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E11FB" w14:textId="77777777" w:rsidR="00BB5209" w:rsidRDefault="00000000">
      <w:pPr>
        <w:spacing w:before="30" w:after="30"/>
        <w:jc w:val="center"/>
      </w:pPr>
      <w:r>
        <w:rPr>
          <w:b/>
          <w:bCs/>
          <w:color w:val="000000"/>
          <w:sz w:val="25"/>
          <w:szCs w:val="25"/>
        </w:rPr>
        <w:t>REGULAMIN REKRUTACJI I UCZESTNICTWA W PROJEKCIE</w:t>
      </w:r>
    </w:p>
    <w:p w14:paraId="2774C152" w14:textId="77777777" w:rsidR="00BB5209" w:rsidRDefault="00000000">
      <w:pPr>
        <w:spacing w:before="30" w:after="30"/>
        <w:jc w:val="center"/>
      </w:pPr>
      <w:r>
        <w:rPr>
          <w:b/>
          <w:bCs/>
          <w:color w:val="1F4E79"/>
          <w:sz w:val="19"/>
          <w:szCs w:val="19"/>
        </w:rPr>
        <w:t>Formularz CIS/A-02</w:t>
      </w:r>
    </w:p>
    <w:p w14:paraId="45293949" w14:textId="77777777" w:rsidR="00BB5209" w:rsidRDefault="00000000">
      <w:pPr>
        <w:spacing w:before="30" w:after="30"/>
        <w:jc w:val="center"/>
      </w:pPr>
      <w:r>
        <w:rPr>
          <w:i/>
          <w:iCs/>
          <w:color w:val="000000"/>
          <w:sz w:val="16"/>
          <w:szCs w:val="16"/>
        </w:rPr>
        <w:t>„Aktywizacja zawodowa i społeczna osób zagrożonych wykluczeniem społecznym i marginalizacją, w tym w szczególności osób bezrobotnych i biernych zawodowo z terenu gminy Świebodzin” • FELB.06.11-IZ.00-0001/26</w:t>
      </w:r>
    </w:p>
    <w:p w14:paraId="59877ED5" w14:textId="77777777" w:rsidR="00BB5209" w:rsidRDefault="00000000">
      <w:pPr>
        <w:spacing w:before="160" w:after="70"/>
        <w:jc w:val="center"/>
      </w:pPr>
      <w:r>
        <w:rPr>
          <w:b/>
          <w:bCs/>
          <w:color w:val="1F4E79"/>
          <w:sz w:val="22"/>
          <w:szCs w:val="22"/>
        </w:rPr>
        <w:t>§ 1. Postanowienia ogólne</w:t>
      </w:r>
    </w:p>
    <w:p w14:paraId="3E199F00" w14:textId="77777777" w:rsidR="00BB5209" w:rsidRDefault="00000000">
      <w:pPr>
        <w:spacing w:before="24" w:after="24"/>
      </w:pPr>
      <w:r>
        <w:rPr>
          <w:color w:val="000000"/>
          <w:sz w:val="20"/>
          <w:szCs w:val="20"/>
        </w:rPr>
        <w:t>1. Regulamin określa zasady rekrutacji i uczestnictwa w projekcie realizowanym w Centrum Integracji Społecznej (CIS) w Świebodzinie.</w:t>
      </w:r>
    </w:p>
    <w:p w14:paraId="77F592DF" w14:textId="77777777" w:rsidR="00BB5209" w:rsidRDefault="00000000">
      <w:pPr>
        <w:spacing w:before="24" w:after="24"/>
      </w:pPr>
      <w:r>
        <w:rPr>
          <w:color w:val="000000"/>
          <w:sz w:val="20"/>
          <w:szCs w:val="20"/>
        </w:rPr>
        <w:t>2. Realizator (Beneficjent): Stowarzyszenie na Rzecz Edukacji „Pomost”, ul. Okrężna 3, 66-200 Świebodzin, KRS 0000252395, NIP 9271873207, REGON 080086485.</w:t>
      </w:r>
    </w:p>
    <w:p w14:paraId="231066FB" w14:textId="77777777" w:rsidR="00BB5209" w:rsidRDefault="00000000">
      <w:pPr>
        <w:spacing w:before="24" w:after="24"/>
      </w:pPr>
      <w:r>
        <w:rPr>
          <w:color w:val="000000"/>
          <w:sz w:val="20"/>
          <w:szCs w:val="20"/>
        </w:rPr>
        <w:t>3. Projekt nr FELB.06.11-IZ.00-0001/26 współfinansowany ze środków Unii Europejskiej (Europejski Fundusz Społeczny Plus) w ramach programu Fundusze Europejskie dla Lubuskiego 2021–2027, Działanie 6.11.</w:t>
      </w:r>
    </w:p>
    <w:p w14:paraId="474B694D" w14:textId="77777777" w:rsidR="00BB5209" w:rsidRDefault="00000000">
      <w:pPr>
        <w:spacing w:before="24" w:after="24"/>
      </w:pPr>
      <w:r>
        <w:rPr>
          <w:color w:val="000000"/>
          <w:sz w:val="20"/>
          <w:szCs w:val="20"/>
        </w:rPr>
        <w:t>4. Okres realizacji projektu: 01.06.2026 – 31.12.2027.</w:t>
      </w:r>
    </w:p>
    <w:p w14:paraId="331378B4" w14:textId="77777777" w:rsidR="00BB5209" w:rsidRDefault="00000000">
      <w:pPr>
        <w:spacing w:before="24" w:after="24"/>
      </w:pPr>
      <w:r>
        <w:rPr>
          <w:color w:val="000000"/>
          <w:sz w:val="20"/>
          <w:szCs w:val="20"/>
        </w:rPr>
        <w:t>5. Reintegracja społeczna i zawodowa prowadzona jest na podstawie ustawy z dnia 13 czerwca 2003 r. o zatrudnieniu socjalnym.</w:t>
      </w:r>
    </w:p>
    <w:p w14:paraId="0D0A610B" w14:textId="77777777" w:rsidR="00BB5209" w:rsidRDefault="00000000">
      <w:pPr>
        <w:spacing w:before="24" w:after="24"/>
      </w:pPr>
      <w:r>
        <w:rPr>
          <w:color w:val="000000"/>
          <w:sz w:val="20"/>
          <w:szCs w:val="20"/>
        </w:rPr>
        <w:t>6. Użyte pojęcia oznaczają: IŚR – Indywidualną Ścieżkę Reintegracji (dla wszystkich uczestników); IPZS – Indywidualny Program Zatrudnienia Socjalnego (dla uczestników CIS); IPR – Indywidualny Program Rozwoju (dla osób biernych zawodowo i bezrobotnych niebędących uczestnikami CIS); MOF – Miejski Obszar Funkcjonalny Świebodzin; Komisja – Komisję rekrutacyjną.</w:t>
      </w:r>
    </w:p>
    <w:p w14:paraId="623999B1" w14:textId="77777777" w:rsidR="00BB5209" w:rsidRDefault="00000000">
      <w:pPr>
        <w:spacing w:before="160" w:after="70"/>
        <w:jc w:val="center"/>
      </w:pPr>
      <w:r>
        <w:rPr>
          <w:b/>
          <w:bCs/>
          <w:color w:val="1F4E79"/>
          <w:sz w:val="22"/>
          <w:szCs w:val="22"/>
        </w:rPr>
        <w:t>§ 2. Cel rekrutacji i grupa docelowa</w:t>
      </w:r>
    </w:p>
    <w:p w14:paraId="56CA0C11" w14:textId="77777777" w:rsidR="00BB5209" w:rsidRDefault="00000000">
      <w:pPr>
        <w:spacing w:before="24" w:after="24"/>
      </w:pPr>
      <w:r>
        <w:rPr>
          <w:color w:val="000000"/>
          <w:sz w:val="20"/>
          <w:szCs w:val="20"/>
        </w:rPr>
        <w:t>1. Celem rekrutacji jest wyłonienie 101 osób z terenu Gminy Świebodzin (MOF Świebodzin), zagrożonych ubóstwem lub wykluczeniem społecznym.</w:t>
      </w:r>
    </w:p>
    <w:p w14:paraId="203DD02E" w14:textId="77777777" w:rsidR="00BB5209" w:rsidRDefault="00000000">
      <w:pPr>
        <w:spacing w:before="24" w:after="24"/>
      </w:pPr>
      <w:r>
        <w:rPr>
          <w:color w:val="000000"/>
          <w:sz w:val="20"/>
          <w:szCs w:val="20"/>
        </w:rPr>
        <w:t>2. Struktura grupy docelowej: 54 osoby bezrobotne (uczestnicy CIS) oraz 47 osób biernych zawodowo; łącznie 57 kobiet i 44 mężczyzn.</w:t>
      </w:r>
    </w:p>
    <w:p w14:paraId="7E682CAE" w14:textId="77777777" w:rsidR="00BB5209" w:rsidRDefault="00000000">
      <w:pPr>
        <w:spacing w:before="24" w:after="24"/>
      </w:pPr>
      <w:r>
        <w:rPr>
          <w:color w:val="000000"/>
          <w:sz w:val="20"/>
          <w:szCs w:val="20"/>
        </w:rPr>
        <w:t>3. Rekrutacja jest dostosowana do specyfiki regionu i potrzeb grupy docelowej, uwzględniając: niską motywację, ubóstwo, bariery komunikacyjne, trudności wynikające z niepełnosprawności oraz nierówności płciowe.</w:t>
      </w:r>
    </w:p>
    <w:p w14:paraId="7D870359" w14:textId="77777777" w:rsidR="00BB5209" w:rsidRDefault="00000000">
      <w:pPr>
        <w:spacing w:before="160" w:after="70"/>
        <w:jc w:val="center"/>
      </w:pPr>
      <w:r>
        <w:rPr>
          <w:b/>
          <w:bCs/>
          <w:color w:val="1F4E79"/>
          <w:sz w:val="22"/>
          <w:szCs w:val="22"/>
        </w:rPr>
        <w:t>§ 3. Cykle, czas i miejsce rekrutacji</w:t>
      </w:r>
    </w:p>
    <w:p w14:paraId="3F985C27" w14:textId="77777777" w:rsidR="00BB5209" w:rsidRDefault="00000000">
      <w:pPr>
        <w:spacing w:before="24" w:after="24"/>
      </w:pPr>
      <w:r>
        <w:rPr>
          <w:color w:val="000000"/>
          <w:sz w:val="20"/>
          <w:szCs w:val="20"/>
        </w:rPr>
        <w:t>1. Rekrutacja prowadzona jest w sposób ciągły w każdym cyklu, do zapełnienia miejsc, w dwóch cyklach:</w:t>
      </w:r>
    </w:p>
    <w:p w14:paraId="53141085" w14:textId="77777777" w:rsidR="00BB5209" w:rsidRDefault="00000000">
      <w:pPr>
        <w:spacing w:before="24" w:after="24"/>
        <w:ind w:left="300"/>
      </w:pPr>
      <w:r>
        <w:rPr>
          <w:color w:val="000000"/>
          <w:sz w:val="20"/>
          <w:szCs w:val="20"/>
        </w:rPr>
        <w:t>• Cykl I: 01.06.2026 – 28.02.2027 (9 m-cy) – 44 osoby (24 bezrobotne, 20 biernych zawodowo);</w:t>
      </w:r>
    </w:p>
    <w:p w14:paraId="43CA9BAD" w14:textId="77777777" w:rsidR="00BB5209" w:rsidRDefault="00000000">
      <w:pPr>
        <w:spacing w:before="24" w:after="24"/>
        <w:ind w:left="300"/>
      </w:pPr>
      <w:r>
        <w:rPr>
          <w:color w:val="000000"/>
          <w:sz w:val="20"/>
          <w:szCs w:val="20"/>
        </w:rPr>
        <w:t>• Cykl II: 01.03.2027 – 31.12.2027 (10 m-cy) – 57 osób (30 bezrobotnych, 27 biernych zawodowo).</w:t>
      </w:r>
    </w:p>
    <w:p w14:paraId="4EC32220" w14:textId="77777777" w:rsidR="00BB5209" w:rsidRDefault="00000000">
      <w:pPr>
        <w:spacing w:before="24" w:after="24"/>
      </w:pPr>
      <w:r>
        <w:rPr>
          <w:color w:val="000000"/>
          <w:sz w:val="20"/>
          <w:szCs w:val="20"/>
        </w:rPr>
        <w:t>2. Miejsce: CIS Świebodzin, ul. Okrężna 3, 66-200 Świebodzin (sale bez barier architektonicznych) oraz zdalnie (kontakt telefoniczny i elektroniczny).</w:t>
      </w:r>
    </w:p>
    <w:p w14:paraId="2F00FD25" w14:textId="77777777" w:rsidR="00BB5209" w:rsidRDefault="00000000">
      <w:pPr>
        <w:spacing w:before="160" w:after="70"/>
        <w:jc w:val="center"/>
      </w:pPr>
      <w:r>
        <w:rPr>
          <w:b/>
          <w:bCs/>
          <w:color w:val="1F4E79"/>
          <w:sz w:val="22"/>
          <w:szCs w:val="22"/>
        </w:rPr>
        <w:t>§ 4. Kryteria formalne (ocena 0/1 – wymagane łącznie)</w:t>
      </w:r>
    </w:p>
    <w:p w14:paraId="53FC2DE9" w14:textId="77777777" w:rsidR="00BB5209" w:rsidRDefault="00000000">
      <w:pPr>
        <w:spacing w:before="24" w:after="24"/>
      </w:pPr>
      <w:r>
        <w:rPr>
          <w:color w:val="000000"/>
          <w:sz w:val="20"/>
          <w:szCs w:val="20"/>
        </w:rPr>
        <w:t>a) zamieszkanie na terenie województwa lubuskiego – Gmina Świebodzin (MOF Świebodzin), zgodnie z art. 25 Kodeksu cywilnego – potwierdzone dowodem osobistym lub zaświadczeniem o zamieszkaniu;</w:t>
      </w:r>
    </w:p>
    <w:p w14:paraId="0C7A29B3" w14:textId="77777777" w:rsidR="00BB5209" w:rsidRDefault="00000000">
      <w:pPr>
        <w:spacing w:before="24" w:after="24"/>
      </w:pPr>
      <w:r>
        <w:rPr>
          <w:color w:val="000000"/>
          <w:sz w:val="20"/>
          <w:szCs w:val="20"/>
        </w:rPr>
        <w:t>b) zagrożenie wykluczeniem społecznym co najmniej z jednego powodu (bierność zawodowa, bezrobocie, niepełnosprawność, uzależnienie, ubóstwo) – potwierdzone dokumentem (zaświadczenie PUP, orzeczenie, zaświadczenie OPS) lub oświadczeniem uczestnika.</w:t>
      </w:r>
    </w:p>
    <w:p w14:paraId="459E7AA3" w14:textId="77777777" w:rsidR="00BB5209" w:rsidRDefault="00000000">
      <w:pPr>
        <w:spacing w:before="40" w:after="24"/>
      </w:pPr>
      <w:r>
        <w:rPr>
          <w:b/>
          <w:bCs/>
          <w:color w:val="000000"/>
          <w:sz w:val="20"/>
          <w:szCs w:val="20"/>
        </w:rPr>
        <w:t>Próg minimalny kwalifikacji: spełnienie obu kryteriów formalnych.</w:t>
      </w:r>
    </w:p>
    <w:p w14:paraId="6BD3AB69" w14:textId="77777777" w:rsidR="00BB5209" w:rsidRDefault="00000000">
      <w:pPr>
        <w:spacing w:before="160" w:after="70"/>
        <w:jc w:val="center"/>
      </w:pPr>
      <w:r>
        <w:rPr>
          <w:b/>
          <w:bCs/>
          <w:color w:val="1F4E79"/>
          <w:sz w:val="22"/>
          <w:szCs w:val="22"/>
        </w:rPr>
        <w:t>§ 5. Kryteria premiujące (punktowe, maks. 60 pkt)</w:t>
      </w:r>
    </w:p>
    <w:p w14:paraId="3263C013" w14:textId="77777777" w:rsidR="00BB5209" w:rsidRDefault="00000000">
      <w:pPr>
        <w:spacing w:before="24" w:after="24"/>
      </w:pPr>
      <w:r>
        <w:rPr>
          <w:color w:val="000000"/>
          <w:sz w:val="20"/>
          <w:szCs w:val="20"/>
        </w:rPr>
        <w:t>1. Kwalifikacja następuje według sumy punktów premiujących uzyskanych przez kandydatów spełniających kryteria formalne: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00"/>
        <w:gridCol w:w="1200"/>
        <w:gridCol w:w="3606"/>
      </w:tblGrid>
      <w:tr w:rsidR="00BB5209" w14:paraId="775547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37CC6627" w14:textId="77777777" w:rsidR="00BB52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Kryterium premiujące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3777CA6C" w14:textId="77777777" w:rsidR="00BB52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Punkty</w:t>
            </w:r>
          </w:p>
        </w:tc>
        <w:tc>
          <w:tcPr>
            <w:tcW w:w="36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099D6C6D" w14:textId="77777777" w:rsidR="00BB52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Dokument źródłowy / podstawa</w:t>
            </w:r>
          </w:p>
        </w:tc>
      </w:tr>
      <w:tr w:rsidR="00BB5209" w14:paraId="7E1B27CC" w14:textId="77777777">
        <w:tblPrEx>
          <w:tblCellMar>
            <w:top w:w="0" w:type="dxa"/>
            <w:bottom w:w="0" w:type="dxa"/>
          </w:tblCellMar>
        </w:tblPrEx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1D9B17D3" w14:textId="77777777" w:rsidR="00BB5209" w:rsidRDefault="00000000">
            <w:r>
              <w:rPr>
                <w:color w:val="000000"/>
                <w:sz w:val="17"/>
                <w:szCs w:val="17"/>
              </w:rPr>
              <w:t>Płeć żeńska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61EDCEB2" w14:textId="77777777" w:rsidR="00BB52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10</w:t>
            </w:r>
          </w:p>
        </w:tc>
        <w:tc>
          <w:tcPr>
            <w:tcW w:w="36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7B1F62B8" w14:textId="77777777" w:rsidR="00BB5209" w:rsidRDefault="00000000">
            <w:r>
              <w:rPr>
                <w:color w:val="000000"/>
                <w:sz w:val="17"/>
                <w:szCs w:val="17"/>
              </w:rPr>
              <w:t>dane formularza / oświadczenie</w:t>
            </w:r>
          </w:p>
        </w:tc>
      </w:tr>
      <w:tr w:rsidR="00BB5209" w14:paraId="6CBE9FA0" w14:textId="77777777">
        <w:tblPrEx>
          <w:tblCellMar>
            <w:top w:w="0" w:type="dxa"/>
            <w:bottom w:w="0" w:type="dxa"/>
          </w:tblCellMar>
        </w:tblPrEx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6FC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72D2C028" w14:textId="77777777" w:rsidR="00BB5209" w:rsidRDefault="00000000">
            <w:r>
              <w:rPr>
                <w:color w:val="000000"/>
                <w:sz w:val="17"/>
                <w:szCs w:val="17"/>
              </w:rPr>
              <w:t>Wielokrotne wykluczenie – 2 formy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6FC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1A22B2E6" w14:textId="77777777" w:rsidR="00BB52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</w:p>
        </w:tc>
        <w:tc>
          <w:tcPr>
            <w:tcW w:w="36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6FC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4035D87A" w14:textId="77777777" w:rsidR="00BB5209" w:rsidRDefault="00000000">
            <w:r>
              <w:rPr>
                <w:color w:val="000000"/>
                <w:sz w:val="17"/>
                <w:szCs w:val="17"/>
              </w:rPr>
              <w:t>dokumenty medyczne, zaświadczenia OPS</w:t>
            </w:r>
          </w:p>
        </w:tc>
      </w:tr>
      <w:tr w:rsidR="00BB5209" w14:paraId="1BBA7D00" w14:textId="77777777">
        <w:tblPrEx>
          <w:tblCellMar>
            <w:top w:w="0" w:type="dxa"/>
            <w:bottom w:w="0" w:type="dxa"/>
          </w:tblCellMar>
        </w:tblPrEx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67FEBF20" w14:textId="77777777" w:rsidR="00BB5209" w:rsidRDefault="00000000">
            <w:r>
              <w:rPr>
                <w:color w:val="000000"/>
                <w:sz w:val="17"/>
                <w:szCs w:val="17"/>
              </w:rPr>
              <w:t>Wielokrotne wykluczenie – 3 i więcej form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32F70E29" w14:textId="77777777" w:rsidR="00BB52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10</w:t>
            </w:r>
          </w:p>
        </w:tc>
        <w:tc>
          <w:tcPr>
            <w:tcW w:w="36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4AE70513" w14:textId="77777777" w:rsidR="00BB5209" w:rsidRDefault="00000000">
            <w:r>
              <w:rPr>
                <w:color w:val="000000"/>
                <w:sz w:val="17"/>
                <w:szCs w:val="17"/>
              </w:rPr>
              <w:t>dokumenty medyczne, zaświadczenia OPS</w:t>
            </w:r>
          </w:p>
        </w:tc>
      </w:tr>
      <w:tr w:rsidR="00BB5209" w14:paraId="20CF979C" w14:textId="77777777">
        <w:tblPrEx>
          <w:tblCellMar>
            <w:top w:w="0" w:type="dxa"/>
            <w:bottom w:w="0" w:type="dxa"/>
          </w:tblCellMar>
        </w:tblPrEx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6FC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5C5A2D55" w14:textId="77777777" w:rsidR="00BB5209" w:rsidRDefault="00000000">
            <w:r>
              <w:rPr>
                <w:color w:val="000000"/>
                <w:sz w:val="17"/>
                <w:szCs w:val="17"/>
              </w:rPr>
              <w:t>Niepełnosprawność – stopień umiarkowany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6FC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0A8A08E6" w14:textId="77777777" w:rsidR="00BB52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</w:p>
        </w:tc>
        <w:tc>
          <w:tcPr>
            <w:tcW w:w="36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6FC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6C840C0F" w14:textId="77777777" w:rsidR="00BB5209" w:rsidRDefault="00000000">
            <w:r>
              <w:rPr>
                <w:color w:val="000000"/>
                <w:sz w:val="17"/>
                <w:szCs w:val="17"/>
              </w:rPr>
              <w:t>orzeczenie o niepełnosprawności</w:t>
            </w:r>
          </w:p>
        </w:tc>
      </w:tr>
      <w:tr w:rsidR="00BB5209" w14:paraId="7F317550" w14:textId="77777777">
        <w:tblPrEx>
          <w:tblCellMar>
            <w:top w:w="0" w:type="dxa"/>
            <w:bottom w:w="0" w:type="dxa"/>
          </w:tblCellMar>
        </w:tblPrEx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56F7EE66" w14:textId="77777777" w:rsidR="00BB5209" w:rsidRDefault="00000000">
            <w:r>
              <w:rPr>
                <w:color w:val="000000"/>
                <w:sz w:val="17"/>
                <w:szCs w:val="17"/>
              </w:rPr>
              <w:t>Niepełnosprawność – stopień znaczny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008197C6" w14:textId="77777777" w:rsidR="00BB52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10</w:t>
            </w:r>
          </w:p>
        </w:tc>
        <w:tc>
          <w:tcPr>
            <w:tcW w:w="36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06A83CCF" w14:textId="77777777" w:rsidR="00BB5209" w:rsidRDefault="00000000">
            <w:r>
              <w:rPr>
                <w:color w:val="000000"/>
                <w:sz w:val="17"/>
                <w:szCs w:val="17"/>
              </w:rPr>
              <w:t>orzeczenie o niepełnosprawności</w:t>
            </w:r>
          </w:p>
        </w:tc>
      </w:tr>
      <w:tr w:rsidR="00BB5209" w14:paraId="1C408163" w14:textId="77777777">
        <w:tblPrEx>
          <w:tblCellMar>
            <w:top w:w="0" w:type="dxa"/>
            <w:bottom w:w="0" w:type="dxa"/>
          </w:tblCellMar>
        </w:tblPrEx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6FC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276E7888" w14:textId="77777777" w:rsidR="00BB5209" w:rsidRDefault="00000000">
            <w:r>
              <w:rPr>
                <w:color w:val="000000"/>
                <w:sz w:val="17"/>
                <w:szCs w:val="17"/>
              </w:rPr>
              <w:lastRenderedPageBreak/>
              <w:t>Priorytetowy rodzaj niepełnosprawności (sprzężona, choroby psychiczne, intelektualna lub całościowe zaburzenia rozwojowe wg ICD-10) – jednorazowo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6FC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5412B460" w14:textId="77777777" w:rsidR="00BB52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+5</w:t>
            </w:r>
          </w:p>
        </w:tc>
        <w:tc>
          <w:tcPr>
            <w:tcW w:w="36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6FC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6C9E9ED7" w14:textId="77777777" w:rsidR="00BB5209" w:rsidRDefault="00000000">
            <w:r>
              <w:rPr>
                <w:color w:val="000000"/>
                <w:sz w:val="17"/>
                <w:szCs w:val="17"/>
              </w:rPr>
              <w:t>orzeczenie z określeniem rodzaju</w:t>
            </w:r>
          </w:p>
        </w:tc>
      </w:tr>
      <w:tr w:rsidR="00BB5209" w14:paraId="0EEEE9F8" w14:textId="77777777">
        <w:tblPrEx>
          <w:tblCellMar>
            <w:top w:w="0" w:type="dxa"/>
            <w:bottom w:w="0" w:type="dxa"/>
          </w:tblCellMar>
        </w:tblPrEx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71B0805D" w14:textId="77777777" w:rsidR="00BB5209" w:rsidRDefault="00000000">
            <w:r>
              <w:rPr>
                <w:color w:val="000000"/>
                <w:sz w:val="17"/>
                <w:szCs w:val="17"/>
              </w:rPr>
              <w:t>Pochodzenie z obszarów wiejskich / wykluczenie komunikacyjne (DEGURBA 3)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1B3961FA" w14:textId="77777777" w:rsidR="00BB52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10</w:t>
            </w:r>
          </w:p>
        </w:tc>
        <w:tc>
          <w:tcPr>
            <w:tcW w:w="36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037086C5" w14:textId="77777777" w:rsidR="00BB5209" w:rsidRDefault="00000000">
            <w:r>
              <w:rPr>
                <w:color w:val="000000"/>
                <w:sz w:val="17"/>
                <w:szCs w:val="17"/>
              </w:rPr>
              <w:t>dane adresowe / klasyfikacja DEGURBA</w:t>
            </w:r>
          </w:p>
        </w:tc>
      </w:tr>
      <w:tr w:rsidR="00BB5209" w14:paraId="61B52B11" w14:textId="77777777">
        <w:tblPrEx>
          <w:tblCellMar>
            <w:top w:w="0" w:type="dxa"/>
            <w:bottom w:w="0" w:type="dxa"/>
          </w:tblCellMar>
        </w:tblPrEx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6FC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7E927D9F" w14:textId="77777777" w:rsidR="00BB5209" w:rsidRDefault="00000000">
            <w:r>
              <w:rPr>
                <w:color w:val="000000"/>
                <w:sz w:val="17"/>
                <w:szCs w:val="17"/>
              </w:rPr>
              <w:t>Opuszczenie placówki opieki instytucjonalnej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6FC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54EA353F" w14:textId="77777777" w:rsidR="00BB52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</w:p>
        </w:tc>
        <w:tc>
          <w:tcPr>
            <w:tcW w:w="36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6FC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38098EB9" w14:textId="77777777" w:rsidR="00BB5209" w:rsidRDefault="00000000">
            <w:r>
              <w:rPr>
                <w:color w:val="000000"/>
                <w:sz w:val="17"/>
                <w:szCs w:val="17"/>
              </w:rPr>
              <w:t>zaświadczenie</w:t>
            </w:r>
          </w:p>
        </w:tc>
      </w:tr>
      <w:tr w:rsidR="00BB5209" w14:paraId="43355C75" w14:textId="77777777">
        <w:tblPrEx>
          <w:tblCellMar>
            <w:top w:w="0" w:type="dxa"/>
            <w:bottom w:w="0" w:type="dxa"/>
          </w:tblCellMar>
        </w:tblPrEx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7E421F89" w14:textId="77777777" w:rsidR="00BB5209" w:rsidRDefault="00000000">
            <w:r>
              <w:rPr>
                <w:color w:val="000000"/>
                <w:sz w:val="17"/>
                <w:szCs w:val="17"/>
              </w:rPr>
              <w:t>Opuszczenie jednostki penitencjarnej w ostatnich 12 m-cach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49C0CE58" w14:textId="77777777" w:rsidR="00BB52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</w:p>
        </w:tc>
        <w:tc>
          <w:tcPr>
            <w:tcW w:w="36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04B8DE50" w14:textId="77777777" w:rsidR="00BB5209" w:rsidRDefault="00000000">
            <w:r>
              <w:rPr>
                <w:color w:val="000000"/>
                <w:sz w:val="17"/>
                <w:szCs w:val="17"/>
              </w:rPr>
              <w:t>zaświadczenie</w:t>
            </w:r>
          </w:p>
        </w:tc>
      </w:tr>
      <w:tr w:rsidR="00BB5209" w14:paraId="0693F184" w14:textId="77777777">
        <w:tblPrEx>
          <w:tblCellMar>
            <w:top w:w="0" w:type="dxa"/>
            <w:bottom w:w="0" w:type="dxa"/>
          </w:tblCellMar>
        </w:tblPrEx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6FC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7128D396" w14:textId="77777777" w:rsidR="00BB5209" w:rsidRDefault="00000000">
            <w:r>
              <w:rPr>
                <w:color w:val="000000"/>
                <w:sz w:val="17"/>
                <w:szCs w:val="17"/>
              </w:rPr>
              <w:t>Obie sytuacje szczególne łącznie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6FC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464A0E96" w14:textId="77777777" w:rsidR="00BB52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10</w:t>
            </w:r>
          </w:p>
        </w:tc>
        <w:tc>
          <w:tcPr>
            <w:tcW w:w="36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6FC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221E7C51" w14:textId="77777777" w:rsidR="00BB5209" w:rsidRDefault="00000000">
            <w:r>
              <w:rPr>
                <w:color w:val="000000"/>
                <w:sz w:val="17"/>
                <w:szCs w:val="17"/>
              </w:rPr>
              <w:t>zaświadczenia</w:t>
            </w:r>
          </w:p>
        </w:tc>
      </w:tr>
      <w:tr w:rsidR="00BB5209" w14:paraId="043F8B52" w14:textId="77777777">
        <w:tblPrEx>
          <w:tblCellMar>
            <w:top w:w="0" w:type="dxa"/>
            <w:bottom w:w="0" w:type="dxa"/>
          </w:tblCellMar>
        </w:tblPrEx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74A5105E" w14:textId="77777777" w:rsidR="00BB5209" w:rsidRDefault="00000000">
            <w:r>
              <w:rPr>
                <w:color w:val="000000"/>
                <w:sz w:val="17"/>
                <w:szCs w:val="17"/>
              </w:rPr>
              <w:t>Korzystanie z Programu FE na rzecz Pomocy Żywnościowej (FE PŻ)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7B71E7EC" w14:textId="77777777" w:rsidR="00BB52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</w:p>
        </w:tc>
        <w:tc>
          <w:tcPr>
            <w:tcW w:w="36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5BDB39A6" w14:textId="77777777" w:rsidR="00BB5209" w:rsidRDefault="00000000">
            <w:r>
              <w:rPr>
                <w:color w:val="000000"/>
                <w:sz w:val="17"/>
                <w:szCs w:val="17"/>
              </w:rPr>
              <w:t>zaświadczenie OPS</w:t>
            </w:r>
          </w:p>
        </w:tc>
      </w:tr>
    </w:tbl>
    <w:p w14:paraId="14D07F7D" w14:textId="77777777" w:rsidR="00BB5209" w:rsidRDefault="00000000">
      <w:pPr>
        <w:spacing w:before="50" w:after="24"/>
      </w:pPr>
      <w:r>
        <w:rPr>
          <w:color w:val="000000"/>
          <w:sz w:val="20"/>
          <w:szCs w:val="20"/>
        </w:rPr>
        <w:t>2. Przy równej liczbie punktów pierwszeństwo mają osoby: z niepełnosprawnością sprzężoną, chorobami psychicznymi, niepełnosprawnością intelektualną lub całościowymi zaburzeniami rozwojowymi (ICD-10), korzystające z FE PŻ, opuszczające placówki opieki instytucjonalnej, wykluczone komunikacyjnie oraz osoby, które opuściły jednostki penitencjarne w ostatnich 12 miesiącach.</w:t>
      </w:r>
    </w:p>
    <w:p w14:paraId="1DB7A8D1" w14:textId="77777777" w:rsidR="00BB5209" w:rsidRDefault="00000000">
      <w:pPr>
        <w:spacing w:before="24" w:after="24"/>
      </w:pPr>
      <w:r>
        <w:rPr>
          <w:color w:val="000000"/>
          <w:sz w:val="20"/>
          <w:szCs w:val="20"/>
        </w:rPr>
        <w:t>3. Przy rekrutacji na kursy zawodowe (Zadanie 3) dodatkowo uwzględniane są predyspozycje do wykonywania danego zawodu, ustalone na podstawie diagnozy z Zadania 1.</w:t>
      </w:r>
    </w:p>
    <w:p w14:paraId="29D41B91" w14:textId="77777777" w:rsidR="00BB5209" w:rsidRDefault="00000000">
      <w:pPr>
        <w:spacing w:before="160" w:after="70"/>
        <w:jc w:val="center"/>
      </w:pPr>
      <w:r>
        <w:rPr>
          <w:b/>
          <w:bCs/>
          <w:color w:val="1F4E79"/>
          <w:sz w:val="22"/>
          <w:szCs w:val="22"/>
        </w:rPr>
        <w:t>§ 6. Przebieg rekrutacji i metodyka oceny</w:t>
      </w:r>
    </w:p>
    <w:p w14:paraId="493241A6" w14:textId="77777777" w:rsidR="00BB5209" w:rsidRDefault="00000000">
      <w:pPr>
        <w:spacing w:before="24" w:after="24"/>
      </w:pPr>
      <w:r>
        <w:rPr>
          <w:color w:val="000000"/>
          <w:sz w:val="20"/>
          <w:szCs w:val="20"/>
        </w:rPr>
        <w:t>1. Zgłoszenie następuje przez złożenie wypełnionego Pakietu zgłoszeniowego (CIS/A-01) wraz z wymaganymi załącznikami.</w:t>
      </w:r>
    </w:p>
    <w:p w14:paraId="280D4B15" w14:textId="77777777" w:rsidR="00BB5209" w:rsidRDefault="00000000">
      <w:pPr>
        <w:spacing w:before="24" w:after="24"/>
      </w:pPr>
      <w:r>
        <w:rPr>
          <w:color w:val="000000"/>
          <w:sz w:val="20"/>
          <w:szCs w:val="20"/>
        </w:rPr>
        <w:t>2. Ocena kandydatów odbywa się trzema metodami o następujących wagach:</w:t>
      </w:r>
    </w:p>
    <w:p w14:paraId="21062CF0" w14:textId="77777777" w:rsidR="00BB5209" w:rsidRDefault="00000000">
      <w:pPr>
        <w:spacing w:before="24" w:after="24"/>
        <w:ind w:left="300"/>
      </w:pPr>
      <w:r>
        <w:rPr>
          <w:color w:val="000000"/>
          <w:sz w:val="20"/>
          <w:szCs w:val="20"/>
        </w:rPr>
        <w:t>• ankieta wstępna – 30% oceny (rozdawana w OPS, PUP, CIS; zbiera dane o statusie, wykluczeniach i motywacji);</w:t>
      </w:r>
    </w:p>
    <w:p w14:paraId="04F6B188" w14:textId="77777777" w:rsidR="00BB5209" w:rsidRDefault="00000000">
      <w:pPr>
        <w:spacing w:before="24" w:after="24"/>
        <w:ind w:left="300"/>
      </w:pPr>
      <w:r>
        <w:rPr>
          <w:color w:val="000000"/>
          <w:sz w:val="20"/>
          <w:szCs w:val="20"/>
        </w:rPr>
        <w:t>• rozmowa kwalifikacyjna – 50% oceny (indywidualne spotkanie ok. 30 min z pracownikiem socjalnym i doradcą zawodowym; ocena motywacji, predyspozycji i indywidualnej sytuacji);</w:t>
      </w:r>
    </w:p>
    <w:p w14:paraId="070566AE" w14:textId="77777777" w:rsidR="00BB5209" w:rsidRDefault="00000000">
      <w:pPr>
        <w:spacing w:before="24" w:after="24"/>
        <w:ind w:left="300"/>
      </w:pPr>
      <w:r>
        <w:rPr>
          <w:color w:val="000000"/>
          <w:sz w:val="20"/>
          <w:szCs w:val="20"/>
        </w:rPr>
        <w:t>• weryfikacja dokumentów – 20% oceny (analiza załączników potwierdzających spełnienie kryteriów).</w:t>
      </w:r>
    </w:p>
    <w:p w14:paraId="7540E47E" w14:textId="77777777" w:rsidR="00BB5209" w:rsidRDefault="00000000">
      <w:pPr>
        <w:spacing w:before="24" w:after="24"/>
      </w:pPr>
      <w:r>
        <w:rPr>
          <w:color w:val="000000"/>
          <w:sz w:val="20"/>
          <w:szCs w:val="20"/>
        </w:rPr>
        <w:t>3. Komisja rekrutacyjna dokonuje oceny formalnej i punktowej oraz sporządza listę rankingową, listę podstawową (osoby zakwalifikowane) i listę rezerwową (min. 10 osób na cykl).</w:t>
      </w:r>
    </w:p>
    <w:p w14:paraId="558ABA52" w14:textId="77777777" w:rsidR="00BB5209" w:rsidRDefault="00000000">
      <w:pPr>
        <w:spacing w:before="24" w:after="24"/>
      </w:pPr>
      <w:r>
        <w:rPr>
          <w:color w:val="000000"/>
          <w:sz w:val="20"/>
          <w:szCs w:val="20"/>
        </w:rPr>
        <w:t>4. Osoby z listy rezerwowej kwalifikowane są na zwolnione miejsca według kolejności punktowej.</w:t>
      </w:r>
    </w:p>
    <w:p w14:paraId="461AC211" w14:textId="77777777" w:rsidR="00BB5209" w:rsidRDefault="00000000">
      <w:pPr>
        <w:spacing w:before="160" w:after="70"/>
        <w:jc w:val="center"/>
      </w:pPr>
      <w:r>
        <w:rPr>
          <w:b/>
          <w:bCs/>
          <w:color w:val="1F4E79"/>
          <w:sz w:val="22"/>
          <w:szCs w:val="22"/>
        </w:rPr>
        <w:t>§ 7. Dokumenty i dostępność rekrutacji</w:t>
      </w:r>
    </w:p>
    <w:p w14:paraId="0B93DDB2" w14:textId="77777777" w:rsidR="00BB5209" w:rsidRDefault="00000000">
      <w:pPr>
        <w:spacing w:before="24" w:after="24"/>
      </w:pPr>
      <w:r>
        <w:rPr>
          <w:color w:val="000000"/>
          <w:sz w:val="20"/>
          <w:szCs w:val="20"/>
        </w:rPr>
        <w:t>1. Materiały rekrutacyjne przygotowywane są w wersji elektronicznej oraz w druku powiększonym; informacja przekazywana jest osobiście, telefonicznie oraz w OPS i PUP w Świebodzinie.</w:t>
      </w:r>
    </w:p>
    <w:p w14:paraId="42ACAF22" w14:textId="77777777" w:rsidR="00BB5209" w:rsidRDefault="00000000">
      <w:pPr>
        <w:spacing w:before="24" w:after="24"/>
      </w:pPr>
      <w:r>
        <w:rPr>
          <w:color w:val="000000"/>
          <w:sz w:val="20"/>
          <w:szCs w:val="20"/>
        </w:rPr>
        <w:t>2. Formularz zgłoszeniowy zawiera pytania o specjalne potrzeby (dostępność architektoniczna, komunikacyjna, dietetyczna, opieka).</w:t>
      </w:r>
    </w:p>
    <w:p w14:paraId="75C79167" w14:textId="77777777" w:rsidR="00BB5209" w:rsidRDefault="00000000">
      <w:pPr>
        <w:spacing w:before="24" w:after="24"/>
      </w:pPr>
      <w:r>
        <w:rPr>
          <w:color w:val="000000"/>
          <w:sz w:val="20"/>
          <w:szCs w:val="20"/>
        </w:rPr>
        <w:t>3. Informacje publikowane są na stronach dostępnych dla osób z niepełnosprawnościami; stosuje się prosty język i mechanizm racjonalnych usprawnień.</w:t>
      </w:r>
    </w:p>
    <w:p w14:paraId="04220566" w14:textId="77777777" w:rsidR="00BB5209" w:rsidRDefault="00000000">
      <w:pPr>
        <w:spacing w:before="160" w:after="70"/>
        <w:jc w:val="center"/>
      </w:pPr>
      <w:r>
        <w:rPr>
          <w:b/>
          <w:bCs/>
          <w:color w:val="1F4E79"/>
          <w:sz w:val="22"/>
          <w:szCs w:val="22"/>
        </w:rPr>
        <w:t>§ 8. Zakres wsparcia i instrumenty reintegracji</w:t>
      </w:r>
    </w:p>
    <w:p w14:paraId="2835B99A" w14:textId="77777777" w:rsidR="00BB5209" w:rsidRDefault="00000000">
      <w:pPr>
        <w:spacing w:before="24" w:after="24"/>
      </w:pPr>
      <w:r>
        <w:rPr>
          <w:color w:val="000000"/>
          <w:sz w:val="20"/>
          <w:szCs w:val="20"/>
        </w:rPr>
        <w:t>1. Uczestnicy obejmowani są wsparciem w ramach zadań projektu: Zadanie 1 – diagnoza i opracowanie IŚR; Zadanie 2 – aktywizacja społeczna (warsztaty kompetencji społecznych, wsparcie psychologa i terapeuty uzależnień, spotkania integracyjne); Zadanie 3 – aktywizacja zawodowa (doradztwo, zajęcia w pracowniach, kursy i szkolenia zawodowe, pośrednictwo pracy); Zadanie 4 – świadczenia towarzyszące.</w:t>
      </w:r>
    </w:p>
    <w:p w14:paraId="301E0E7B" w14:textId="77777777" w:rsidR="00BB5209" w:rsidRDefault="00000000">
      <w:pPr>
        <w:spacing w:before="24" w:after="24"/>
      </w:pPr>
      <w:r>
        <w:rPr>
          <w:color w:val="000000"/>
          <w:sz w:val="20"/>
          <w:szCs w:val="20"/>
        </w:rPr>
        <w:t>2. Na podstawie diagnozy dla każdego uczestnika opracowywana jest Indywidualna Ścieżka Reintegracji (IŚR) w formie: Indywidualnego Programu Zatrudnienia Socjalnego (IPZS) – dla uczestników CIS (54 osoby bezrobotne, zgodnie z ustawą o zatrudnieniu socjalnym), albo Indywidualnego Programu Rozwoju (IPR) – dla osób biernych zawodowo i bezrobotnych niebędących uczestnikami CIS.</w:t>
      </w:r>
    </w:p>
    <w:p w14:paraId="0C1E4DBE" w14:textId="77777777" w:rsidR="00BB5209" w:rsidRDefault="00000000">
      <w:pPr>
        <w:spacing w:before="160" w:after="70"/>
        <w:jc w:val="center"/>
      </w:pPr>
      <w:r>
        <w:rPr>
          <w:b/>
          <w:bCs/>
          <w:color w:val="1F4E79"/>
          <w:sz w:val="22"/>
          <w:szCs w:val="22"/>
        </w:rPr>
        <w:t>§ 9. Świadczenia towarzyszące</w:t>
      </w:r>
    </w:p>
    <w:p w14:paraId="01992953" w14:textId="77777777" w:rsidR="00BB5209" w:rsidRDefault="00000000">
      <w:pPr>
        <w:spacing w:before="24" w:after="24"/>
      </w:pPr>
      <w:r>
        <w:rPr>
          <w:color w:val="000000"/>
          <w:sz w:val="20"/>
          <w:szCs w:val="20"/>
        </w:rPr>
        <w:t>1. Świadczenie integracyjne oraz premia motywacyjna – wyłącznie dla uczestników CIS (54 osoby bezrobotne), zgodnie z ustawą z dnia 13 czerwca 2003 r. o zatrudnieniu socjalnym.</w:t>
      </w:r>
    </w:p>
    <w:p w14:paraId="6BD30A93" w14:textId="36658E62" w:rsidR="00BB5209" w:rsidRDefault="00000000">
      <w:pPr>
        <w:spacing w:before="24" w:after="24"/>
      </w:pPr>
      <w:r>
        <w:rPr>
          <w:color w:val="000000"/>
          <w:sz w:val="20"/>
          <w:szCs w:val="20"/>
        </w:rPr>
        <w:lastRenderedPageBreak/>
        <w:t>2. Dla wszystkich 101 uczestników, niezależnie od statusu na rynku pracy: wyżywienie w dni zajęć, środki czystości i higieny osobistej, opieka nad osobą zależną (na zgłoszony wniosek) oraz transport samochodem brygadowym CIS na zajęcia, kursy i spotkania.</w:t>
      </w:r>
    </w:p>
    <w:p w14:paraId="1A4996CD" w14:textId="77777777" w:rsidR="00BB5209" w:rsidRDefault="00000000">
      <w:pPr>
        <w:spacing w:before="160" w:after="70"/>
        <w:jc w:val="center"/>
      </w:pPr>
      <w:r>
        <w:rPr>
          <w:b/>
          <w:bCs/>
          <w:color w:val="1F4E79"/>
          <w:sz w:val="22"/>
          <w:szCs w:val="22"/>
        </w:rPr>
        <w:t>§ 10. Prawa uczestnika / uczestniczki</w:t>
      </w:r>
    </w:p>
    <w:p w14:paraId="142AFCFC" w14:textId="77777777" w:rsidR="00BB5209" w:rsidRDefault="00000000">
      <w:pPr>
        <w:spacing w:before="24" w:after="24"/>
      </w:pPr>
      <w:r>
        <w:rPr>
          <w:color w:val="000000"/>
          <w:sz w:val="20"/>
          <w:szCs w:val="20"/>
        </w:rPr>
        <w:t>Bezpłatny udział we wszystkich formach wsparcia; świadczenia towarzyszące zgodnie z § 9; materiały i pomoce dydaktyczne; wsparcie w zakresie opieki nad osobą zależną; certyfikat lub zaświadczenie potwierdzające nabyte kwalifikacje/kompetencje po pozytywnej walidacji.</w:t>
      </w:r>
    </w:p>
    <w:p w14:paraId="5038001A" w14:textId="77777777" w:rsidR="00BB5209" w:rsidRDefault="00000000">
      <w:pPr>
        <w:spacing w:before="160" w:after="70"/>
        <w:jc w:val="center"/>
      </w:pPr>
      <w:r>
        <w:rPr>
          <w:b/>
          <w:bCs/>
          <w:color w:val="1F4E79"/>
          <w:sz w:val="22"/>
          <w:szCs w:val="22"/>
        </w:rPr>
        <w:t>§ 11. Obowiązki uczestnika / uczestniczki</w:t>
      </w:r>
    </w:p>
    <w:p w14:paraId="0F68B3E6" w14:textId="77777777" w:rsidR="00BB5209" w:rsidRDefault="00000000">
      <w:pPr>
        <w:spacing w:before="24" w:after="24"/>
      </w:pPr>
      <w:r>
        <w:rPr>
          <w:color w:val="000000"/>
          <w:sz w:val="20"/>
          <w:szCs w:val="20"/>
        </w:rPr>
        <w:t>Realizacja zobowiązań wynikających z IŚR oraz IPZS/IPR; obecność na co najmniej 80% zajęć, potwierdzana podpisem na liście obecności; udział w diagnozie, walidacji i ankietach (PRE/POST oraz badaniu trwałości); informowanie Realizatora o zmianie danych osobowych i o zamiarze rezygnacji; przestrzeganie regulaminu CIS i zasad BHP.</w:t>
      </w:r>
    </w:p>
    <w:p w14:paraId="3ECA38D9" w14:textId="77777777" w:rsidR="00BB5209" w:rsidRDefault="00000000">
      <w:pPr>
        <w:spacing w:before="160" w:after="70"/>
        <w:jc w:val="center"/>
      </w:pPr>
      <w:r>
        <w:rPr>
          <w:b/>
          <w:bCs/>
          <w:color w:val="1F4E79"/>
          <w:sz w:val="22"/>
          <w:szCs w:val="22"/>
        </w:rPr>
        <w:t>§ 12. Rezygnacja i skreślenie z listy</w:t>
      </w:r>
    </w:p>
    <w:p w14:paraId="6EF3C2CF" w14:textId="77777777" w:rsidR="00BB5209" w:rsidRDefault="00000000">
      <w:pPr>
        <w:spacing w:before="24" w:after="24"/>
      </w:pPr>
      <w:r>
        <w:rPr>
          <w:color w:val="000000"/>
          <w:sz w:val="20"/>
          <w:szCs w:val="20"/>
        </w:rPr>
        <w:t>1. Uczestnik może zrezygnować w każdym czasie, składając pisemne oświadczenie.</w:t>
      </w:r>
    </w:p>
    <w:p w14:paraId="18856135" w14:textId="77777777" w:rsidR="00BB5209" w:rsidRDefault="00000000">
      <w:pPr>
        <w:spacing w:before="24" w:after="24"/>
      </w:pPr>
      <w:r>
        <w:rPr>
          <w:color w:val="000000"/>
          <w:sz w:val="20"/>
          <w:szCs w:val="20"/>
        </w:rPr>
        <w:t>2. Realizator może skreślić uczestnika z listy w przypadku: nieusprawiedliwionej nieobecności powyżej 20%, rażącego naruszenia regulaminu lub podania nieprawdziwych danych.</w:t>
      </w:r>
    </w:p>
    <w:p w14:paraId="4FEEF835" w14:textId="77777777" w:rsidR="00BB5209" w:rsidRDefault="00000000">
      <w:pPr>
        <w:spacing w:before="24" w:after="24"/>
      </w:pPr>
      <w:r>
        <w:rPr>
          <w:color w:val="000000"/>
          <w:sz w:val="20"/>
          <w:szCs w:val="20"/>
        </w:rPr>
        <w:t>3. Na zwolnione miejsce kwalifikowana jest kolejna osoba z listy rezerwowej.</w:t>
      </w:r>
    </w:p>
    <w:p w14:paraId="1DB4EDCF" w14:textId="77777777" w:rsidR="00BB5209" w:rsidRDefault="00000000">
      <w:pPr>
        <w:spacing w:before="160" w:after="70"/>
        <w:jc w:val="center"/>
      </w:pPr>
      <w:r>
        <w:rPr>
          <w:b/>
          <w:bCs/>
          <w:color w:val="1F4E79"/>
          <w:sz w:val="22"/>
          <w:szCs w:val="22"/>
        </w:rPr>
        <w:t>§ 13. Równość szans i dostępność</w:t>
      </w:r>
    </w:p>
    <w:p w14:paraId="4113EEE6" w14:textId="77777777" w:rsidR="00BB5209" w:rsidRDefault="00000000">
      <w:pPr>
        <w:spacing w:before="24" w:after="24"/>
      </w:pPr>
      <w:r>
        <w:rPr>
          <w:color w:val="000000"/>
          <w:sz w:val="20"/>
          <w:szCs w:val="20"/>
        </w:rPr>
        <w:t>Projekt realizowany jest z zachowaniem zasady równości szans i niedyskryminacji, w tym dostępności dla osób z niepełnosprawnościami (mechanizm racjonalnych usprawnień), oraz zasady równości kobiet i mężczyzn. Budynek CIS jest dostosowany do potrzeb osób z niepełnosprawnościami (podjazdy, brak barier architektonicznych, toalety dostosowane).</w:t>
      </w:r>
    </w:p>
    <w:p w14:paraId="34C0B915" w14:textId="77777777" w:rsidR="00BB5209" w:rsidRDefault="00000000">
      <w:pPr>
        <w:spacing w:before="160" w:after="70"/>
        <w:jc w:val="center"/>
      </w:pPr>
      <w:r>
        <w:rPr>
          <w:b/>
          <w:bCs/>
          <w:color w:val="1F4E79"/>
          <w:sz w:val="22"/>
          <w:szCs w:val="22"/>
        </w:rPr>
        <w:t>§ 14. Ochrona danych osobowych (RODO)</w:t>
      </w:r>
    </w:p>
    <w:p w14:paraId="60893810" w14:textId="77777777" w:rsidR="00BB5209" w:rsidRDefault="00000000">
      <w:pPr>
        <w:spacing w:before="24" w:after="24"/>
      </w:pPr>
      <w:r>
        <w:rPr>
          <w:color w:val="000000"/>
          <w:sz w:val="20"/>
          <w:szCs w:val="20"/>
        </w:rPr>
        <w:t>Administratorem danych jest Realizator. Dane przetwarzane są w celu rekrutacji, realizacji, monitoringu, ewaluacji, kontroli i rozliczania projektu, zgodnie z RODO oraz przepisami dotyczącymi funduszy UE. Szczegółowa klauzula informacyjna stanowi część Pakietu zgłoszeniowego (CIS/A-01).</w:t>
      </w:r>
    </w:p>
    <w:p w14:paraId="0B38AB10" w14:textId="77777777" w:rsidR="00BB5209" w:rsidRDefault="00000000">
      <w:pPr>
        <w:spacing w:before="160" w:after="70"/>
        <w:jc w:val="center"/>
      </w:pPr>
      <w:r>
        <w:rPr>
          <w:b/>
          <w:bCs/>
          <w:color w:val="1F4E79"/>
          <w:sz w:val="22"/>
          <w:szCs w:val="22"/>
        </w:rPr>
        <w:t>§ 15. Postanowienia końcowe</w:t>
      </w:r>
    </w:p>
    <w:p w14:paraId="180731D9" w14:textId="77777777" w:rsidR="00BB5209" w:rsidRDefault="00000000">
      <w:pPr>
        <w:spacing w:before="24" w:after="24"/>
      </w:pPr>
      <w:r>
        <w:rPr>
          <w:color w:val="000000"/>
          <w:sz w:val="20"/>
          <w:szCs w:val="20"/>
        </w:rPr>
        <w:t>1. Regulamin wchodzi w życie z dniem zatwierdzenia przez Realizatora.</w:t>
      </w:r>
    </w:p>
    <w:p w14:paraId="67100BAD" w14:textId="77777777" w:rsidR="00BB5209" w:rsidRDefault="00000000">
      <w:pPr>
        <w:spacing w:before="24" w:after="24"/>
      </w:pPr>
      <w:r>
        <w:rPr>
          <w:color w:val="000000"/>
          <w:sz w:val="20"/>
          <w:szCs w:val="20"/>
        </w:rPr>
        <w:t>2. Realizator zastrzega prawo zmian, o których poinformuje uczestników.</w:t>
      </w:r>
    </w:p>
    <w:p w14:paraId="6D9CCE60" w14:textId="77777777" w:rsidR="00BB5209" w:rsidRDefault="00000000">
      <w:pPr>
        <w:spacing w:before="24" w:after="24"/>
      </w:pPr>
      <w:r>
        <w:rPr>
          <w:color w:val="000000"/>
          <w:sz w:val="20"/>
          <w:szCs w:val="20"/>
        </w:rPr>
        <w:t>3. W sprawach nieuregulowanych stosuje się przepisy ustawy o zatrudnieniu socjalnym, Kodeksu cywilnego oraz przepisy dotyczące funduszy UE.</w:t>
      </w:r>
    </w:p>
    <w:p w14:paraId="33A6339C" w14:textId="77777777" w:rsidR="00BB5209" w:rsidRDefault="00000000">
      <w:pPr>
        <w:spacing w:before="40" w:after="24"/>
      </w:pPr>
      <w:r>
        <w:rPr>
          <w:color w:val="000000"/>
          <w:sz w:val="20"/>
          <w:szCs w:val="20"/>
        </w:rPr>
        <w:t>4. Załączniki: CIS/A-01 Pakiet zgłoszeniowy; CIS/A-03 Karta oceny kandydata; CIS/A-04 Protokół posiedzenia komisji z listą rankingową.</w:t>
      </w:r>
    </w:p>
    <w:p w14:paraId="0A16AF88" w14:textId="77777777" w:rsidR="00BB5209" w:rsidRDefault="00000000">
      <w:pPr>
        <w:spacing w:before="280"/>
      </w:pPr>
      <w:r>
        <w:rPr>
          <w:color w:val="000000"/>
          <w:sz w:val="20"/>
          <w:szCs w:val="20"/>
        </w:rPr>
        <w:t>………………………………………………</w:t>
      </w:r>
    </w:p>
    <w:p w14:paraId="2358AF4D" w14:textId="77777777" w:rsidR="00BB5209" w:rsidRDefault="00000000">
      <w:pPr>
        <w:spacing w:before="30" w:after="30"/>
      </w:pPr>
      <w:r>
        <w:rPr>
          <w:color w:val="000000"/>
          <w:sz w:val="16"/>
          <w:szCs w:val="16"/>
        </w:rPr>
        <w:t>zatwierdził (Realizator projektu)</w:t>
      </w:r>
    </w:p>
    <w:sectPr w:rsidR="00BB5209">
      <w:headerReference w:type="default" r:id="rId7"/>
      <w:footerReference w:type="default" r:id="rId8"/>
      <w:pgSz w:w="11906" w:h="16838"/>
      <w:pgMar w:top="1640" w:right="1100" w:bottom="1640" w:left="1100" w:header="56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3498FB" w14:textId="77777777" w:rsidR="008B5FC7" w:rsidRDefault="008B5FC7">
      <w:r>
        <w:separator/>
      </w:r>
    </w:p>
  </w:endnote>
  <w:endnote w:type="continuationSeparator" w:id="0">
    <w:p w14:paraId="1EC40887" w14:textId="77777777" w:rsidR="008B5FC7" w:rsidRDefault="008B5F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EF3FA" w14:textId="77777777" w:rsidR="00BB5209" w:rsidRDefault="00000000">
    <w:pPr>
      <w:jc w:val="center"/>
    </w:pPr>
    <w:r>
      <w:rPr>
        <w:noProof/>
      </w:rPr>
      <w:drawing>
        <wp:inline distT="0" distB="0" distL="0" distR="0" wp14:anchorId="6596E844" wp14:editId="69595AEF">
          <wp:extent cx="5715000" cy="457200"/>
          <wp:effectExtent l="0" t="0" r="0" b="0"/>
          <wp:docPr id="981864939" name="f" descr="x" title="F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1328D51" w14:textId="77777777" w:rsidR="00BB5209" w:rsidRDefault="00000000">
    <w:pPr>
      <w:spacing w:before="60"/>
    </w:pPr>
    <w:r>
      <w:rPr>
        <w:color w:val="595959"/>
        <w:sz w:val="12"/>
        <w:szCs w:val="12"/>
      </w:rPr>
      <w:t>Projekt „Aktywizacja zawodowa i społeczna osób zagrożonych wykluczeniem społecznym i marginalizacją, w tym w szczególności osób bezrobotnych i biernych zawodowo z terenu gminy Świebodzin” FELB.06.11-IZ.00-0001/26, realizowany przez Stowarzyszenie na Rzecz Edukacji „Pomost” w ramach Programu Fundusze Europejskie dla Lubuskiego 2021–2027. Okres realizacji od 01.06.2026 r. do 31.12.2027 r.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2DD079" w14:textId="77777777" w:rsidR="008B5FC7" w:rsidRDefault="008B5FC7">
      <w:r>
        <w:separator/>
      </w:r>
    </w:p>
  </w:footnote>
  <w:footnote w:type="continuationSeparator" w:id="0">
    <w:p w14:paraId="549335A9" w14:textId="77777777" w:rsidR="008B5FC7" w:rsidRDefault="008B5F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671823" w14:textId="77777777" w:rsidR="00BB5209" w:rsidRDefault="00000000">
    <w:r>
      <w:rPr>
        <w:noProof/>
      </w:rPr>
      <w:drawing>
        <wp:inline distT="0" distB="0" distL="0" distR="0" wp14:anchorId="67CDFDFE" wp14:editId="6495E59F">
          <wp:extent cx="5334000" cy="866775"/>
          <wp:effectExtent l="0" t="0" r="0" b="0"/>
          <wp:docPr id="1" name="h" descr="x" title="Pomos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34000" cy="8667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648C"/>
    <w:multiLevelType w:val="hybridMultilevel"/>
    <w:tmpl w:val="552E3E60"/>
    <w:lvl w:ilvl="0" w:tplc="3C1C926E">
      <w:start w:val="1"/>
      <w:numFmt w:val="bullet"/>
      <w:lvlText w:val="●"/>
      <w:lvlJc w:val="left"/>
      <w:pPr>
        <w:ind w:left="720" w:hanging="360"/>
      </w:pPr>
    </w:lvl>
    <w:lvl w:ilvl="1" w:tplc="ECA29E92">
      <w:start w:val="1"/>
      <w:numFmt w:val="bullet"/>
      <w:lvlText w:val="○"/>
      <w:lvlJc w:val="left"/>
      <w:pPr>
        <w:ind w:left="1440" w:hanging="360"/>
      </w:pPr>
    </w:lvl>
    <w:lvl w:ilvl="2" w:tplc="C52CBCCC">
      <w:start w:val="1"/>
      <w:numFmt w:val="bullet"/>
      <w:lvlText w:val="■"/>
      <w:lvlJc w:val="left"/>
      <w:pPr>
        <w:ind w:left="2160" w:hanging="360"/>
      </w:pPr>
    </w:lvl>
    <w:lvl w:ilvl="3" w:tplc="8D429C08">
      <w:start w:val="1"/>
      <w:numFmt w:val="bullet"/>
      <w:lvlText w:val="●"/>
      <w:lvlJc w:val="left"/>
      <w:pPr>
        <w:ind w:left="2880" w:hanging="360"/>
      </w:pPr>
    </w:lvl>
    <w:lvl w:ilvl="4" w:tplc="5A12DB12">
      <w:start w:val="1"/>
      <w:numFmt w:val="bullet"/>
      <w:lvlText w:val="○"/>
      <w:lvlJc w:val="left"/>
      <w:pPr>
        <w:ind w:left="3600" w:hanging="360"/>
      </w:pPr>
    </w:lvl>
    <w:lvl w:ilvl="5" w:tplc="F384B1D2">
      <w:start w:val="1"/>
      <w:numFmt w:val="bullet"/>
      <w:lvlText w:val="■"/>
      <w:lvlJc w:val="left"/>
      <w:pPr>
        <w:ind w:left="4320" w:hanging="360"/>
      </w:pPr>
    </w:lvl>
    <w:lvl w:ilvl="6" w:tplc="3796CE48">
      <w:start w:val="1"/>
      <w:numFmt w:val="bullet"/>
      <w:lvlText w:val="●"/>
      <w:lvlJc w:val="left"/>
      <w:pPr>
        <w:ind w:left="5040" w:hanging="360"/>
      </w:pPr>
    </w:lvl>
    <w:lvl w:ilvl="7" w:tplc="25EEA04C">
      <w:start w:val="1"/>
      <w:numFmt w:val="bullet"/>
      <w:lvlText w:val="●"/>
      <w:lvlJc w:val="left"/>
      <w:pPr>
        <w:ind w:left="5760" w:hanging="360"/>
      </w:pPr>
    </w:lvl>
    <w:lvl w:ilvl="8" w:tplc="FE165776">
      <w:start w:val="1"/>
      <w:numFmt w:val="bullet"/>
      <w:lvlText w:val="●"/>
      <w:lvlJc w:val="left"/>
      <w:pPr>
        <w:ind w:left="6480" w:hanging="360"/>
      </w:pPr>
    </w:lvl>
  </w:abstractNum>
  <w:num w:numId="1" w16cid:durableId="12256776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5209"/>
    <w:rsid w:val="008B5FC7"/>
    <w:rsid w:val="008E3279"/>
    <w:rsid w:val="00BB5209"/>
    <w:rsid w:val="00C96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6A4EC5"/>
  <w15:docId w15:val="{AFDF172B-8220-4D79-90EF-E13AFBE45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gwe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Nagwe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  <w:rPr>
      <w:sz w:val="20"/>
      <w:szCs w:val="20"/>
    </w:rPr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1361</Words>
  <Characters>8168</Characters>
  <Application>Microsoft Office Word</Application>
  <DocSecurity>0</DocSecurity>
  <Lines>68</Lines>
  <Paragraphs>19</Paragraphs>
  <ScaleCrop>false</ScaleCrop>
  <Company/>
  <LinksUpToDate>false</LinksUpToDate>
  <CharactersWithSpaces>9510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Megi Jaa</cp:lastModifiedBy>
  <cp:revision>3</cp:revision>
  <dcterms:created xsi:type="dcterms:W3CDTF">2026-06-09T09:13:00Z</dcterms:created>
  <dcterms:modified xsi:type="dcterms:W3CDTF">2026-06-23T14:53:00Z</dcterms:modified>
</cp:coreProperties>
</file>