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REGULAMIN WYPŁATY ŚWIADCZEŃ INTEGRACYJNYCH I PREMII MOTYWACYJNEJ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CIS/E-01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1. Podstawa prawna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Świadczenie integracyjne przysługuje uczestnikom CIS (54 osoby bezrobotne) na podstawie art. 15 ustawy z dnia 13 czerwca 2003 r. o zatrudnieniu socjalnym.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Premia motywacyjna może być przyznana na podstawie art. 15a tej ustawy.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Świadczenia finansowane są z dotacji jednostki samorządu terytorialnego i stanowią wkład własny projektu w kwocie 368 609,57 zł (poz. 4.1 budżetu).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2. Świadczenie integracyjne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W okresie próbnym oraz w okresie uczestnictwa w zajęciach kierownik CIS przyznaje, na wniosek uczestnika, świadczenie integracyjne w wysokości 120% zasiłku dla bezrobotnych (art. 15 ust. 4 ustawy). Na dzień 1 czerwca 2026 r. 120% zasiłku podstawowego wynosi 2 140,70 zł brutto miesięcznie (120% × 1 783,90 zł); kwota podlega corocznej waloryzacji od 1 czerwca. Świadczenie wypłacane jest w okresach miesięcznych z dołu.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Warunkiem wypłaty jest obecność na zajęciach potwierdzona miesięczną indywidualną kartą obecności (CIS/C-02), sporządzoną na podstawie dziennych list obecności (CIS/C-01).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Świadczenie integracyjne ulega zmniejszeniu o 1/20 za każdy dzień nieusprawiedliwionej nieobecności na zajęciach trwającej nie dłużej niż 3 dni w miesiącu; w przypadku nieusprawiedliwionej nieobecności trwającej dłużej niż 3 dni w miesiącu świadczenie integracyjne za dany miesiąc nie przysługuje (art. 15 ust. 7 ustawy).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3. Premia motywacyjna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Premię przyznaje kierownik CIS na wniosek pracownika socjalnego za aktywny udział w zajęciach i realizację zadań wynikających z IŚR.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Kryteria: frekwencja, zaangażowanie w zajęcia reintegracji społecznej i zawodowej, postępy w realizacji IPZS.</w:t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§ 4. Forma wypłaty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Wypłaty realizowane są przelewem na rachunek bankowy wskazany przez uczestnika w jednorazowym oświadczeniu (załącznik nr 1). Potwierdzeniem wypłaty jest wyciąg bankowy; lista wypłat nie wymaga podpisów uczestników.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W wyjątkowych, uzasadnionych przypadkach (brak rachunku) dopuszcza się wypłatę gotówkową za pokwitowaniem na liście wypłat.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Wypłata następuje do 10. dnia miesiąca następującego po miesiącu, którego dotyczy.</w:t>
      </w:r>
    </w:p>
    <w:p>
      <w:pPr>
        <w:spacing w:after="6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ZAŁĄCZNIK NR 1. OŚWIADCZENIE O NUMERZE RACHUNKU BANKOWEGO (jednorazowe)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72"/>
      </w:tblGrid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Imię i nazwisko uczestnika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Numer rachunku bankowego (26 cyfr)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Właściciel rachunku (jeśli inny niż uczestnik)</w:t>
            </w:r>
          </w:p>
        </w:tc>
        <w:tc>
          <w:tcPr>
            <w:tcW w:type="dxa" w:w="57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Oświadczam, że proszę o przekazywanie świadczeń na wskazany rachunek do czasu pisemnego odwołania.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i podpis uczestnika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data przyjęcia: podpis pracownika</w:t>
            </w:r>
          </w:p>
        </w:tc>
      </w:tr>
    </w:tbl>
    <w:p>
      <w:pPr>
        <w:spacing w:after="100"/>
        <w:jc w:val="left"/>
      </w:pPr>
      <w:r>
        <w:rPr>
          <w:b/>
          <w:bCs/>
          <w:i w:val="false"/>
          <w:iCs w:val="false"/>
          <w:sz w:val="22"/>
          <w:szCs w:val="22"/>
        </w:rPr>
        <w:t xml:space="preserve">ZAŁĄCZNIK NR 2. WZÓR MIESIĘCZNEJ LISTY WYPŁAT (bez podpisów uczestników przy przelewie)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1500"/>
        <w:gridCol w:w="1500"/>
        <w:gridCol w:w="1400"/>
        <w:gridCol w:w="1272"/>
      </w:tblGrid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Lp.</w:t>
            </w:r>
          </w:p>
        </w:tc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Imię i nazwisko</w:t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Świadczenie (zł)</w:t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Premia (zł)</w:t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Razem (zł)</w:t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Forma (przelew / gotówka)</w:t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1.</w:t>
            </w:r>
          </w:p>
        </w:tc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2.</w:t>
            </w:r>
          </w:p>
        </w:tc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3.</w:t>
            </w:r>
          </w:p>
        </w:tc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4.</w:t>
            </w:r>
          </w:p>
        </w:tc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5.</w:t>
            </w:r>
          </w:p>
        </w:tc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6.</w:t>
            </w:r>
          </w:p>
        </w:tc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sporządził: pracownik socjalny / kadry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zatwierdził: kierownik CIS i księgowość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2026-06-10T20:00:27.691Z</dcterms:created>
  <dcterms:modified xsi:type="dcterms:W3CDTF">2026-06-10T20:00:27.691Z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