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b/>
          <w:bCs/>
          <w:color w:val="1F4E79"/>
          <w:sz w:val="40"/>
          <w:szCs w:val="40"/>
        </w:rPr>
        <w:t xml:space="preserve">AWS Cloud WAN Multi-Region Test Plan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Table of Contents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1. Executive Summary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2. Scope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2.1 In Scope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2.2 Out of Scope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3. Prerequisites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3.1 Test Probe Inventory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4. Test Execution Conventions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4.1 Test Case ID Format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4.2 Result Codes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4.3 Evidence Required on Failure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5. Pre-Test Baseline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6. Intra-Segment Connectivity — Same Region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6.1 Test Matrix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7. Intra-Segment Connectivity — Cross-Region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7.1 Region-Pair Matrix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8. Inter-Segment Isolation (Default-Deny)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8.1 Test Matrix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9. Inspection Path Enforcement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9.1 Permitted Flow Matrix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9.2 Anti-Test: Inspection Bypass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10. Shared Services Reachability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11. Hybrid Segment and On-Premises Flows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11.1 Data Plane — Per-DC Reachability via Both DMZs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11.2 Data Plane — Cross-DMZ Coverage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11.3 Control Plane (BGP)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11.4 Failover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12. M&amp;A Acquisition Flows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13. Internet Ingress and Egress Inspection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13.1 Egress Inspection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13.2 Ingress Inspection — Data Plane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13.3 Ingress Security Controls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13.4 Ingress Anti-Tests</w:t>
      </w:r>
    </w:p>
    <w:p>
      <w:pPr>
        <w:tabs>
          <w:tab w:val="right" w:pos="9260" w:leader="dot"/>
        </w:tabs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    13.5 Ingress Failover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14. Resiliency and Failover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15. BGP and Routing Validation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16. Logging, Observability, and Alerting</w:t>
      </w:r>
    </w:p>
    <w:p>
      <w:pPr>
        <w:tabs>
          <w:tab w:val="right" w:pos="9260" w:leader="dot"/>
        </w:tabs>
        <w:spacing w:after="40"/>
        <w:ind w:left="0"/>
      </w:pPr>
      <w:r>
        <w:rPr>
          <w:b/>
          <w:bCs/>
          <w:sz w:val="22"/>
          <w:szCs w:val="22"/>
        </w:rPr>
        <w:t xml:space="preserve">17. Policy and Change Safety</w:t>
      </w:r>
    </w:p>
    <w:p>
      <w:pPr>
        <w:spacing w:before="360"/>
      </w:pPr>
      <w:r>
        <w:br/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t xml:space="preserve">This document defines the validation and acceptance test plan for the AWS Cloud WAN multi-region network environment. The test plan verifies segment isolation, inspection enforcement, hybrid connectivity, M&amp;A onboarding paths, and resiliency across three AWS Regions (us-east-1, us-east-2, us-west-2).</w:t>
      </w:r>
    </w:p>
    <w:p>
      <w:pPr>
        <w:spacing w:after="120"/>
      </w:pPr>
      <w:r>
        <w:t xml:space="preserve">Hybrid validation explicitly covers bidirectional reachability between AWS and the four on-premises data centers via two Secure DMZs, where redundant DX termination routers terminate the Direct Connect circuits before handing traffic to the internal DC fabric. The plan validates per-DMZ and per-DC path reachability, DMZ-level failover, and correct BGP behavior when either Secure DMZ or any DX circuit is withdrawn.</w:t>
      </w:r>
    </w:p>
    <w:p>
      <w:pPr>
        <w:spacing w:after="120"/>
      </w:pPr>
      <w:r>
        <w:t xml:space="preserve">Execution of this plan provides the evidence required to certify the environment for production workload onboarding. Expansion to additional Regions (e.g., ap-southeast-2) is out of scope for this cycle and will be covered by a follow-on addendum.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Scope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2"/>
        </w:numPr>
      </w:pPr>
      <w:r>
        <w:t xml:space="preserve">AWS Cloud WAN global network spanning us-east-1, us-east-2, and us-west-2</w:t>
      </w:r>
    </w:p>
    <w:p>
      <w:pPr>
        <w:pStyle w:val="ListParagraph"/>
        <w:numPr>
          <w:ilvl w:val="0"/>
          <w:numId w:val="2"/>
        </w:numPr>
      </w:pPr>
      <w:r>
        <w:t xml:space="preserve">Five segments: Prod, Non-Prod, Shared Services, Hybrid, Inspection</w:t>
      </w:r>
    </w:p>
    <w:p>
      <w:pPr>
        <w:pStyle w:val="ListParagraph"/>
        <w:numPr>
          <w:ilvl w:val="0"/>
          <w:numId w:val="2"/>
        </w:numPr>
      </w:pPr>
      <w:r>
        <w:t xml:space="preserve">Inter-segment, intra-segment, and cross-region connectivity validation</w:t>
      </w:r>
    </w:p>
    <w:p>
      <w:pPr>
        <w:pStyle w:val="ListParagraph"/>
        <w:numPr>
          <w:ilvl w:val="0"/>
          <w:numId w:val="2"/>
        </w:numPr>
      </w:pPr>
      <w:r>
        <w:t xml:space="preserve">On-premises connectivity via Direct Connect / DXGW landing in the Hybrid segment, terminating at redundant DX routers in two Secure DMZs</w:t>
      </w:r>
    </w:p>
    <w:p>
      <w:pPr>
        <w:pStyle w:val="ListParagraph"/>
        <w:numPr>
          <w:ilvl w:val="0"/>
          <w:numId w:val="2"/>
        </w:numPr>
      </w:pPr>
      <w:r>
        <w:t xml:space="preserve">Reachability validation to all four on-premises data centers via both Secure DMZs, including per-DMZ and per-DC failover</w:t>
      </w:r>
    </w:p>
    <w:p>
      <w:pPr>
        <w:pStyle w:val="ListParagraph"/>
        <w:numPr>
          <w:ilvl w:val="0"/>
          <w:numId w:val="2"/>
        </w:numPr>
      </w:pPr>
      <w:r>
        <w:t xml:space="preserve">M&amp;A acquisition network onboarding paths</w:t>
      </w:r>
    </w:p>
    <w:p>
      <w:pPr>
        <w:pStyle w:val="ListParagraph"/>
        <w:numPr>
          <w:ilvl w:val="0"/>
          <w:numId w:val="2"/>
        </w:numPr>
      </w:pPr>
      <w:r>
        <w:t xml:space="preserve">North-south inspection enforcement via regional Inspection VPCs (both egress and ingress directions)</w:t>
      </w:r>
    </w:p>
    <w:p>
      <w:pPr>
        <w:pStyle w:val="ListParagraph"/>
        <w:numPr>
          <w:ilvl w:val="0"/>
          <w:numId w:val="2"/>
        </w:numPr>
      </w:pPr>
      <w:r>
        <w:t xml:space="preserve">BGP, routing, failover, and observability validation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2.2 Out of Scope</w:t>
      </w:r>
    </w:p>
    <w:p>
      <w:pPr>
        <w:pStyle w:val="ListParagraph"/>
        <w:numPr>
          <w:ilvl w:val="0"/>
          <w:numId w:val="2"/>
        </w:numPr>
      </w:pPr>
      <w:r>
        <w:t xml:space="preserve">ap-southeast-2 (Sydney) Region — deferred to a follow-on addendum</w:t>
      </w:r>
    </w:p>
    <w:p>
      <w:pPr>
        <w:pStyle w:val="ListParagraph"/>
        <w:numPr>
          <w:ilvl w:val="0"/>
          <w:numId w:val="2"/>
        </w:numPr>
      </w:pPr>
      <w:r>
        <w:t xml:space="preserve">Application-layer functional testing</w:t>
      </w:r>
    </w:p>
    <w:p>
      <w:pPr>
        <w:pStyle w:val="ListParagraph"/>
        <w:numPr>
          <w:ilvl w:val="0"/>
          <w:numId w:val="2"/>
        </w:numPr>
      </w:pPr>
      <w:r>
        <w:t xml:space="preserve">Endpoint security, EDR, or host hardening validation</w:t>
      </w:r>
    </w:p>
    <w:p>
      <w:pPr>
        <w:pStyle w:val="ListParagraph"/>
        <w:numPr>
          <w:ilvl w:val="0"/>
          <w:numId w:val="2"/>
        </w:numPr>
      </w:pPr>
      <w:r>
        <w:t xml:space="preserve">On-premises LAN/WAN performance outside the Direct Connect demarcation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Prerequisites</w:t>
      </w:r>
    </w:p>
    <w:p>
      <w:pPr>
        <w:spacing w:after="120"/>
      </w:pPr>
      <w:r>
        <w:t xml:space="preserve">Before executing this plan, confirm the following:</w:t>
      </w:r>
    </w:p>
    <w:p>
      <w:pPr>
        <w:pStyle w:val="ListParagraph"/>
        <w:numPr>
          <w:ilvl w:val="0"/>
          <w:numId w:val="2"/>
        </w:numPr>
      </w:pPr>
      <w:r>
        <w:t xml:space="preserve">Core Network Policy deployed and at steady state across all Regions</w:t>
      </w:r>
    </w:p>
    <w:p>
      <w:pPr>
        <w:pStyle w:val="ListParagraph"/>
        <w:numPr>
          <w:ilvl w:val="0"/>
          <w:numId w:val="2"/>
        </w:numPr>
      </w:pPr>
      <w:r>
        <w:t xml:space="preserve">All segment VPCs attached to the Core Network Edge (CNE) in their respective Region</w:t>
      </w:r>
    </w:p>
    <w:p>
      <w:pPr>
        <w:pStyle w:val="ListParagraph"/>
        <w:numPr>
          <w:ilvl w:val="0"/>
          <w:numId w:val="2"/>
        </w:numPr>
      </w:pPr>
      <w:r>
        <w:t xml:space="preserve">Inspection VPCs deployed and stateful firewalls operational in each Region</w:t>
      </w:r>
    </w:p>
    <w:p>
      <w:pPr>
        <w:pStyle w:val="ListParagraph"/>
        <w:numPr>
          <w:ilvl w:val="0"/>
          <w:numId w:val="2"/>
        </w:numPr>
      </w:pPr>
      <w:r>
        <w:t xml:space="preserve">DXGW associations active and BGP sessions Established with on-premises PE routers</w:t>
      </w:r>
    </w:p>
    <w:p>
      <w:pPr>
        <w:pStyle w:val="ListParagraph"/>
        <w:numPr>
          <w:ilvl w:val="0"/>
          <w:numId w:val="2"/>
        </w:numPr>
      </w:pPr>
      <w:r>
        <w:t xml:space="preserve">Test probe EC2 instances deployed per Section 3.1 with iperf3, mtr, tcpdump, dig, and curl installed</w:t>
      </w:r>
    </w:p>
    <w:p>
      <w:pPr>
        <w:pStyle w:val="ListParagraph"/>
        <w:numPr>
          <w:ilvl w:val="0"/>
          <w:numId w:val="2"/>
        </w:numPr>
      </w:pPr>
      <w:r>
        <w:t xml:space="preserve">Logging enabled: VPC Flow Logs, firewall session logs, Network Manager events</w:t>
      </w:r>
    </w:p>
    <w:p>
      <w:pPr>
        <w:pStyle w:val="ListParagraph"/>
        <w:numPr>
          <w:ilvl w:val="0"/>
          <w:numId w:val="2"/>
        </w:numPr>
      </w:pPr>
      <w:r>
        <w:t xml:space="preserve">Change Approval secured for any test requiring route manipulation or policy changes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3.1 Test Probe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Probe 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VPC CIDR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Private IP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Intra/cross-segment tests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Intra/cross-segment tests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probe-prod-usw2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Intra/cross-segment tests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probe-nonprod-use1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Isolation &amp; inspection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probe-nonprod-use2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Isolation &amp; inspection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probe-nonprod-usw2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Isolation &amp; inspection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probe-shared-use1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DNS, AD, monitoring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probe-shared-use2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DNS, AD, monitoring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probe-shared-usw2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DNS, AD, monitoring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probe-hybrid-use1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transit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DC1 origin (via Secure DMZ-A)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DC2 origin (via Secure DMZ-A)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DC3 origin (via Secure DMZ-B)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DC4 origin (via Secure DMZ-B)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probe-dmz-a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 DMZ-A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 termination path validation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probe-dmz-b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 DMZ-B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 termination path validation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Test Execution Conventions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4.1 Test Case ID Format</w:t>
      </w:r>
    </w:p>
    <w:p>
      <w:pPr>
        <w:spacing w:after="120"/>
      </w:pPr>
      <w:r>
        <w:t xml:space="preserve">TC-&lt;Section&gt;-&lt;Sequence&gt;. Example: TC-05-003 is test case 3 in Section 5.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4.2 Result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Observed behavior matches expected result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Observed behavior does not match expected result; defect raised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BLOCKED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cannot run due to dependency (capture blocker in Notes)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not applicable to this environment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4.3 Evidence Required on Failure</w:t>
      </w:r>
    </w:p>
    <w:p>
      <w:pPr>
        <w:spacing w:after="120"/>
      </w:pPr>
      <w:r>
        <w:t xml:space="preserve">For every FAIL, capture and attach:</w:t>
      </w:r>
    </w:p>
    <w:p>
      <w:pPr>
        <w:pStyle w:val="ListParagraph"/>
        <w:numPr>
          <w:ilvl w:val="0"/>
          <w:numId w:val="2"/>
        </w:numPr>
      </w:pPr>
      <w:r>
        <w:t xml:space="preserve">Source and destination IPs, segment names, Region</w:t>
      </w:r>
    </w:p>
    <w:p>
      <w:pPr>
        <w:pStyle w:val="ListParagraph"/>
        <w:numPr>
          <w:ilvl w:val="0"/>
          <w:numId w:val="2"/>
        </w:numPr>
      </w:pPr>
      <w:r>
        <w:t xml:space="preserve">Core Network Policy version number</w:t>
      </w:r>
    </w:p>
    <w:p>
      <w:pPr>
        <w:pStyle w:val="ListParagraph"/>
        <w:numPr>
          <w:ilvl w:val="0"/>
          <w:numId w:val="2"/>
        </w:numPr>
      </w:pPr>
      <w:r>
        <w:t xml:space="preserve">Relevant segment route table exports</w:t>
      </w:r>
    </w:p>
    <w:p>
      <w:pPr>
        <w:pStyle w:val="ListParagraph"/>
        <w:numPr>
          <w:ilvl w:val="0"/>
          <w:numId w:val="2"/>
        </w:numPr>
      </w:pPr>
      <w:r>
        <w:t xml:space="preserve">Firewall session log excerpt</w:t>
      </w:r>
    </w:p>
    <w:p>
      <w:pPr>
        <w:pStyle w:val="ListParagraph"/>
        <w:numPr>
          <w:ilvl w:val="0"/>
          <w:numId w:val="2"/>
        </w:numPr>
      </w:pPr>
      <w:r>
        <w:t xml:space="preserve">tcpdump capture where applicable</w:t>
      </w:r>
    </w:p>
    <w:p>
      <w:pPr>
        <w:pStyle w:val="ListParagraph"/>
        <w:numPr>
          <w:ilvl w:val="0"/>
          <w:numId w:val="2"/>
        </w:numPr>
      </w:pPr>
      <w:r>
        <w:t xml:space="preserve">Output of AWS Network Manager Route Analyzer for the flow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Pre-Test Baseline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Capture a clean-state snapshot of the environment so post-test diffs are meaningful.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700"/>
        <w:gridCol w:w="10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current Core Network Policy JSON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captured, version recorded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Enumerate CNE attachments per Region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expected VPC, DXGW, Connect attachments present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Capture segment route tables (all segments, all Regions)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Stored in evidence folder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Capture Inspection VPC route tables and firewall rule set version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Exports stored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DXGW associations, BGP ASNs, advertised prefixes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matches approved design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 VPC Flow Logs, firewall logs, Network Manager events streaming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log destinations receiving events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baseline BGP neighbor states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neighbors Established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Intra-Segment Connectivity — Same Region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two workloads in the same segment and Region communicate directly without transiting the Inspection VPC.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6.1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200"/>
        <w:gridCol w:w="2360"/>
        <w:gridCol w:w="10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probe-prod-use1-B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ICMP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direct path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probe-prod-use1-B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TCP/443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both directions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probe-prod-use1-B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TCP/22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both directions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probe-nonprod-use1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probe-nonprod-use1-B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ICMP + TCP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direct path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probe-shared-use1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probe-shared-use1-B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ICMP + TCP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direct path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above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above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mtr trace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Path does NOT transit Inspection VPC ENIs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2E74B5" w:sz="18" w:space="8"/>
        </w:pBdr>
        <w:shd w:fill="E7F3FE" w:val="clear"/>
        <w:spacing w:after="120" w:before="120"/>
      </w:pPr>
      <w:r>
        <w:rPr>
          <w:b/>
          <w:bCs/>
        </w:rPr>
        <w:t xml:space="preserve">Note: </w:t>
      </w:r>
      <w:r>
        <w:t xml:space="preserve">Intra-segment traffic should not be inspected by policy. If it is, a route is leaking into the Inspection segment.</w:t>
      </w:r>
    </w:p>
    <w:p>
      <w:pPr>
        <w:spacing w:after="120"/>
      </w:pPr>
      <w:r>
        <w:t xml:space="preserve">Repeat the matrix for each Region: us-east-2 and us-west-2.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Intra-Segment Connectivity — Cross-Region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Cloud WAN inter-CNE transport works and the segment boundary is preserved across Regions.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7.1 Region-Pair Matrix</w:t>
      </w:r>
    </w:p>
    <w:p>
      <w:pPr>
        <w:spacing w:after="120"/>
      </w:pPr>
      <w:r>
        <w:t xml:space="preserve">Execute for each segment where cross-region intra-segment traffic is permitted (Prod, Non-Prod, Shared Services):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400"/>
        <w:gridCol w:w="700"/>
        <w:gridCol w:w="1300"/>
        <w:gridCol w:w="1500"/>
        <w:gridCol w:w="8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Region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 Region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ICMP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iperf3 (Mbps)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Latency p95 (ms)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In-Seg?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TC-07-001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TC-07-002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TC-07-003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Inter-Segment Isolation (Default-Deny)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segments cannot reach each other without explicit share actions in the Core Network Policy.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8.1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600"/>
        <w:gridCol w:w="1800"/>
        <w:gridCol w:w="24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Region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 (all pairs)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Region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 unless shared via Inspection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 unless shared via Inspection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(bypass Inspection)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2E74B5" w:sz="18" w:space="8"/>
        </w:pBdr>
        <w:shd w:fill="E7F3FE" w:val="clear"/>
        <w:spacing w:after="120" w:before="120"/>
      </w:pPr>
      <w:r>
        <w:rPr>
          <w:b/>
          <w:bCs/>
        </w:rPr>
        <w:t xml:space="preserve">Note: </w:t>
      </w:r>
      <w:r>
        <w:t xml:space="preserve">Failure mode to watch: an overly permissive share-with list in the policy segment-actions block. If a deny test passes unexpectedly, audit segment-actions before anything else.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9. Inspection Path Enforcement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every permitted cross-segment flow is inspected by the stateful firewall.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9.1 Permitted Flow Matrix</w:t>
      </w:r>
    </w:p>
    <w:p>
      <w:pPr>
        <w:spacing w:after="120"/>
      </w:pPr>
      <w:r>
        <w:t xml:space="preserve">Verify each flow with firewall session logs AND tcpdump on the firewall data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31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Firewall Behavior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→ Shared Services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Region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logged, allowed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→ Shared Services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logged (document which Region's FW)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 → Shared Services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+ Cross-Region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logged, allowed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Services → Prod (return)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Symmetric path, same flow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→ On-Prem via Hybrid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logged, allowed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→ Prod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logged, allowed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us-east-1 → Prod us-west-2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Inspected per design [source / dest / both]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 rule injection test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allowed flow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Traffic dropped and logged when rule added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9.2 Anti-Test: Inspection Bypass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3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 static route in a segment route table pointing directly at another segment's attachment; attempt traffic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 prevents the route, or traffic still forced through Inspection. If traffic bypasses Inspection, FAIL — critical defect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10. Shared Services Reachability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core platform services are reachable from all consumer segments across all Regions.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800"/>
        <w:gridCol w:w="24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(all Regions)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 resolver (internal + external names)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Resolution succeeds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 (all Regions)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 resolver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Resolution succeeds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(all Regions)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 LDAP bind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Bind succeeds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 (all Regions)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 LDAP bind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Bind succeeds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probes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NTP to Shared Services time source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Sync succeeds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probes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Syslog / CloudWatch agent to log aggregator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 arrive at aggregator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probes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 / config management endpoint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probe-prod-usw2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 Shared Services (if centralized)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Latency acceptable for AD auth (document)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11. Hybrid Segment and On-Premises Flows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on-premises ↔ AWS traffic flows correctly across four on-premises data centers via two Secure DMZs (DX termination routers), is inspected, and fails over cleanly at both the DX and DMZ levels.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11.1 Data Plane — Per-DC Reachability via Both DMZs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700"/>
        <w:gridCol w:w="1500"/>
        <w:gridCol w:w="23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Via DMZ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DMZ-A (primary)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inspected, uses DMZ-A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DMZ-A (primary)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inspected, uses DMZ-A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DMZ-B (primary)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inspected, uses DMZ-B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DMZ-B (primary)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inspected, uses DMZ-B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DC1–DC4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design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DC1–DC4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design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DC1–DC4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VPC (return)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Symmetric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path via same DMZ and firewall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in Region without local DX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Via Cloud WAN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Transits Cloud WAN to correct landing Region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in Region without local DX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Via Cloud WAN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Transits Cloud WAN to correct landing Region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11.2 Data Plane — Cross-DMZ Coverage</w:t>
      </w:r>
    </w:p>
    <w:p>
      <w:pPr>
        <w:spacing w:after="120"/>
      </w:pPr>
      <w:r>
        <w:t xml:space="preserve">Prove each DC is reachable through the non-primary DMZ after failover (or that the design intentionally blackholes — document which):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700"/>
        <w:gridCol w:w="1700"/>
        <w:gridCol w:w="21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Forced Path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DMZ-B (secondary)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after DMZ-A withdrawal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DMZ-B (secondary)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after DMZ-A withdrawal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DMZ-A (secondary)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after DMZ-B withdrawal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DMZ-A (secondary)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after DMZ-B withdrawal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11.3 Control Plane (BGP)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 BGP neighbors on DMZ-A routers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Established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 BGP neighbors on DMZ-B routers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Established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Prefixes advertised to on-prem (both DMZs)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 approved list; no Inspection internals leaked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receives AWS prefixes via DMZ-A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Expected AS-path and communities present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receives AWS prefixes via DMZ-B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Expected AS-path and communities present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BGP community tagging for DMZ affinity (DC1/DC2 → DMZ-A, DC3/DC4 → DMZ-B)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 primary path selected under steady state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AS-path prepending or MED on secondary DMZ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path less preferred, not equal-cost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11.4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400"/>
        <w:gridCol w:w="1000"/>
        <w:gridCol w:w="1000"/>
        <w:gridCol w:w="4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DX circuit down on DMZ-A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Traffic fails to surviving DX in same DMZ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DX circuits on DMZ-A down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Traffic fails over to DMZ-B for DC1/DC2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DX circuits on DMZ-B down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Traffic fails over to DMZ-A for DC3/DC4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Entire Secure DMZ-A offline (router failure)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BGP withdraws; DMZ-B takes all DC traffic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Entire Secure DMZ-B offline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BGP withdraws; DMZ-A takes all DC traffic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DXGW association withdrawn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Reroute via alternate Region DXGW (split-DXGW)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Regional Inspection VPC failure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 reroutes or fails-closed per design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 recovery — return to steady state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Preferred paths restore without blackhole or flap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12. M&amp;A Acquisition Flows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acquired networks reach only their approved segments and are always inspected.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40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M&amp;A network → designated segment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M&amp;A network → non-approved segments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→ M&amp;A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Allowed only if explicit in policy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M&amp;A with overlapping CIDR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NAT or route filtering behaves per design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M&amp;A BGP advertisements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Filtered; do not pollute internal route tables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Simulated M&amp;A divestiture (remove connectivity)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Routes withdraw cleanly; no impact to other segments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13. Internet Ingress and Egress Inspection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both inbound and outbound internet traffic is forced through the designated Inspection/Ingress path, no local bypass exists, and return paths are symmetric.</w:t>
      </w:r>
    </w:p>
    <w:p>
      <w:pPr>
        <w:pBdr>
          <w:left w:val="single" w:color="2E74B5" w:sz="18" w:space="8"/>
        </w:pBdr>
        <w:shd w:fill="E7F3FE" w:val="clear"/>
        <w:spacing w:after="120" w:before="120"/>
      </w:pPr>
      <w:r>
        <w:rPr>
          <w:b/>
          <w:bCs/>
        </w:rPr>
        <w:t xml:space="preserve">Note: </w:t>
      </w:r>
      <w:r>
        <w:t xml:space="preserve">Ingress architecture under test: inbound internet traffic lands at a centralized ingress point (Ingress VPC or Inspection VPC public subnets) per Region, passes WAF / IPS inspection, and is forwarded to the destination segment only via inspected paths.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13.1 Egress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workload curl to external host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Succeeds; firewall session logged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 workload to internet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Succeeds; firewall session logged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Workload attempt to reach a local IGW (if present)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Fails, or flagged as policy violation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filtering / threat prevention rule test domain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Blocked as 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 workload egress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us-west-2 Inspection VPC (no hairpin to us-east-1)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Egress source IP / NAT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Presents approved public IP / NAT pool per Region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Egress DNS resolution path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Shared Services resolver, not public Route 53 direct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13.2 Ingress Inspection — Data 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HTTPS to Prod public endpoint (each Region)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Lands at Ingress VPC, inspected, forwarded to Prod 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HTTPS to Non-Prod public endpoint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Lands at Ingress VPC, inspected, forwarded to Non-Prod 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traffic attempting to reach Prod via a direct IGW (bypass)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 or no route exists; confirmed via route tables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from internet → Shared Services public endpoint (if any)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Inspected; otherwise confirm no public exposure by design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path for inspected ingress session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Symmetric — returns through same Ingress/Inspection firewall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Ingress targeting us-west-2-hosted service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us-west-2 ingress path (no hairpin through us-east-1)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Ingress targeting cross-Region backend (client near us-west-2, backend in us-east-1)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Inspected at ingress Region per design; documented path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13.3 Ingress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WAF rule test (SQLi / XSS payload against public endpoint)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Blocked by WAF; logged to SIEM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Geo-block rule (if applied)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Requests from blocked geography 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limiting / DDoS protection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Excess requests throttled per policy; Shield/WAF metrics increment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inspection / termination point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Matches design (edge-terminated vs passthrough); cert chain valid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IPS signature trigger (known malicious pattern)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Blocked and logged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Unapproved port/protocol inbound (e.g., inbound SSH from internet)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 at ingress firewall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13.4 Ingress Anti-Tests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3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Attach a public IP / EIP directly to a Prod workload ENI, attempt inbound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 by SCP / policy, or traffic still forced through Ingress VPC. Direct reachability = FAIL — critical defect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an IGW attachment on a segment VPC, attempt inbound flow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 prevents creation, or traffic does not reach workload without inspection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Asymmetric ingress/egress test (inbound via Ingress VPC, return via different path)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forced through same firewall; asymmetric flow = FAIL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13.5 Ingress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400"/>
        <w:gridCol w:w="1000"/>
        <w:gridCol w:w="1000"/>
        <w:gridCol w:w="4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Ingress VPC AZ failure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Traffic fails to surviving AZ; no session blackhole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Regional Ingress VPC offline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design: DNS failover to alternate Region, or fail-closed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WAF / IPS appliance failure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Fails open or closed per policy (document which)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14. Resiliency and Failover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the design survives single-component failures within acceptable convergence windows.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400"/>
        <w:gridCol w:w="1000"/>
        <w:gridCol w:w="1000"/>
        <w:gridCol w:w="4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TC-14-001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AZ failure in Inspection VPC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Failover to other AZ firewall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TC-14-002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regional Inspection VPC failure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design: fail-closed or reroute to neighbor Region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TC-14-003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CNE unreachable in one Region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 traffic reroutes or fails per design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TC-14-004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DXGW failure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 traffic fails over to backup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TC-14-005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Asymmetric routing check post-failover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path uses same firewall; sessions preserved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15. BGP and Routing Validation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routing is clean, deterministic, and aligned with intent.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44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 route table audit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expected prefixes; no leaks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route review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points to Inspection where required; not to local IGW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Prefix counts vs service quotas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DXGW and CNE limits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MTU end-to-end (standard)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ping -M do -s 1472 success probe-to-probe and probe-to-on-prem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MTU end-to-end (jumbo, if applicable)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 at design MTU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path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Traffic failover through the redundant circuit and on-premise DC backbone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16. Logging, Observability, and Alerting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operations will see it when something breaks.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TC-16-001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VPC Flow Logs enabled on all segment VPCs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 in log store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TC-16-002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Firewall logs forwarded to SIEM / central log store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Events present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TC-16-003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Network Manager events to CloudWatch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Events present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TC-16-004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Alarm: BGP neighbor down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Fires on test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TC-16-005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Alarm: DX connection down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Fires on test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TC-16-006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Alarm: CNE attachment state change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Fires on test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TC-16-007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Alarm: firewall CPU / memory thresholds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Fires on test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TC-16-008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Synthetic probes on critical paths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Running, alerting on failure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TC-16-009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Network Policy change notification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SNS / Chatbot / ticket fires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17. Policy and Change Safety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the Core Network Policy itself is managed safely.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Network Policy in version control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 + last commit identified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review uses describe-core-network-change-set dry-run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attached to change record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Rollback to prior policy version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Successful on non-impacting change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IAM review: policy modification principals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approved principals have write access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2026-04-23T15:46:06.705Z</dcterms:created>
  <dcterms:modified xsi:type="dcterms:W3CDTF">2026-04-23T15:46:06.708Z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