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FF858" w14:textId="77777777" w:rsidR="001F2399" w:rsidRDefault="001F2399" w:rsidP="001F2399">
      <w:pPr>
        <w:pStyle w:val="Title"/>
        <w:jc w:val="center"/>
        <w:rPr>
          <w:color w:val="1F497D"/>
        </w:rPr>
      </w:pPr>
      <w:r w:rsidRPr="000B4EA1">
        <w:rPr>
          <w:rFonts w:ascii="Arial" w:eastAsia="Times New Roman" w:hAnsi="Arial" w:cs="Arial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2DFC46D2" wp14:editId="4235AB73">
            <wp:simplePos x="0" y="0"/>
            <wp:positionH relativeFrom="column">
              <wp:posOffset>5176910</wp:posOffset>
            </wp:positionH>
            <wp:positionV relativeFrom="paragraph">
              <wp:posOffset>-611945</wp:posOffset>
            </wp:positionV>
            <wp:extent cx="1367155" cy="666750"/>
            <wp:effectExtent l="0" t="0" r="4445" b="0"/>
            <wp:wrapNone/>
            <wp:docPr id="1" name="Picture 1" descr="fiserv_logo_orange_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fiserv_logo_orange_rgb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36" t="19887" r="9760" b="14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7155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970F4E" w14:textId="77777777" w:rsidR="001F2399" w:rsidRDefault="001F2399" w:rsidP="001F2399">
      <w:pPr>
        <w:pStyle w:val="Title"/>
        <w:jc w:val="center"/>
        <w:rPr>
          <w:color w:val="1F497D"/>
        </w:rPr>
      </w:pPr>
    </w:p>
    <w:p w14:paraId="5332D3D0" w14:textId="7D8D3ECC" w:rsidR="001F2399" w:rsidRDefault="001F2399" w:rsidP="001F2399">
      <w:pPr>
        <w:pStyle w:val="Title"/>
        <w:jc w:val="center"/>
      </w:pPr>
      <w:r>
        <w:rPr>
          <w:color w:val="1F497D"/>
        </w:rPr>
        <w:t xml:space="preserve">Versa </w:t>
      </w:r>
      <w:r w:rsidR="00431017">
        <w:rPr>
          <w:color w:val="1F497D"/>
        </w:rPr>
        <w:t>AWS instance</w:t>
      </w:r>
      <w:r>
        <w:rPr>
          <w:color w:val="1F497D"/>
        </w:rPr>
        <w:t xml:space="preserve"> Upgrade SOP</w:t>
      </w:r>
    </w:p>
    <w:p w14:paraId="5FF4C068" w14:textId="77777777" w:rsidR="001F2399" w:rsidRDefault="001F2399" w:rsidP="001F2399">
      <w:pPr>
        <w:jc w:val="center"/>
      </w:pPr>
      <w:r>
        <w:rPr>
          <w:b/>
          <w:sz w:val="26"/>
        </w:rPr>
        <w:t>AWS Instance Type Change</w:t>
      </w:r>
    </w:p>
    <w:p w14:paraId="4B863A8F" w14:textId="77777777" w:rsidR="001F2399" w:rsidRDefault="001F2399" w:rsidP="001F23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F2399" w14:paraId="3A931F63" w14:textId="77777777" w:rsidTr="001F2399">
        <w:tc>
          <w:tcPr>
            <w:tcW w:w="4675" w:type="dxa"/>
          </w:tcPr>
          <w:p w14:paraId="7781658D" w14:textId="77777777" w:rsidR="001F2399" w:rsidRDefault="001F2399" w:rsidP="001811CF">
            <w:r>
              <w:rPr>
                <w:b/>
              </w:rPr>
              <w:t>Version</w:t>
            </w:r>
          </w:p>
        </w:tc>
        <w:tc>
          <w:tcPr>
            <w:tcW w:w="4675" w:type="dxa"/>
          </w:tcPr>
          <w:p w14:paraId="3A21B7C0" w14:textId="77777777" w:rsidR="001F2399" w:rsidRDefault="001F2399" w:rsidP="001811CF">
            <w:r>
              <w:t>1.0</w:t>
            </w:r>
          </w:p>
        </w:tc>
      </w:tr>
      <w:tr w:rsidR="001F2399" w14:paraId="395BC587" w14:textId="77777777" w:rsidTr="001F2399">
        <w:tc>
          <w:tcPr>
            <w:tcW w:w="4675" w:type="dxa"/>
          </w:tcPr>
          <w:p w14:paraId="3927DC40" w14:textId="77777777" w:rsidR="001F2399" w:rsidRDefault="001F2399" w:rsidP="001811CF">
            <w:r>
              <w:rPr>
                <w:b/>
              </w:rPr>
              <w:t>AWS Regions</w:t>
            </w:r>
          </w:p>
        </w:tc>
        <w:tc>
          <w:tcPr>
            <w:tcW w:w="4675" w:type="dxa"/>
          </w:tcPr>
          <w:p w14:paraId="4939616F" w14:textId="77777777" w:rsidR="001F2399" w:rsidRDefault="001F2399" w:rsidP="001811CF">
            <w:r>
              <w:t>US (Baseline) | EMEA | LATAM</w:t>
            </w:r>
          </w:p>
        </w:tc>
      </w:tr>
    </w:tbl>
    <w:p w14:paraId="0CB4C82B" w14:textId="77777777" w:rsidR="001F2399" w:rsidRDefault="001F2399" w:rsidP="001F2399"/>
    <w:p w14:paraId="0E6FDB7D" w14:textId="77777777" w:rsidR="001F2399" w:rsidRDefault="001F2399" w:rsidP="001F2399">
      <w:pPr>
        <w:pStyle w:val="Heading1"/>
      </w:pPr>
      <w:r>
        <w:rPr>
          <w:color w:val="1F497D"/>
        </w:rPr>
        <w:t>Contents</w:t>
      </w:r>
    </w:p>
    <w:p w14:paraId="7443F0EC" w14:textId="77777777" w:rsidR="001F2399" w:rsidRDefault="001F2399" w:rsidP="001F2399">
      <w:r>
        <w:t>1. Purpose and Scope</w:t>
      </w:r>
    </w:p>
    <w:p w14:paraId="6D7E7582" w14:textId="77777777" w:rsidR="001F2399" w:rsidRDefault="001F2399" w:rsidP="001F2399">
      <w:r>
        <w:t>2. Critical Governance Control: Templates vs CLI (Non-Negotiable)</w:t>
      </w:r>
    </w:p>
    <w:p w14:paraId="276EEC19" w14:textId="77777777" w:rsidR="001F2399" w:rsidRDefault="001F2399" w:rsidP="001F2399">
      <w:r>
        <w:t>3. Pre-Change Validation Checklist</w:t>
      </w:r>
    </w:p>
    <w:p w14:paraId="656435E6" w14:textId="77777777" w:rsidR="001F2399" w:rsidRDefault="001F2399" w:rsidP="001F2399">
      <w:r>
        <w:t>4. Step-by-Step Procedure — Instance Type Change to cx8xlarge</w:t>
      </w:r>
    </w:p>
    <w:p w14:paraId="5074A8F2" w14:textId="77777777" w:rsidR="001F2399" w:rsidRDefault="001F2399" w:rsidP="001F2399">
      <w:r>
        <w:t>5. Post-Change Validation Checklist</w:t>
      </w:r>
    </w:p>
    <w:p w14:paraId="26823770" w14:textId="77777777" w:rsidR="001F2399" w:rsidRDefault="001F2399" w:rsidP="001F2399">
      <w:r>
        <w:t>6. Failure Conditions and Escalation Triggers</w:t>
      </w:r>
    </w:p>
    <w:p w14:paraId="6C959043" w14:textId="77777777" w:rsidR="001F2399" w:rsidRDefault="001F2399" w:rsidP="001F2399">
      <w:r>
        <w:t>7. Contacts and Escalation</w:t>
      </w:r>
    </w:p>
    <w:p w14:paraId="40CC4C9B" w14:textId="77777777" w:rsidR="001F2399" w:rsidRDefault="001F2399" w:rsidP="001F2399">
      <w:r>
        <w:br w:type="page"/>
      </w:r>
    </w:p>
    <w:p w14:paraId="78A3B04B" w14:textId="443BD2E3" w:rsidR="001F2399" w:rsidRDefault="001F2399" w:rsidP="001F2399">
      <w:pPr>
        <w:pStyle w:val="Heading1"/>
      </w:pPr>
      <w:r>
        <w:rPr>
          <w:color w:val="1F497D"/>
        </w:rPr>
        <w:lastRenderedPageBreak/>
        <w:t>1. Purpose and Scope</w:t>
      </w:r>
    </w:p>
    <w:p w14:paraId="3AAF3338" w14:textId="77777777" w:rsidR="001F2399" w:rsidRDefault="001F2399" w:rsidP="001F2399">
      <w:r>
        <w:t xml:space="preserve">Purpose: Provide an execution-ready SOP for upgrading Versa instances in AWS from their current instance type to a larger or smaller instance type </w:t>
      </w:r>
      <w:proofErr w:type="spellStart"/>
      <w:r>
        <w:t>e.g</w:t>
      </w:r>
      <w:proofErr w:type="spellEnd"/>
      <w:r>
        <w:t xml:space="preserve"> cx4xlarge to cx8xlarge or vice versa. This SOP is designed for engineering execution across US, EMEA, and LATAM regions and ensures a consistent, validated process for all teams.</w:t>
      </w:r>
    </w:p>
    <w:p w14:paraId="6E4CBC7D" w14:textId="77777777" w:rsidR="001F2399" w:rsidRDefault="001F2399" w:rsidP="001F2399">
      <w:r w:rsidRPr="004C30DD">
        <w:rPr>
          <w:b/>
          <w:bCs/>
        </w:rPr>
        <w:t>Applies to:</w:t>
      </w:r>
      <w:r>
        <w:t xml:space="preserve"> Versa VOS devices running in AWS environments (MCBB scope and applicable regional environments).</w:t>
      </w:r>
    </w:p>
    <w:p w14:paraId="10E7FCC0" w14:textId="77777777" w:rsidR="001F2399" w:rsidRDefault="001F2399" w:rsidP="001F2399">
      <w:r w:rsidRPr="004C30DD">
        <w:rPr>
          <w:b/>
          <w:bCs/>
        </w:rPr>
        <w:t>Out of scope</w:t>
      </w:r>
      <w:r>
        <w:t>: Non-Versa devices; non-AWS environments; unrelated MCBB components.</w:t>
      </w:r>
    </w:p>
    <w:p w14:paraId="2ED8169C" w14:textId="5990FB77" w:rsidR="001F2399" w:rsidRDefault="001F2399" w:rsidP="001F2399">
      <w:pPr>
        <w:pStyle w:val="Heading1"/>
      </w:pPr>
      <w:r>
        <w:rPr>
          <w:color w:val="1F497D"/>
        </w:rPr>
        <w:t>2. Critical Governance Control: Templates vs CLI (Non-Negotiable)</w:t>
      </w:r>
    </w:p>
    <w:p w14:paraId="32E835BD" w14:textId="77777777" w:rsidR="001F2399" w:rsidRDefault="001F2399" w:rsidP="001F2399">
      <w:r>
        <w:rPr>
          <w:b/>
        </w:rPr>
        <w:t xml:space="preserve">Policy Statement (MANDATORY): </w:t>
      </w:r>
      <w:r>
        <w:t>All persistent configuration changes MUST be performed through Versa Director template updates and pushed centrally. Direct CLI configuration is PROHIBITED except during an ACTIVE INCIDENT requiring immediate service restoration.</w:t>
      </w:r>
    </w:p>
    <w:p w14:paraId="1162700D" w14:textId="77777777" w:rsidR="001F2399" w:rsidRDefault="001F2399" w:rsidP="001F2399">
      <w:r>
        <w:t>Reason: The next template push will overwrite local (CLI) settings, causing silent regression and drift.</w:t>
      </w:r>
    </w:p>
    <w:p w14:paraId="087154C7" w14:textId="77777777" w:rsidR="001F2399" w:rsidRDefault="001F2399" w:rsidP="001F2399">
      <w:r>
        <w:rPr>
          <w:b/>
        </w:rPr>
        <w:t xml:space="preserve">Incident Exception (ONLY during active incident): </w:t>
      </w:r>
      <w:r>
        <w:t>CLI actions may be used to restore service immediately. After stabilization, the same changes MUST be applied to Versa Director templates and re-pushed to affected device groups. Post-incident reconciliation is REQUIRED to eliminate drift and prevent regression.</w:t>
      </w:r>
    </w:p>
    <w:p w14:paraId="7ECE16A7" w14:textId="2724A9C0" w:rsidR="001F2399" w:rsidRDefault="001F2399" w:rsidP="001F2399">
      <w:pPr>
        <w:pStyle w:val="Heading1"/>
      </w:pPr>
      <w:r>
        <w:rPr>
          <w:color w:val="1F497D"/>
        </w:rPr>
        <w:t>3. Pre-Change Validation Checklist</w:t>
      </w:r>
    </w:p>
    <w:p w14:paraId="434805FF" w14:textId="77777777" w:rsidR="001F2399" w:rsidRDefault="001F2399" w:rsidP="001F2399">
      <w:r>
        <w:t>Complete ALL items before starting the instance type change.</w:t>
      </w:r>
    </w:p>
    <w:p w14:paraId="3D1ACEE5" w14:textId="77777777" w:rsidR="001F2399" w:rsidRDefault="001F2399" w:rsidP="001F2399">
      <w:pPr>
        <w:pStyle w:val="ListBullet"/>
        <w:tabs>
          <w:tab w:val="num" w:pos="360"/>
        </w:tabs>
        <w:ind w:left="360" w:hanging="360"/>
      </w:pPr>
      <w:r>
        <w:t>Confirm AWS console access with appropriate IAM permissions to stop/start EC2 instances and modify instance types</w:t>
      </w:r>
    </w:p>
    <w:p w14:paraId="487FF711" w14:textId="77777777" w:rsidR="001F2399" w:rsidRDefault="001F2399" w:rsidP="001F2399">
      <w:pPr>
        <w:pStyle w:val="ListBullet"/>
        <w:tabs>
          <w:tab w:val="num" w:pos="360"/>
        </w:tabs>
        <w:ind w:left="360" w:hanging="360"/>
      </w:pPr>
      <w:r>
        <w:t xml:space="preserve">Obtain the Versa checklist and cross reference </w:t>
      </w:r>
      <w:r w:rsidRPr="00C36496">
        <w:rPr>
          <w:highlight w:val="red"/>
        </w:rPr>
        <w:t>[link to be provided here]</w:t>
      </w:r>
      <w:r w:rsidRPr="00C36496">
        <w:t xml:space="preserve"> </w:t>
      </w:r>
      <w:r>
        <w:t>- do not proceed without it</w:t>
      </w:r>
    </w:p>
    <w:p w14:paraId="703612C7" w14:textId="77777777" w:rsidR="001F2399" w:rsidRDefault="001F2399" w:rsidP="001F2399">
      <w:pPr>
        <w:pStyle w:val="ListBullet"/>
        <w:tabs>
          <w:tab w:val="num" w:pos="360"/>
        </w:tabs>
        <w:ind w:left="360" w:hanging="360"/>
      </w:pPr>
      <w:r>
        <w:t>Confirm maintenance window with your regional lead and notify stakeholders</w:t>
      </w:r>
    </w:p>
    <w:p w14:paraId="657B40B2" w14:textId="77777777" w:rsidR="001F2399" w:rsidRDefault="001F2399" w:rsidP="001F2399">
      <w:pPr>
        <w:pStyle w:val="ListBullet"/>
        <w:tabs>
          <w:tab w:val="num" w:pos="360"/>
        </w:tabs>
        <w:ind w:left="360" w:hanging="360"/>
      </w:pPr>
      <w:r>
        <w:t>Identify the target Versa instance(s) for your region in the AWS Console (EC2 -&gt; Instances)</w:t>
      </w:r>
    </w:p>
    <w:p w14:paraId="446DD5CA" w14:textId="77777777" w:rsidR="001F2399" w:rsidRDefault="001F2399" w:rsidP="001F2399">
      <w:pPr>
        <w:pStyle w:val="ListBullet"/>
        <w:tabs>
          <w:tab w:val="num" w:pos="360"/>
        </w:tabs>
        <w:ind w:left="360" w:hanging="360"/>
      </w:pPr>
      <w:r>
        <w:t>Record the current instance type for rollback reference</w:t>
      </w:r>
    </w:p>
    <w:p w14:paraId="44AF7A27" w14:textId="77777777" w:rsidR="001F2399" w:rsidRDefault="001F2399" w:rsidP="001F2399">
      <w:pPr>
        <w:pStyle w:val="ListBullet"/>
        <w:tabs>
          <w:tab w:val="num" w:pos="360"/>
        </w:tabs>
        <w:ind w:left="360" w:hanging="360"/>
      </w:pPr>
      <w:r>
        <w:t>Confirm instance health: no active alarms, both status checks passing (2/2)</w:t>
      </w:r>
    </w:p>
    <w:p w14:paraId="1AEE06DB" w14:textId="77777777" w:rsidR="001F2399" w:rsidRDefault="001F2399" w:rsidP="001F2399">
      <w:pPr>
        <w:pStyle w:val="ListBullet"/>
        <w:tabs>
          <w:tab w:val="num" w:pos="360"/>
        </w:tabs>
        <w:ind w:left="360" w:hanging="360"/>
      </w:pPr>
      <w:r>
        <w:t>Confirm no active sessions or critical traffic is running through the instance</w:t>
      </w:r>
    </w:p>
    <w:p w14:paraId="3889CD7C" w14:textId="77777777" w:rsidR="001F2399" w:rsidRDefault="001F2399" w:rsidP="001F2399">
      <w:pPr>
        <w:pStyle w:val="ListBullet"/>
        <w:tabs>
          <w:tab w:val="num" w:pos="360"/>
        </w:tabs>
        <w:ind w:left="360" w:hanging="360"/>
      </w:pPr>
      <w:r>
        <w:t>Take an AMI snapshot/backup of the instance before proceeding</w:t>
      </w:r>
    </w:p>
    <w:p w14:paraId="199CE44B" w14:textId="77777777" w:rsidR="001F2399" w:rsidRDefault="001F2399" w:rsidP="001F2399">
      <w:pPr>
        <w:pStyle w:val="ListBullet"/>
        <w:tabs>
          <w:tab w:val="num" w:pos="360"/>
        </w:tabs>
        <w:ind w:left="360" w:hanging="360"/>
      </w:pPr>
      <w:r>
        <w:t>Validate that Versa Director templates are current and no pending pushes are outstanding</w:t>
      </w:r>
    </w:p>
    <w:p w14:paraId="32EEC758" w14:textId="51265284" w:rsidR="001F2399" w:rsidRDefault="001F2399" w:rsidP="001F2399">
      <w:pPr>
        <w:pStyle w:val="ListBullet"/>
        <w:tabs>
          <w:tab w:val="num" w:pos="360"/>
        </w:tabs>
        <w:ind w:left="360" w:hanging="360"/>
      </w:pPr>
      <w:r>
        <w:lastRenderedPageBreak/>
        <w:t>Open a ticket with the cloud provider to have an engineer on standby</w:t>
      </w:r>
    </w:p>
    <w:p w14:paraId="0D625A5B" w14:textId="77777777" w:rsidR="001F2399" w:rsidRDefault="001F2399" w:rsidP="001F2399"/>
    <w:p w14:paraId="1131114E" w14:textId="77777777" w:rsidR="001F2399" w:rsidRDefault="001F2399" w:rsidP="001F2399"/>
    <w:p w14:paraId="22719250" w14:textId="3BABD569" w:rsidR="001F2399" w:rsidRDefault="001F2399" w:rsidP="001F2399">
      <w:pPr>
        <w:pStyle w:val="Heading2"/>
      </w:pPr>
      <w:r>
        <w:rPr>
          <w:color w:val="1F497D"/>
        </w:rPr>
        <w:t xml:space="preserve">3.1 Reference Pre-Change Command Set </w:t>
      </w:r>
    </w:p>
    <w:p w14:paraId="7A06CAA5" w14:textId="77777777" w:rsidR="001F2399" w:rsidRDefault="001F2399" w:rsidP="001F2399">
      <w:pPr>
        <w:shd w:val="clear" w:color="auto" w:fill="F2F2F2"/>
        <w:ind w:left="576"/>
      </w:pPr>
      <w:r>
        <w:rPr>
          <w:rFonts w:ascii="Courier New" w:hAnsi="Courier New"/>
          <w:color w:val="1A1A1A"/>
          <w:sz w:val="18"/>
        </w:rPr>
        <w:t xml:space="preserve"># </w:t>
      </w:r>
      <w:r w:rsidRPr="001F2399">
        <w:rPr>
          <w:rFonts w:ascii="Courier New" w:hAnsi="Courier New"/>
          <w:b/>
          <w:bCs/>
          <w:color w:val="1A1A1A"/>
          <w:sz w:val="18"/>
        </w:rPr>
        <w:t>Confirm Versa service health (device CLI)</w:t>
      </w:r>
    </w:p>
    <w:p w14:paraId="719915FF" w14:textId="77777777" w:rsidR="001F2399" w:rsidRDefault="001F2399" w:rsidP="001F2399">
      <w:pPr>
        <w:shd w:val="clear" w:color="auto" w:fill="F2F2F2"/>
        <w:ind w:left="576"/>
      </w:pPr>
      <w:r>
        <w:rPr>
          <w:rFonts w:ascii="Courier New" w:hAnsi="Courier New"/>
          <w:color w:val="1A1A1A"/>
          <w:sz w:val="18"/>
        </w:rPr>
        <w:t>show system details</w:t>
      </w:r>
    </w:p>
    <w:p w14:paraId="18EDD3CC" w14:textId="77777777" w:rsidR="001F2399" w:rsidRDefault="001F2399" w:rsidP="001F2399">
      <w:pPr>
        <w:shd w:val="clear" w:color="auto" w:fill="F2F2F2"/>
        <w:ind w:left="576"/>
        <w:rPr>
          <w:rFonts w:ascii="Courier New" w:hAnsi="Courier New"/>
          <w:color w:val="1A1A1A"/>
          <w:sz w:val="18"/>
        </w:rPr>
      </w:pPr>
      <w:r>
        <w:rPr>
          <w:rFonts w:ascii="Courier New" w:hAnsi="Courier New"/>
          <w:color w:val="1A1A1A"/>
          <w:sz w:val="18"/>
        </w:rPr>
        <w:t>show interfaces</w:t>
      </w:r>
    </w:p>
    <w:p w14:paraId="02A5FEED" w14:textId="19663780" w:rsidR="001F2399" w:rsidRDefault="001F2399" w:rsidP="001F2399">
      <w:pPr>
        <w:shd w:val="clear" w:color="auto" w:fill="F2F2F2"/>
        <w:ind w:left="576"/>
        <w:rPr>
          <w:rFonts w:ascii="Courier New" w:hAnsi="Courier New"/>
          <w:color w:val="1A1A1A"/>
          <w:sz w:val="18"/>
        </w:rPr>
      </w:pPr>
      <w:r w:rsidRPr="001F2399">
        <w:rPr>
          <w:rFonts w:ascii="Courier New" w:hAnsi="Courier New"/>
          <w:b/>
          <w:bCs/>
          <w:color w:val="1A1A1A"/>
          <w:sz w:val="18"/>
        </w:rPr>
        <w:t>Check BGP Neighbor Status</w:t>
      </w:r>
    </w:p>
    <w:p w14:paraId="75BB1D46" w14:textId="77777777" w:rsidR="001F2399" w:rsidRPr="001F2399" w:rsidRDefault="001F2399" w:rsidP="001F2399">
      <w:pPr>
        <w:shd w:val="clear" w:color="auto" w:fill="F2F2F2"/>
        <w:ind w:left="576"/>
        <w:rPr>
          <w:rFonts w:ascii="Courier New" w:hAnsi="Courier New"/>
          <w:color w:val="1A1A1A"/>
          <w:sz w:val="18"/>
        </w:rPr>
      </w:pPr>
      <w:r w:rsidRPr="001F2399">
        <w:rPr>
          <w:rFonts w:ascii="Courier New" w:hAnsi="Courier New"/>
          <w:color w:val="1A1A1A"/>
          <w:sz w:val="18"/>
        </w:rPr>
        <w:t xml:space="preserve">show routing </w:t>
      </w:r>
      <w:proofErr w:type="spellStart"/>
      <w:r w:rsidRPr="001F2399">
        <w:rPr>
          <w:rFonts w:ascii="Courier New" w:hAnsi="Courier New"/>
          <w:color w:val="1A1A1A"/>
          <w:sz w:val="18"/>
        </w:rPr>
        <w:t>bgp</w:t>
      </w:r>
      <w:proofErr w:type="spellEnd"/>
      <w:r w:rsidRPr="001F2399">
        <w:rPr>
          <w:rFonts w:ascii="Courier New" w:hAnsi="Courier New"/>
          <w:color w:val="1A1A1A"/>
          <w:sz w:val="18"/>
        </w:rPr>
        <w:t xml:space="preserve"> neighbors</w:t>
      </w:r>
    </w:p>
    <w:p w14:paraId="440200BA" w14:textId="265EFCF8" w:rsidR="001F2399" w:rsidRDefault="001F2399" w:rsidP="001F2399">
      <w:pPr>
        <w:shd w:val="clear" w:color="auto" w:fill="F2F2F2"/>
        <w:ind w:left="576"/>
        <w:rPr>
          <w:rFonts w:ascii="Courier New" w:hAnsi="Courier New"/>
          <w:color w:val="1A1A1A"/>
          <w:sz w:val="18"/>
        </w:rPr>
      </w:pPr>
      <w:r w:rsidRPr="001F2399">
        <w:rPr>
          <w:rFonts w:ascii="Courier New" w:hAnsi="Courier New"/>
          <w:color w:val="1A1A1A"/>
          <w:sz w:val="18"/>
        </w:rPr>
        <w:t xml:space="preserve">show routing </w:t>
      </w:r>
      <w:proofErr w:type="spellStart"/>
      <w:r w:rsidRPr="001F2399">
        <w:rPr>
          <w:rFonts w:ascii="Courier New" w:hAnsi="Courier New"/>
          <w:color w:val="1A1A1A"/>
          <w:sz w:val="18"/>
        </w:rPr>
        <w:t>bgp</w:t>
      </w:r>
      <w:proofErr w:type="spellEnd"/>
      <w:r w:rsidRPr="001F2399">
        <w:rPr>
          <w:rFonts w:ascii="Courier New" w:hAnsi="Courier New"/>
          <w:color w:val="1A1A1A"/>
          <w:sz w:val="18"/>
        </w:rPr>
        <w:t xml:space="preserve"> summary</w:t>
      </w:r>
    </w:p>
    <w:p w14:paraId="1DF51509" w14:textId="3E6E5401" w:rsidR="001F2399" w:rsidRDefault="001F2399" w:rsidP="001F2399">
      <w:pPr>
        <w:shd w:val="clear" w:color="auto" w:fill="F2F2F2"/>
        <w:ind w:left="576"/>
        <w:rPr>
          <w:rFonts w:ascii="Courier New" w:hAnsi="Courier New"/>
          <w:color w:val="1A1A1A"/>
          <w:sz w:val="18"/>
        </w:rPr>
      </w:pPr>
      <w:r w:rsidRPr="001F2399">
        <w:rPr>
          <w:rFonts w:ascii="Courier New" w:hAnsi="Courier New"/>
          <w:b/>
          <w:bCs/>
          <w:color w:val="1A1A1A"/>
          <w:sz w:val="18"/>
        </w:rPr>
        <w:t>Check Advertised Prefixes (to a specific neighbor)</w:t>
      </w:r>
      <w:r>
        <w:rPr>
          <w:rFonts w:ascii="Courier New" w:hAnsi="Courier New"/>
          <w:b/>
          <w:bCs/>
          <w:color w:val="1A1A1A"/>
          <w:sz w:val="18"/>
        </w:rPr>
        <w:br/>
      </w:r>
      <w:r w:rsidRPr="001F2399">
        <w:rPr>
          <w:rFonts w:ascii="Courier New" w:hAnsi="Courier New"/>
          <w:color w:val="1A1A1A"/>
          <w:sz w:val="18"/>
        </w:rPr>
        <w:t xml:space="preserve">show routing </w:t>
      </w:r>
      <w:proofErr w:type="spellStart"/>
      <w:r w:rsidRPr="001F2399">
        <w:rPr>
          <w:rFonts w:ascii="Courier New" w:hAnsi="Courier New"/>
          <w:color w:val="1A1A1A"/>
          <w:sz w:val="18"/>
        </w:rPr>
        <w:t>bgp</w:t>
      </w:r>
      <w:proofErr w:type="spellEnd"/>
      <w:r w:rsidRPr="001F2399">
        <w:rPr>
          <w:rFonts w:ascii="Courier New" w:hAnsi="Courier New"/>
          <w:color w:val="1A1A1A"/>
          <w:sz w:val="18"/>
        </w:rPr>
        <w:t xml:space="preserve"> neighbors &lt;neighbor-</w:t>
      </w:r>
      <w:proofErr w:type="spellStart"/>
      <w:r w:rsidRPr="001F2399">
        <w:rPr>
          <w:rFonts w:ascii="Courier New" w:hAnsi="Courier New"/>
          <w:color w:val="1A1A1A"/>
          <w:sz w:val="18"/>
        </w:rPr>
        <w:t>ip</w:t>
      </w:r>
      <w:proofErr w:type="spellEnd"/>
      <w:r w:rsidRPr="001F2399">
        <w:rPr>
          <w:rFonts w:ascii="Courier New" w:hAnsi="Courier New"/>
          <w:color w:val="1A1A1A"/>
          <w:sz w:val="18"/>
        </w:rPr>
        <w:t>&gt; advertised-routes</w:t>
      </w:r>
    </w:p>
    <w:p w14:paraId="4A0D4D01" w14:textId="6A5706FB" w:rsidR="001F2399" w:rsidRDefault="001F2399" w:rsidP="001F2399">
      <w:pPr>
        <w:shd w:val="clear" w:color="auto" w:fill="F2F2F2"/>
        <w:ind w:left="576"/>
        <w:rPr>
          <w:rFonts w:ascii="Courier New" w:hAnsi="Courier New"/>
          <w:b/>
          <w:bCs/>
          <w:color w:val="1A1A1A"/>
          <w:sz w:val="18"/>
        </w:rPr>
      </w:pPr>
      <w:r w:rsidRPr="001F2399">
        <w:rPr>
          <w:rFonts w:ascii="Courier New" w:hAnsi="Courier New"/>
          <w:b/>
          <w:bCs/>
          <w:color w:val="1A1A1A"/>
          <w:sz w:val="18"/>
        </w:rPr>
        <w:t>Check BGP RIB / Routing Table</w:t>
      </w:r>
    </w:p>
    <w:p w14:paraId="54B41F48" w14:textId="77777777" w:rsidR="001F2399" w:rsidRPr="001F2399" w:rsidRDefault="001F2399" w:rsidP="001F2399">
      <w:pPr>
        <w:shd w:val="clear" w:color="auto" w:fill="F2F2F2"/>
        <w:ind w:left="576"/>
        <w:rPr>
          <w:rFonts w:ascii="Courier New" w:hAnsi="Courier New"/>
          <w:color w:val="1A1A1A"/>
          <w:sz w:val="18"/>
        </w:rPr>
      </w:pPr>
      <w:r w:rsidRPr="001F2399">
        <w:rPr>
          <w:rFonts w:ascii="Courier New" w:hAnsi="Courier New"/>
          <w:color w:val="1A1A1A"/>
          <w:sz w:val="18"/>
        </w:rPr>
        <w:t xml:space="preserve">show routing </w:t>
      </w:r>
      <w:proofErr w:type="spellStart"/>
      <w:r w:rsidRPr="001F2399">
        <w:rPr>
          <w:rFonts w:ascii="Courier New" w:hAnsi="Courier New"/>
          <w:color w:val="1A1A1A"/>
          <w:sz w:val="18"/>
        </w:rPr>
        <w:t>bgp</w:t>
      </w:r>
      <w:proofErr w:type="spellEnd"/>
      <w:r w:rsidRPr="001F2399">
        <w:rPr>
          <w:rFonts w:ascii="Courier New" w:hAnsi="Courier New"/>
          <w:color w:val="1A1A1A"/>
          <w:sz w:val="18"/>
        </w:rPr>
        <w:t xml:space="preserve"> routes</w:t>
      </w:r>
    </w:p>
    <w:p w14:paraId="6593FF19" w14:textId="1D20F66F" w:rsidR="001F2399" w:rsidRDefault="001F2399" w:rsidP="001F2399">
      <w:pPr>
        <w:shd w:val="clear" w:color="auto" w:fill="F2F2F2"/>
        <w:ind w:left="576"/>
        <w:rPr>
          <w:rFonts w:ascii="Courier New" w:hAnsi="Courier New"/>
          <w:color w:val="1A1A1A"/>
          <w:sz w:val="18"/>
        </w:rPr>
      </w:pPr>
      <w:r w:rsidRPr="001F2399">
        <w:rPr>
          <w:rFonts w:ascii="Courier New" w:hAnsi="Courier New"/>
          <w:color w:val="1A1A1A"/>
          <w:sz w:val="18"/>
        </w:rPr>
        <w:t xml:space="preserve">show routing </w:t>
      </w:r>
      <w:proofErr w:type="spellStart"/>
      <w:r w:rsidRPr="001F2399">
        <w:rPr>
          <w:rFonts w:ascii="Courier New" w:hAnsi="Courier New"/>
          <w:color w:val="1A1A1A"/>
          <w:sz w:val="18"/>
        </w:rPr>
        <w:t>bgp</w:t>
      </w:r>
      <w:proofErr w:type="spellEnd"/>
      <w:r w:rsidRPr="001F2399">
        <w:rPr>
          <w:rFonts w:ascii="Courier New" w:hAnsi="Courier New"/>
          <w:color w:val="1A1A1A"/>
          <w:sz w:val="18"/>
        </w:rPr>
        <w:t xml:space="preserve"> routes detail</w:t>
      </w:r>
    </w:p>
    <w:p w14:paraId="0F1E6392" w14:textId="77777777" w:rsidR="001F2399" w:rsidRDefault="001F2399" w:rsidP="001F2399">
      <w:pPr>
        <w:shd w:val="clear" w:color="auto" w:fill="F2F2F2"/>
        <w:ind w:left="576"/>
        <w:rPr>
          <w:rFonts w:ascii="Courier New" w:hAnsi="Courier New"/>
          <w:color w:val="1A1A1A"/>
          <w:sz w:val="18"/>
        </w:rPr>
      </w:pPr>
    </w:p>
    <w:p w14:paraId="3379DE03" w14:textId="77777777" w:rsidR="001F2399" w:rsidRPr="001F2399" w:rsidRDefault="001F2399" w:rsidP="001F2399">
      <w:pPr>
        <w:shd w:val="clear" w:color="auto" w:fill="F2F2F2"/>
        <w:ind w:left="576"/>
        <w:rPr>
          <w:rFonts w:ascii="Courier New" w:hAnsi="Courier New"/>
          <w:color w:val="1A1A1A"/>
          <w:sz w:val="18"/>
        </w:rPr>
      </w:pPr>
      <w:r w:rsidRPr="001F2399">
        <w:rPr>
          <w:rFonts w:ascii="Courier New" w:hAnsi="Courier New"/>
          <w:b/>
          <w:bCs/>
          <w:color w:val="1A1A1A"/>
          <w:sz w:val="18"/>
        </w:rPr>
        <w:t>Filter by VRF (if using VRFs — common in MCBB)</w:t>
      </w:r>
      <w:r>
        <w:rPr>
          <w:rFonts w:ascii="Courier New" w:hAnsi="Courier New"/>
          <w:b/>
          <w:bCs/>
          <w:color w:val="1A1A1A"/>
          <w:sz w:val="18"/>
        </w:rPr>
        <w:br/>
      </w:r>
      <w:r w:rsidRPr="001F2399">
        <w:rPr>
          <w:rFonts w:ascii="Courier New" w:hAnsi="Courier New"/>
          <w:color w:val="1A1A1A"/>
          <w:sz w:val="18"/>
        </w:rPr>
        <w:t xml:space="preserve">show routing </w:t>
      </w:r>
      <w:proofErr w:type="spellStart"/>
      <w:r w:rsidRPr="001F2399">
        <w:rPr>
          <w:rFonts w:ascii="Courier New" w:hAnsi="Courier New"/>
          <w:color w:val="1A1A1A"/>
          <w:sz w:val="18"/>
        </w:rPr>
        <w:t>bgp</w:t>
      </w:r>
      <w:proofErr w:type="spellEnd"/>
      <w:r w:rsidRPr="001F2399">
        <w:rPr>
          <w:rFonts w:ascii="Courier New" w:hAnsi="Courier New"/>
          <w:color w:val="1A1A1A"/>
          <w:sz w:val="18"/>
        </w:rPr>
        <w:t xml:space="preserve"> summary </w:t>
      </w:r>
      <w:proofErr w:type="spellStart"/>
      <w:r w:rsidRPr="001F2399">
        <w:rPr>
          <w:rFonts w:ascii="Courier New" w:hAnsi="Courier New"/>
          <w:color w:val="1A1A1A"/>
          <w:sz w:val="18"/>
        </w:rPr>
        <w:t>vrf</w:t>
      </w:r>
      <w:proofErr w:type="spellEnd"/>
      <w:r w:rsidRPr="001F2399">
        <w:rPr>
          <w:rFonts w:ascii="Courier New" w:hAnsi="Courier New"/>
          <w:color w:val="1A1A1A"/>
          <w:sz w:val="18"/>
        </w:rPr>
        <w:t xml:space="preserve"> &lt;</w:t>
      </w:r>
      <w:proofErr w:type="spellStart"/>
      <w:r w:rsidRPr="001F2399">
        <w:rPr>
          <w:rFonts w:ascii="Courier New" w:hAnsi="Courier New"/>
          <w:color w:val="1A1A1A"/>
          <w:sz w:val="18"/>
        </w:rPr>
        <w:t>vrf</w:t>
      </w:r>
      <w:proofErr w:type="spellEnd"/>
      <w:r w:rsidRPr="001F2399">
        <w:rPr>
          <w:rFonts w:ascii="Courier New" w:hAnsi="Courier New"/>
          <w:color w:val="1A1A1A"/>
          <w:sz w:val="18"/>
        </w:rPr>
        <w:t>-name&gt;</w:t>
      </w:r>
    </w:p>
    <w:p w14:paraId="6546F314" w14:textId="77777777" w:rsidR="001F2399" w:rsidRPr="001F2399" w:rsidRDefault="001F2399" w:rsidP="001F2399">
      <w:pPr>
        <w:shd w:val="clear" w:color="auto" w:fill="F2F2F2"/>
        <w:ind w:left="576"/>
        <w:rPr>
          <w:rFonts w:ascii="Courier New" w:hAnsi="Courier New"/>
          <w:color w:val="1A1A1A"/>
          <w:sz w:val="18"/>
        </w:rPr>
      </w:pPr>
      <w:r w:rsidRPr="001F2399">
        <w:rPr>
          <w:rFonts w:ascii="Courier New" w:hAnsi="Courier New"/>
          <w:color w:val="1A1A1A"/>
          <w:sz w:val="18"/>
        </w:rPr>
        <w:t xml:space="preserve">show routing </w:t>
      </w:r>
      <w:proofErr w:type="spellStart"/>
      <w:r w:rsidRPr="001F2399">
        <w:rPr>
          <w:rFonts w:ascii="Courier New" w:hAnsi="Courier New"/>
          <w:color w:val="1A1A1A"/>
          <w:sz w:val="18"/>
        </w:rPr>
        <w:t>bgp</w:t>
      </w:r>
      <w:proofErr w:type="spellEnd"/>
      <w:r w:rsidRPr="001F2399">
        <w:rPr>
          <w:rFonts w:ascii="Courier New" w:hAnsi="Courier New"/>
          <w:color w:val="1A1A1A"/>
          <w:sz w:val="18"/>
        </w:rPr>
        <w:t xml:space="preserve"> neighbors </w:t>
      </w:r>
      <w:proofErr w:type="spellStart"/>
      <w:r w:rsidRPr="001F2399">
        <w:rPr>
          <w:rFonts w:ascii="Courier New" w:hAnsi="Courier New"/>
          <w:color w:val="1A1A1A"/>
          <w:sz w:val="18"/>
        </w:rPr>
        <w:t>vrf</w:t>
      </w:r>
      <w:proofErr w:type="spellEnd"/>
      <w:r w:rsidRPr="001F2399">
        <w:rPr>
          <w:rFonts w:ascii="Courier New" w:hAnsi="Courier New"/>
          <w:color w:val="1A1A1A"/>
          <w:sz w:val="18"/>
        </w:rPr>
        <w:t xml:space="preserve"> &lt;</w:t>
      </w:r>
      <w:proofErr w:type="spellStart"/>
      <w:r w:rsidRPr="001F2399">
        <w:rPr>
          <w:rFonts w:ascii="Courier New" w:hAnsi="Courier New"/>
          <w:color w:val="1A1A1A"/>
          <w:sz w:val="18"/>
        </w:rPr>
        <w:t>vrf</w:t>
      </w:r>
      <w:proofErr w:type="spellEnd"/>
      <w:r w:rsidRPr="001F2399">
        <w:rPr>
          <w:rFonts w:ascii="Courier New" w:hAnsi="Courier New"/>
          <w:color w:val="1A1A1A"/>
          <w:sz w:val="18"/>
        </w:rPr>
        <w:t>-name&gt;</w:t>
      </w:r>
    </w:p>
    <w:p w14:paraId="6DE825DF" w14:textId="77777777" w:rsidR="001F2399" w:rsidRPr="001F2399" w:rsidRDefault="001F2399" w:rsidP="001F2399">
      <w:pPr>
        <w:shd w:val="clear" w:color="auto" w:fill="F2F2F2"/>
        <w:ind w:left="576"/>
        <w:rPr>
          <w:rFonts w:ascii="Courier New" w:hAnsi="Courier New"/>
          <w:color w:val="1A1A1A"/>
          <w:sz w:val="18"/>
        </w:rPr>
      </w:pPr>
      <w:r w:rsidRPr="001F2399">
        <w:rPr>
          <w:rFonts w:ascii="Courier New" w:hAnsi="Courier New"/>
          <w:color w:val="1A1A1A"/>
          <w:sz w:val="18"/>
        </w:rPr>
        <w:t xml:space="preserve">show routing </w:t>
      </w:r>
      <w:proofErr w:type="spellStart"/>
      <w:r w:rsidRPr="001F2399">
        <w:rPr>
          <w:rFonts w:ascii="Courier New" w:hAnsi="Courier New"/>
          <w:color w:val="1A1A1A"/>
          <w:sz w:val="18"/>
        </w:rPr>
        <w:t>bgp</w:t>
      </w:r>
      <w:proofErr w:type="spellEnd"/>
      <w:r w:rsidRPr="001F2399">
        <w:rPr>
          <w:rFonts w:ascii="Courier New" w:hAnsi="Courier New"/>
          <w:color w:val="1A1A1A"/>
          <w:sz w:val="18"/>
        </w:rPr>
        <w:t xml:space="preserve"> neighbors &lt;neighbor-</w:t>
      </w:r>
      <w:proofErr w:type="spellStart"/>
      <w:r w:rsidRPr="001F2399">
        <w:rPr>
          <w:rFonts w:ascii="Courier New" w:hAnsi="Courier New"/>
          <w:color w:val="1A1A1A"/>
          <w:sz w:val="18"/>
        </w:rPr>
        <w:t>ip</w:t>
      </w:r>
      <w:proofErr w:type="spellEnd"/>
      <w:r w:rsidRPr="001F2399">
        <w:rPr>
          <w:rFonts w:ascii="Courier New" w:hAnsi="Courier New"/>
          <w:color w:val="1A1A1A"/>
          <w:sz w:val="18"/>
        </w:rPr>
        <w:t xml:space="preserve">&gt; advertised-routes </w:t>
      </w:r>
      <w:proofErr w:type="spellStart"/>
      <w:r w:rsidRPr="001F2399">
        <w:rPr>
          <w:rFonts w:ascii="Courier New" w:hAnsi="Courier New"/>
          <w:color w:val="1A1A1A"/>
          <w:sz w:val="18"/>
        </w:rPr>
        <w:t>vrf</w:t>
      </w:r>
      <w:proofErr w:type="spellEnd"/>
      <w:r w:rsidRPr="001F2399">
        <w:rPr>
          <w:rFonts w:ascii="Courier New" w:hAnsi="Courier New"/>
          <w:color w:val="1A1A1A"/>
          <w:sz w:val="18"/>
        </w:rPr>
        <w:t xml:space="preserve"> &lt;</w:t>
      </w:r>
      <w:proofErr w:type="spellStart"/>
      <w:r w:rsidRPr="001F2399">
        <w:rPr>
          <w:rFonts w:ascii="Courier New" w:hAnsi="Courier New"/>
          <w:color w:val="1A1A1A"/>
          <w:sz w:val="18"/>
        </w:rPr>
        <w:t>vrf</w:t>
      </w:r>
      <w:proofErr w:type="spellEnd"/>
      <w:r w:rsidRPr="001F2399">
        <w:rPr>
          <w:rFonts w:ascii="Courier New" w:hAnsi="Courier New"/>
          <w:color w:val="1A1A1A"/>
          <w:sz w:val="18"/>
        </w:rPr>
        <w:t>-name&gt;</w:t>
      </w:r>
    </w:p>
    <w:p w14:paraId="41EECBE5" w14:textId="5BF45B09" w:rsidR="001F2399" w:rsidRDefault="001F2399" w:rsidP="001F2399">
      <w:pPr>
        <w:shd w:val="clear" w:color="auto" w:fill="F2F2F2"/>
        <w:ind w:left="576"/>
        <w:rPr>
          <w:rFonts w:ascii="Courier New" w:hAnsi="Courier New"/>
          <w:color w:val="1A1A1A"/>
          <w:sz w:val="18"/>
        </w:rPr>
      </w:pPr>
      <w:r w:rsidRPr="001F2399">
        <w:rPr>
          <w:rFonts w:ascii="Courier New" w:hAnsi="Courier New"/>
          <w:color w:val="1A1A1A"/>
          <w:sz w:val="18"/>
        </w:rPr>
        <w:t xml:space="preserve">show routing </w:t>
      </w:r>
      <w:proofErr w:type="spellStart"/>
      <w:r w:rsidRPr="001F2399">
        <w:rPr>
          <w:rFonts w:ascii="Courier New" w:hAnsi="Courier New"/>
          <w:color w:val="1A1A1A"/>
          <w:sz w:val="18"/>
        </w:rPr>
        <w:t>bgp</w:t>
      </w:r>
      <w:proofErr w:type="spellEnd"/>
      <w:r w:rsidRPr="001F2399">
        <w:rPr>
          <w:rFonts w:ascii="Courier New" w:hAnsi="Courier New"/>
          <w:color w:val="1A1A1A"/>
          <w:sz w:val="18"/>
        </w:rPr>
        <w:t xml:space="preserve"> neighbors &lt;neighbor-</w:t>
      </w:r>
      <w:proofErr w:type="spellStart"/>
      <w:r w:rsidRPr="001F2399">
        <w:rPr>
          <w:rFonts w:ascii="Courier New" w:hAnsi="Courier New"/>
          <w:color w:val="1A1A1A"/>
          <w:sz w:val="18"/>
        </w:rPr>
        <w:t>ip</w:t>
      </w:r>
      <w:proofErr w:type="spellEnd"/>
      <w:r w:rsidRPr="001F2399">
        <w:rPr>
          <w:rFonts w:ascii="Courier New" w:hAnsi="Courier New"/>
          <w:color w:val="1A1A1A"/>
          <w:sz w:val="18"/>
        </w:rPr>
        <w:t xml:space="preserve">&gt; received-routes </w:t>
      </w:r>
      <w:proofErr w:type="spellStart"/>
      <w:r w:rsidRPr="001F2399">
        <w:rPr>
          <w:rFonts w:ascii="Courier New" w:hAnsi="Courier New"/>
          <w:color w:val="1A1A1A"/>
          <w:sz w:val="18"/>
        </w:rPr>
        <w:t>vrf</w:t>
      </w:r>
      <w:proofErr w:type="spellEnd"/>
      <w:r w:rsidRPr="001F2399">
        <w:rPr>
          <w:rFonts w:ascii="Courier New" w:hAnsi="Courier New"/>
          <w:color w:val="1A1A1A"/>
          <w:sz w:val="18"/>
        </w:rPr>
        <w:t xml:space="preserve"> &lt;</w:t>
      </w:r>
      <w:proofErr w:type="spellStart"/>
      <w:r w:rsidRPr="001F2399">
        <w:rPr>
          <w:rFonts w:ascii="Courier New" w:hAnsi="Courier New"/>
          <w:color w:val="1A1A1A"/>
          <w:sz w:val="18"/>
        </w:rPr>
        <w:t>vrf</w:t>
      </w:r>
      <w:proofErr w:type="spellEnd"/>
      <w:r w:rsidRPr="001F2399">
        <w:rPr>
          <w:rFonts w:ascii="Courier New" w:hAnsi="Courier New"/>
          <w:color w:val="1A1A1A"/>
          <w:sz w:val="18"/>
        </w:rPr>
        <w:t>-name&gt;</w:t>
      </w:r>
      <w:r>
        <w:rPr>
          <w:rFonts w:ascii="Courier New" w:hAnsi="Courier New"/>
          <w:color w:val="1A1A1A"/>
          <w:sz w:val="18"/>
        </w:rPr>
        <w:br/>
      </w:r>
      <w:r>
        <w:rPr>
          <w:rFonts w:ascii="Courier New" w:hAnsi="Courier New"/>
          <w:color w:val="1A1A1A"/>
          <w:sz w:val="18"/>
        </w:rPr>
        <w:br/>
      </w:r>
      <w:r w:rsidRPr="001F2399">
        <w:rPr>
          <w:rFonts w:ascii="Courier New" w:hAnsi="Courier New"/>
          <w:b/>
          <w:bCs/>
          <w:color w:val="1A1A1A"/>
          <w:sz w:val="18"/>
        </w:rPr>
        <w:t>Check specific prefix</w:t>
      </w:r>
      <w:r>
        <w:rPr>
          <w:rFonts w:ascii="Courier New" w:hAnsi="Courier New"/>
          <w:color w:val="1A1A1A"/>
          <w:sz w:val="18"/>
        </w:rPr>
        <w:br/>
      </w:r>
      <w:r w:rsidRPr="001F2399">
        <w:rPr>
          <w:rFonts w:ascii="Courier New" w:hAnsi="Courier New"/>
          <w:color w:val="1A1A1A"/>
          <w:sz w:val="18"/>
        </w:rPr>
        <w:t xml:space="preserve">show routing </w:t>
      </w:r>
      <w:proofErr w:type="spellStart"/>
      <w:r w:rsidRPr="001F2399">
        <w:rPr>
          <w:rFonts w:ascii="Courier New" w:hAnsi="Courier New"/>
          <w:color w:val="1A1A1A"/>
          <w:sz w:val="18"/>
        </w:rPr>
        <w:t>bgp</w:t>
      </w:r>
      <w:proofErr w:type="spellEnd"/>
      <w:r w:rsidRPr="001F2399">
        <w:rPr>
          <w:rFonts w:ascii="Courier New" w:hAnsi="Courier New"/>
          <w:color w:val="1A1A1A"/>
          <w:sz w:val="18"/>
        </w:rPr>
        <w:t xml:space="preserve"> routes &lt;prefix/mask&gt;</w:t>
      </w:r>
    </w:p>
    <w:p w14:paraId="29BEBFEB" w14:textId="77777777" w:rsidR="001F2399" w:rsidRDefault="001F2399" w:rsidP="001F2399">
      <w:pPr>
        <w:shd w:val="clear" w:color="auto" w:fill="F2F2F2"/>
        <w:ind w:left="576"/>
        <w:rPr>
          <w:rFonts w:ascii="Courier New" w:hAnsi="Courier New"/>
          <w:color w:val="1A1A1A"/>
          <w:sz w:val="18"/>
        </w:rPr>
      </w:pPr>
    </w:p>
    <w:p w14:paraId="346000C3" w14:textId="77777777" w:rsidR="001F2399" w:rsidRDefault="001F2399" w:rsidP="001F2399">
      <w:pPr>
        <w:shd w:val="clear" w:color="auto" w:fill="F2F2F2"/>
        <w:ind w:left="576"/>
        <w:rPr>
          <w:rFonts w:ascii="Courier New" w:hAnsi="Courier New"/>
          <w:color w:val="1A1A1A"/>
          <w:sz w:val="18"/>
        </w:rPr>
      </w:pPr>
    </w:p>
    <w:p w14:paraId="76E2EBD5" w14:textId="77777777" w:rsidR="001F2399" w:rsidRDefault="001F2399" w:rsidP="001F2399">
      <w:pPr>
        <w:shd w:val="clear" w:color="auto" w:fill="F2F2F2"/>
        <w:ind w:left="576"/>
      </w:pPr>
    </w:p>
    <w:p w14:paraId="7A7E4974" w14:textId="7D751D73" w:rsidR="001F2399" w:rsidRDefault="001F2399" w:rsidP="001F2399">
      <w:pPr>
        <w:pStyle w:val="Heading1"/>
      </w:pPr>
      <w:r>
        <w:rPr>
          <w:color w:val="1F497D"/>
        </w:rPr>
        <w:lastRenderedPageBreak/>
        <w:t>4. Step-by-Step Procedure — Instance Type Change to cx8xlarge</w:t>
      </w:r>
    </w:p>
    <w:p w14:paraId="59D4E9BD" w14:textId="77777777" w:rsidR="001F2399" w:rsidRDefault="001F2399" w:rsidP="001F2399">
      <w:pPr>
        <w:pStyle w:val="Heading2"/>
      </w:pPr>
      <w:r>
        <w:rPr>
          <w:color w:val="1F497D"/>
        </w:rPr>
        <w:t>Phase A — Stop the Instance</w:t>
      </w:r>
    </w:p>
    <w:p w14:paraId="5817E893" w14:textId="77777777" w:rsidR="001F2399" w:rsidRDefault="001F2399" w:rsidP="001F2399">
      <w:pPr>
        <w:pStyle w:val="ListNumber"/>
        <w:tabs>
          <w:tab w:val="num" w:pos="360"/>
        </w:tabs>
        <w:ind w:left="360" w:hanging="360"/>
      </w:pPr>
      <w:r>
        <w:t>Log into the AWS Console and navigate to EC2 → Instances.</w:t>
      </w:r>
    </w:p>
    <w:p w14:paraId="28424557" w14:textId="77777777" w:rsidR="001F2399" w:rsidRDefault="001F2399" w:rsidP="001F2399">
      <w:pPr>
        <w:pStyle w:val="ListNumber"/>
        <w:tabs>
          <w:tab w:val="num" w:pos="360"/>
        </w:tabs>
        <w:ind w:left="360" w:hanging="360"/>
      </w:pPr>
      <w:r>
        <w:t>Locate the target Versa instance for your region.</w:t>
      </w:r>
    </w:p>
    <w:p w14:paraId="116AF0B4" w14:textId="77777777" w:rsidR="001F2399" w:rsidRDefault="001F2399" w:rsidP="001F2399">
      <w:pPr>
        <w:pStyle w:val="ListNumber"/>
        <w:tabs>
          <w:tab w:val="num" w:pos="360"/>
        </w:tabs>
        <w:ind w:left="360" w:hanging="360"/>
      </w:pPr>
      <w:r>
        <w:t>Select the instance → Actions → Instance State → Stop.</w:t>
      </w:r>
    </w:p>
    <w:p w14:paraId="4EA0D18D" w14:textId="77777777" w:rsidR="001F2399" w:rsidRDefault="001F2399" w:rsidP="001F2399">
      <w:pPr>
        <w:pStyle w:val="ListNumber"/>
        <w:tabs>
          <w:tab w:val="num" w:pos="360"/>
        </w:tabs>
        <w:ind w:left="360" w:hanging="360"/>
      </w:pPr>
      <w:r>
        <w:t>Wait for the instance state to show Stopped before proceeding.</w:t>
      </w:r>
    </w:p>
    <w:p w14:paraId="0A93F5DA" w14:textId="77777777" w:rsidR="001F2399" w:rsidRDefault="001F2399" w:rsidP="001F2399">
      <w:pPr>
        <w:pStyle w:val="ListNumber"/>
        <w:tabs>
          <w:tab w:val="num" w:pos="360"/>
        </w:tabs>
        <w:ind w:left="360" w:hanging="360"/>
      </w:pPr>
      <w:r>
        <w:t>Confirm that traffic is fully on the other Versa instance and no issues</w:t>
      </w:r>
    </w:p>
    <w:p w14:paraId="694B67B0" w14:textId="77777777" w:rsidR="001F2399" w:rsidRDefault="001F2399" w:rsidP="001F2399">
      <w:pPr>
        <w:pStyle w:val="Heading2"/>
      </w:pPr>
      <w:r>
        <w:rPr>
          <w:color w:val="1F497D"/>
        </w:rPr>
        <w:t>Phase B — Change Instance Type to required instance size.</w:t>
      </w:r>
    </w:p>
    <w:p w14:paraId="0CD5AD52" w14:textId="77777777" w:rsidR="001F2399" w:rsidRDefault="001F2399" w:rsidP="001F2399">
      <w:pPr>
        <w:pStyle w:val="ListNumber"/>
        <w:tabs>
          <w:tab w:val="num" w:pos="360"/>
        </w:tabs>
        <w:ind w:left="360" w:hanging="360"/>
      </w:pPr>
      <w:r>
        <w:t>With the instance in Stopped state, select it.</w:t>
      </w:r>
    </w:p>
    <w:p w14:paraId="7C66E938" w14:textId="77777777" w:rsidR="001F2399" w:rsidRDefault="001F2399" w:rsidP="001F2399">
      <w:pPr>
        <w:pStyle w:val="ListNumber"/>
        <w:tabs>
          <w:tab w:val="num" w:pos="360"/>
        </w:tabs>
        <w:ind w:left="360" w:hanging="360"/>
      </w:pPr>
      <w:r>
        <w:t>Click Actions → Instance Settings → Change Instance Type.</w:t>
      </w:r>
    </w:p>
    <w:p w14:paraId="130DFFA9" w14:textId="77777777" w:rsidR="001F2399" w:rsidRDefault="001F2399" w:rsidP="001F2399">
      <w:pPr>
        <w:pStyle w:val="ListNumber"/>
        <w:tabs>
          <w:tab w:val="num" w:pos="360"/>
        </w:tabs>
        <w:ind w:left="360" w:hanging="360"/>
      </w:pPr>
      <w:r>
        <w:t>Select cx8xlarge from the instance type dropdown.</w:t>
      </w:r>
    </w:p>
    <w:p w14:paraId="1B15A2AE" w14:textId="77777777" w:rsidR="001F2399" w:rsidRDefault="001F2399" w:rsidP="001F2399">
      <w:pPr>
        <w:pStyle w:val="ListNumber"/>
        <w:tabs>
          <w:tab w:val="num" w:pos="360"/>
        </w:tabs>
        <w:ind w:left="360" w:hanging="360"/>
      </w:pPr>
      <w:r>
        <w:t>Click Apply to save the change.</w:t>
      </w:r>
    </w:p>
    <w:p w14:paraId="280EAE1A" w14:textId="77777777" w:rsidR="001F2399" w:rsidRDefault="001F2399" w:rsidP="001F2399">
      <w:pPr>
        <w:pStyle w:val="ListNumber"/>
        <w:tabs>
          <w:tab w:val="num" w:pos="360"/>
        </w:tabs>
        <w:ind w:left="360" w:hanging="360"/>
      </w:pPr>
      <w:r>
        <w:t>Confirm the instance type now shows cx8xlarge in the instance details panel before starting.</w:t>
      </w:r>
    </w:p>
    <w:p w14:paraId="5639DA75" w14:textId="77777777" w:rsidR="001F2399" w:rsidRDefault="001F2399" w:rsidP="001F2399">
      <w:pPr>
        <w:pStyle w:val="Heading2"/>
      </w:pPr>
      <w:r>
        <w:rPr>
          <w:color w:val="1F497D"/>
        </w:rPr>
        <w:t>Phase C — Start the Instance and Validate</w:t>
      </w:r>
    </w:p>
    <w:p w14:paraId="047EB17E" w14:textId="77777777" w:rsidR="001F2399" w:rsidRDefault="001F2399" w:rsidP="001F2399">
      <w:pPr>
        <w:pStyle w:val="ListNumber"/>
        <w:tabs>
          <w:tab w:val="num" w:pos="360"/>
        </w:tabs>
        <w:ind w:left="360" w:hanging="360"/>
      </w:pPr>
      <w:r>
        <w:t>Click Actions → Instance State → Start.</w:t>
      </w:r>
    </w:p>
    <w:p w14:paraId="0B6BF356" w14:textId="77777777" w:rsidR="001F2399" w:rsidRDefault="001F2399" w:rsidP="001F2399">
      <w:pPr>
        <w:pStyle w:val="ListNumber"/>
        <w:tabs>
          <w:tab w:val="num" w:pos="360"/>
        </w:tabs>
        <w:ind w:left="360" w:hanging="360"/>
      </w:pPr>
      <w:r>
        <w:t>Wait for the instance to reach Running state and pass both status checks (2/2).</w:t>
      </w:r>
    </w:p>
    <w:p w14:paraId="4762E56F" w14:textId="77777777" w:rsidR="001F2399" w:rsidRDefault="001F2399" w:rsidP="001F2399">
      <w:pPr>
        <w:pStyle w:val="ListNumber"/>
        <w:tabs>
          <w:tab w:val="num" w:pos="360"/>
        </w:tabs>
        <w:ind w:left="360" w:hanging="360"/>
      </w:pPr>
      <w:r>
        <w:t>Confirm the instance type shows cx8xlarge in the instance details.</w:t>
      </w:r>
    </w:p>
    <w:p w14:paraId="3808C032" w14:textId="77777777" w:rsidR="001F2399" w:rsidRDefault="001F2399" w:rsidP="001F2399">
      <w:pPr>
        <w:pStyle w:val="ListNumber"/>
        <w:tabs>
          <w:tab w:val="num" w:pos="360"/>
        </w:tabs>
        <w:ind w:left="360" w:hanging="360"/>
      </w:pPr>
      <w:r>
        <w:t>Validate Versa application health — confirm services are up and traffic is passing.</w:t>
      </w:r>
    </w:p>
    <w:p w14:paraId="42C21515" w14:textId="77777777" w:rsidR="001F2399" w:rsidRDefault="001F2399" w:rsidP="001F2399">
      <w:pPr>
        <w:pStyle w:val="ListNumber"/>
        <w:tabs>
          <w:tab w:val="num" w:pos="360"/>
        </w:tabs>
        <w:ind w:left="360" w:hanging="360"/>
      </w:pPr>
      <w:r>
        <w:t>Check CloudWatch metrics for CPU, memory, and network to confirm normal behavior.</w:t>
      </w:r>
    </w:p>
    <w:p w14:paraId="2AAF9515" w14:textId="77777777" w:rsidR="001F2399" w:rsidRDefault="001F2399" w:rsidP="001F2399">
      <w:pPr>
        <w:pStyle w:val="Heading2"/>
      </w:pPr>
      <w:r>
        <w:rPr>
          <w:color w:val="1F497D"/>
        </w:rPr>
        <w:t>Phase D — Return-to-Service Gate</w:t>
      </w:r>
    </w:p>
    <w:p w14:paraId="2CF700ED" w14:textId="77777777" w:rsidR="001F2399" w:rsidRDefault="001F2399" w:rsidP="001F2399">
      <w:pPr>
        <w:ind w:left="432"/>
      </w:pPr>
      <w:r>
        <w:rPr>
          <w:b/>
          <w:color w:val="C05000"/>
        </w:rPr>
        <w:t xml:space="preserve">NOTE: </w:t>
      </w:r>
      <w:r>
        <w:t>Do NOT return a Versa node to service until ALL of the following are confirmed.</w:t>
      </w:r>
    </w:p>
    <w:p w14:paraId="1AEB43B7" w14:textId="77777777" w:rsidR="001F2399" w:rsidRDefault="001F2399" w:rsidP="001F2399">
      <w:pPr>
        <w:pStyle w:val="ListBullet"/>
        <w:tabs>
          <w:tab w:val="num" w:pos="360"/>
        </w:tabs>
        <w:ind w:left="360" w:hanging="360"/>
      </w:pPr>
      <w:r>
        <w:t xml:space="preserve"> Instance type confirmed as cx8xlarge in AWS Console</w:t>
      </w:r>
    </w:p>
    <w:p w14:paraId="4E917F1F" w14:textId="77777777" w:rsidR="001F2399" w:rsidRDefault="001F2399" w:rsidP="001F2399">
      <w:pPr>
        <w:pStyle w:val="ListBullet"/>
        <w:tabs>
          <w:tab w:val="num" w:pos="360"/>
        </w:tabs>
        <w:ind w:left="360" w:hanging="360"/>
      </w:pPr>
      <w:r>
        <w:t>Both EC2 status checks passing (2/2)</w:t>
      </w:r>
    </w:p>
    <w:p w14:paraId="3EC6B894" w14:textId="77777777" w:rsidR="001F2399" w:rsidRDefault="001F2399" w:rsidP="001F2399">
      <w:pPr>
        <w:pStyle w:val="ListBullet"/>
        <w:tabs>
          <w:tab w:val="num" w:pos="360"/>
        </w:tabs>
        <w:ind w:left="360" w:hanging="360"/>
      </w:pPr>
      <w:r>
        <w:t>Versa interfaces present and operational</w:t>
      </w:r>
    </w:p>
    <w:p w14:paraId="68A3EA51" w14:textId="77777777" w:rsidR="001F2399" w:rsidRDefault="001F2399" w:rsidP="001F2399">
      <w:pPr>
        <w:pStyle w:val="ListBullet"/>
        <w:tabs>
          <w:tab w:val="num" w:pos="360"/>
        </w:tabs>
        <w:ind w:left="360" w:hanging="360"/>
      </w:pPr>
      <w:r>
        <w:t>Traffic passing normally through the instance</w:t>
      </w:r>
    </w:p>
    <w:p w14:paraId="73611C7C" w14:textId="77777777" w:rsidR="001F2399" w:rsidRDefault="001F2399" w:rsidP="001F2399">
      <w:r>
        <w:t>Use the Post-Change Validation Checklist (Section 5) as the gating criteria.</w:t>
      </w:r>
    </w:p>
    <w:p w14:paraId="6F8EB2EF" w14:textId="77777777" w:rsidR="001F2399" w:rsidRDefault="001F2399" w:rsidP="001F2399"/>
    <w:p w14:paraId="50737E9F" w14:textId="0B6C6D05" w:rsidR="001F2399" w:rsidRDefault="001F2399" w:rsidP="001F2399">
      <w:pPr>
        <w:pStyle w:val="Heading1"/>
      </w:pPr>
      <w:r>
        <w:rPr>
          <w:color w:val="1F497D"/>
        </w:rPr>
        <w:t>5. Post-Change Validation Checklist</w:t>
      </w:r>
    </w:p>
    <w:p w14:paraId="79CD8714" w14:textId="77777777" w:rsidR="001F2399" w:rsidRDefault="001F2399" w:rsidP="001F2399">
      <w:r>
        <w:t>Complete ALL items before marking the change as complete.</w:t>
      </w:r>
    </w:p>
    <w:p w14:paraId="5CC40AFE" w14:textId="77777777" w:rsidR="001F2399" w:rsidRDefault="001F2399" w:rsidP="001F2399"/>
    <w:p w14:paraId="67E68E82" w14:textId="77777777" w:rsidR="001F2399" w:rsidRDefault="001F2399" w:rsidP="001F2399">
      <w:pPr>
        <w:pStyle w:val="ListBullet"/>
        <w:tabs>
          <w:tab w:val="num" w:pos="360"/>
        </w:tabs>
        <w:ind w:left="360" w:hanging="360"/>
      </w:pPr>
      <w:r>
        <w:t xml:space="preserve"> Instance type confirmed as cx8xlarge in AWS Console</w:t>
      </w:r>
    </w:p>
    <w:p w14:paraId="12F60212" w14:textId="77777777" w:rsidR="001F2399" w:rsidRDefault="001F2399" w:rsidP="001F2399">
      <w:pPr>
        <w:pStyle w:val="ListBullet"/>
        <w:tabs>
          <w:tab w:val="num" w:pos="360"/>
        </w:tabs>
        <w:ind w:left="360" w:hanging="360"/>
      </w:pPr>
      <w:r>
        <w:t>Both EC2 status checks passing (2/2)</w:t>
      </w:r>
    </w:p>
    <w:p w14:paraId="02BA3526" w14:textId="77777777" w:rsidR="001F2399" w:rsidRDefault="001F2399" w:rsidP="001F2399">
      <w:pPr>
        <w:pStyle w:val="ListBullet"/>
        <w:tabs>
          <w:tab w:val="num" w:pos="360"/>
        </w:tabs>
        <w:ind w:left="360" w:hanging="360"/>
      </w:pPr>
      <w:r>
        <w:t>Versa services confirmed UP (no service errors)</w:t>
      </w:r>
    </w:p>
    <w:p w14:paraId="3C95A6A8" w14:textId="77777777" w:rsidR="001F2399" w:rsidRDefault="001F2399" w:rsidP="001F2399">
      <w:pPr>
        <w:pStyle w:val="ListBullet"/>
        <w:tabs>
          <w:tab w:val="num" w:pos="360"/>
        </w:tabs>
        <w:ind w:left="360" w:hanging="360"/>
      </w:pPr>
      <w:r>
        <w:t>Interfaces present and operational after restart</w:t>
      </w:r>
    </w:p>
    <w:p w14:paraId="5427492F" w14:textId="77777777" w:rsidR="001F2399" w:rsidRDefault="001F2399" w:rsidP="001F2399">
      <w:pPr>
        <w:pStyle w:val="ListBullet"/>
        <w:tabs>
          <w:tab w:val="num" w:pos="360"/>
        </w:tabs>
        <w:ind w:left="360" w:hanging="360"/>
      </w:pPr>
      <w:r>
        <w:t>Traffic passing normally through the instance</w:t>
      </w:r>
    </w:p>
    <w:p w14:paraId="022F6BDE" w14:textId="77777777" w:rsidR="001F2399" w:rsidRDefault="001F2399" w:rsidP="001F2399">
      <w:pPr>
        <w:pStyle w:val="ListBullet"/>
        <w:tabs>
          <w:tab w:val="num" w:pos="360"/>
        </w:tabs>
        <w:ind w:left="360" w:hanging="360"/>
      </w:pPr>
      <w:r>
        <w:t>CloudWatch/monitoring tool metrics reviewed — no anomalies in CPU, memory, or network</w:t>
      </w:r>
    </w:p>
    <w:p w14:paraId="7049C451" w14:textId="77777777" w:rsidR="001F2399" w:rsidRDefault="001F2399" w:rsidP="001F2399">
      <w:pPr>
        <w:pStyle w:val="ListBullet"/>
        <w:tabs>
          <w:tab w:val="num" w:pos="360"/>
        </w:tabs>
        <w:ind w:left="360" w:hanging="360"/>
      </w:pPr>
      <w:r>
        <w:t>No active alarms triggered post-change</w:t>
      </w:r>
    </w:p>
    <w:p w14:paraId="58FD38C2" w14:textId="77777777" w:rsidR="001F2399" w:rsidRDefault="001F2399" w:rsidP="001F2399">
      <w:pPr>
        <w:pStyle w:val="ListBullet"/>
        <w:tabs>
          <w:tab w:val="num" w:pos="360"/>
        </w:tabs>
        <w:ind w:left="360" w:hanging="360"/>
      </w:pPr>
      <w:r>
        <w:t>Notify NOC team that changes is complete</w:t>
      </w:r>
    </w:p>
    <w:p w14:paraId="05775973" w14:textId="77777777" w:rsidR="001F2399" w:rsidRDefault="001F2399" w:rsidP="001F2399">
      <w:pPr>
        <w:pStyle w:val="ListBullet"/>
        <w:tabs>
          <w:tab w:val="num" w:pos="360"/>
        </w:tabs>
        <w:ind w:left="360" w:hanging="360"/>
      </w:pPr>
      <w:r>
        <w:t>Log the upgrade status in the change management system</w:t>
      </w:r>
    </w:p>
    <w:p w14:paraId="4EAF44A1" w14:textId="77777777" w:rsidR="001F2399" w:rsidRDefault="001F2399" w:rsidP="001F2399">
      <w:pPr>
        <w:pStyle w:val="ListBullet"/>
        <w:tabs>
          <w:tab w:val="num" w:pos="360"/>
        </w:tabs>
        <w:ind w:left="360" w:hanging="360"/>
      </w:pPr>
      <w:r>
        <w:t>Document any issues encountered and resolutions applied</w:t>
      </w:r>
    </w:p>
    <w:p w14:paraId="34E8A2A4" w14:textId="77777777" w:rsidR="001F2399" w:rsidRDefault="001F2399" w:rsidP="001F2399"/>
    <w:p w14:paraId="5BB4325C" w14:textId="71CF60FB" w:rsidR="001F2399" w:rsidRDefault="001F2399" w:rsidP="001F2399">
      <w:pPr>
        <w:pStyle w:val="Heading2"/>
      </w:pPr>
      <w:r>
        <w:rPr>
          <w:color w:val="1F497D"/>
        </w:rPr>
        <w:t xml:space="preserve">5.1  Reference Post-Change Command Set </w:t>
      </w:r>
    </w:p>
    <w:p w14:paraId="3C039D3B" w14:textId="77777777" w:rsidR="001F2399" w:rsidRDefault="001F2399" w:rsidP="001F2399">
      <w:pPr>
        <w:shd w:val="clear" w:color="auto" w:fill="F2F2F2"/>
        <w:ind w:left="576"/>
      </w:pPr>
      <w:r>
        <w:rPr>
          <w:rFonts w:ascii="Courier New" w:hAnsi="Courier New"/>
          <w:color w:val="1A1A1A"/>
          <w:sz w:val="18"/>
        </w:rPr>
        <w:t xml:space="preserve"># </w:t>
      </w:r>
      <w:r w:rsidRPr="001F2399">
        <w:rPr>
          <w:rFonts w:ascii="Courier New" w:hAnsi="Courier New"/>
          <w:b/>
          <w:bCs/>
          <w:color w:val="1A1A1A"/>
          <w:sz w:val="18"/>
        </w:rPr>
        <w:t>Confirm Versa service health (device CLI)</w:t>
      </w:r>
    </w:p>
    <w:p w14:paraId="71B3A9A3" w14:textId="77777777" w:rsidR="001F2399" w:rsidRDefault="001F2399" w:rsidP="001F2399">
      <w:pPr>
        <w:shd w:val="clear" w:color="auto" w:fill="F2F2F2"/>
        <w:ind w:left="576"/>
      </w:pPr>
      <w:r>
        <w:rPr>
          <w:rFonts w:ascii="Courier New" w:hAnsi="Courier New"/>
          <w:color w:val="1A1A1A"/>
          <w:sz w:val="18"/>
        </w:rPr>
        <w:t>show system details</w:t>
      </w:r>
    </w:p>
    <w:p w14:paraId="147FBDD1" w14:textId="77777777" w:rsidR="001F2399" w:rsidRDefault="001F2399" w:rsidP="001F2399">
      <w:pPr>
        <w:shd w:val="clear" w:color="auto" w:fill="F2F2F2"/>
        <w:ind w:left="576"/>
        <w:rPr>
          <w:rFonts w:ascii="Courier New" w:hAnsi="Courier New"/>
          <w:color w:val="1A1A1A"/>
          <w:sz w:val="18"/>
        </w:rPr>
      </w:pPr>
      <w:r>
        <w:rPr>
          <w:rFonts w:ascii="Courier New" w:hAnsi="Courier New"/>
          <w:color w:val="1A1A1A"/>
          <w:sz w:val="18"/>
        </w:rPr>
        <w:t>show interfaces</w:t>
      </w:r>
    </w:p>
    <w:p w14:paraId="03A1A81D" w14:textId="77777777" w:rsidR="001F2399" w:rsidRDefault="001F2399" w:rsidP="001F2399">
      <w:pPr>
        <w:shd w:val="clear" w:color="auto" w:fill="F2F2F2"/>
        <w:ind w:left="576"/>
        <w:rPr>
          <w:rFonts w:ascii="Courier New" w:hAnsi="Courier New"/>
          <w:color w:val="1A1A1A"/>
          <w:sz w:val="18"/>
        </w:rPr>
      </w:pPr>
      <w:r w:rsidRPr="001F2399">
        <w:rPr>
          <w:rFonts w:ascii="Courier New" w:hAnsi="Courier New"/>
          <w:b/>
          <w:bCs/>
          <w:color w:val="1A1A1A"/>
          <w:sz w:val="18"/>
        </w:rPr>
        <w:t>Check BGP Neighbor Status</w:t>
      </w:r>
    </w:p>
    <w:p w14:paraId="6BBB01F3" w14:textId="77777777" w:rsidR="001F2399" w:rsidRPr="001F2399" w:rsidRDefault="001F2399" w:rsidP="001F2399">
      <w:pPr>
        <w:shd w:val="clear" w:color="auto" w:fill="F2F2F2"/>
        <w:ind w:left="576"/>
        <w:rPr>
          <w:rFonts w:ascii="Courier New" w:hAnsi="Courier New"/>
          <w:color w:val="1A1A1A"/>
          <w:sz w:val="18"/>
        </w:rPr>
      </w:pPr>
      <w:r w:rsidRPr="001F2399">
        <w:rPr>
          <w:rFonts w:ascii="Courier New" w:hAnsi="Courier New"/>
          <w:color w:val="1A1A1A"/>
          <w:sz w:val="18"/>
        </w:rPr>
        <w:t xml:space="preserve">show routing </w:t>
      </w:r>
      <w:proofErr w:type="spellStart"/>
      <w:r w:rsidRPr="001F2399">
        <w:rPr>
          <w:rFonts w:ascii="Courier New" w:hAnsi="Courier New"/>
          <w:color w:val="1A1A1A"/>
          <w:sz w:val="18"/>
        </w:rPr>
        <w:t>bgp</w:t>
      </w:r>
      <w:proofErr w:type="spellEnd"/>
      <w:r w:rsidRPr="001F2399">
        <w:rPr>
          <w:rFonts w:ascii="Courier New" w:hAnsi="Courier New"/>
          <w:color w:val="1A1A1A"/>
          <w:sz w:val="18"/>
        </w:rPr>
        <w:t xml:space="preserve"> neighbors</w:t>
      </w:r>
    </w:p>
    <w:p w14:paraId="0046C7EF" w14:textId="77777777" w:rsidR="001F2399" w:rsidRDefault="001F2399" w:rsidP="001F2399">
      <w:pPr>
        <w:shd w:val="clear" w:color="auto" w:fill="F2F2F2"/>
        <w:ind w:left="576"/>
        <w:rPr>
          <w:rFonts w:ascii="Courier New" w:hAnsi="Courier New"/>
          <w:color w:val="1A1A1A"/>
          <w:sz w:val="18"/>
        </w:rPr>
      </w:pPr>
      <w:r w:rsidRPr="001F2399">
        <w:rPr>
          <w:rFonts w:ascii="Courier New" w:hAnsi="Courier New"/>
          <w:color w:val="1A1A1A"/>
          <w:sz w:val="18"/>
        </w:rPr>
        <w:t xml:space="preserve">show routing </w:t>
      </w:r>
      <w:proofErr w:type="spellStart"/>
      <w:r w:rsidRPr="001F2399">
        <w:rPr>
          <w:rFonts w:ascii="Courier New" w:hAnsi="Courier New"/>
          <w:color w:val="1A1A1A"/>
          <w:sz w:val="18"/>
        </w:rPr>
        <w:t>bgp</w:t>
      </w:r>
      <w:proofErr w:type="spellEnd"/>
      <w:r w:rsidRPr="001F2399">
        <w:rPr>
          <w:rFonts w:ascii="Courier New" w:hAnsi="Courier New"/>
          <w:color w:val="1A1A1A"/>
          <w:sz w:val="18"/>
        </w:rPr>
        <w:t xml:space="preserve"> summary</w:t>
      </w:r>
    </w:p>
    <w:p w14:paraId="3670CAA8" w14:textId="77777777" w:rsidR="001F2399" w:rsidRDefault="001F2399" w:rsidP="001F2399">
      <w:pPr>
        <w:shd w:val="clear" w:color="auto" w:fill="F2F2F2"/>
        <w:ind w:left="576"/>
        <w:rPr>
          <w:rFonts w:ascii="Courier New" w:hAnsi="Courier New"/>
          <w:color w:val="1A1A1A"/>
          <w:sz w:val="18"/>
        </w:rPr>
      </w:pPr>
      <w:r w:rsidRPr="001F2399">
        <w:rPr>
          <w:rFonts w:ascii="Courier New" w:hAnsi="Courier New"/>
          <w:b/>
          <w:bCs/>
          <w:color w:val="1A1A1A"/>
          <w:sz w:val="18"/>
        </w:rPr>
        <w:t>Check Advertised Prefixes (to a specific neighbor)</w:t>
      </w:r>
      <w:r>
        <w:rPr>
          <w:rFonts w:ascii="Courier New" w:hAnsi="Courier New"/>
          <w:b/>
          <w:bCs/>
          <w:color w:val="1A1A1A"/>
          <w:sz w:val="18"/>
        </w:rPr>
        <w:br/>
      </w:r>
      <w:r w:rsidRPr="001F2399">
        <w:rPr>
          <w:rFonts w:ascii="Courier New" w:hAnsi="Courier New"/>
          <w:color w:val="1A1A1A"/>
          <w:sz w:val="18"/>
        </w:rPr>
        <w:t xml:space="preserve">show routing </w:t>
      </w:r>
      <w:proofErr w:type="spellStart"/>
      <w:r w:rsidRPr="001F2399">
        <w:rPr>
          <w:rFonts w:ascii="Courier New" w:hAnsi="Courier New"/>
          <w:color w:val="1A1A1A"/>
          <w:sz w:val="18"/>
        </w:rPr>
        <w:t>bgp</w:t>
      </w:r>
      <w:proofErr w:type="spellEnd"/>
      <w:r w:rsidRPr="001F2399">
        <w:rPr>
          <w:rFonts w:ascii="Courier New" w:hAnsi="Courier New"/>
          <w:color w:val="1A1A1A"/>
          <w:sz w:val="18"/>
        </w:rPr>
        <w:t xml:space="preserve"> neighbors &lt;neighbor-</w:t>
      </w:r>
      <w:proofErr w:type="spellStart"/>
      <w:r w:rsidRPr="001F2399">
        <w:rPr>
          <w:rFonts w:ascii="Courier New" w:hAnsi="Courier New"/>
          <w:color w:val="1A1A1A"/>
          <w:sz w:val="18"/>
        </w:rPr>
        <w:t>ip</w:t>
      </w:r>
      <w:proofErr w:type="spellEnd"/>
      <w:r w:rsidRPr="001F2399">
        <w:rPr>
          <w:rFonts w:ascii="Courier New" w:hAnsi="Courier New"/>
          <w:color w:val="1A1A1A"/>
          <w:sz w:val="18"/>
        </w:rPr>
        <w:t>&gt; advertised-routes</w:t>
      </w:r>
    </w:p>
    <w:p w14:paraId="201B56AB" w14:textId="77777777" w:rsidR="001F2399" w:rsidRDefault="001F2399" w:rsidP="001F2399">
      <w:pPr>
        <w:shd w:val="clear" w:color="auto" w:fill="F2F2F2"/>
        <w:ind w:left="576"/>
        <w:rPr>
          <w:rFonts w:ascii="Courier New" w:hAnsi="Courier New"/>
          <w:b/>
          <w:bCs/>
          <w:color w:val="1A1A1A"/>
          <w:sz w:val="18"/>
        </w:rPr>
      </w:pPr>
      <w:r w:rsidRPr="001F2399">
        <w:rPr>
          <w:rFonts w:ascii="Courier New" w:hAnsi="Courier New"/>
          <w:b/>
          <w:bCs/>
          <w:color w:val="1A1A1A"/>
          <w:sz w:val="18"/>
        </w:rPr>
        <w:t>Check BGP RIB / Routing Table</w:t>
      </w:r>
    </w:p>
    <w:p w14:paraId="53D8927F" w14:textId="77777777" w:rsidR="001F2399" w:rsidRPr="001F2399" w:rsidRDefault="001F2399" w:rsidP="001F2399">
      <w:pPr>
        <w:shd w:val="clear" w:color="auto" w:fill="F2F2F2"/>
        <w:ind w:left="576"/>
        <w:rPr>
          <w:rFonts w:ascii="Courier New" w:hAnsi="Courier New"/>
          <w:color w:val="1A1A1A"/>
          <w:sz w:val="18"/>
        </w:rPr>
      </w:pPr>
      <w:r w:rsidRPr="001F2399">
        <w:rPr>
          <w:rFonts w:ascii="Courier New" w:hAnsi="Courier New"/>
          <w:color w:val="1A1A1A"/>
          <w:sz w:val="18"/>
        </w:rPr>
        <w:t xml:space="preserve">show routing </w:t>
      </w:r>
      <w:proofErr w:type="spellStart"/>
      <w:r w:rsidRPr="001F2399">
        <w:rPr>
          <w:rFonts w:ascii="Courier New" w:hAnsi="Courier New"/>
          <w:color w:val="1A1A1A"/>
          <w:sz w:val="18"/>
        </w:rPr>
        <w:t>bgp</w:t>
      </w:r>
      <w:proofErr w:type="spellEnd"/>
      <w:r w:rsidRPr="001F2399">
        <w:rPr>
          <w:rFonts w:ascii="Courier New" w:hAnsi="Courier New"/>
          <w:color w:val="1A1A1A"/>
          <w:sz w:val="18"/>
        </w:rPr>
        <w:t xml:space="preserve"> routes</w:t>
      </w:r>
    </w:p>
    <w:p w14:paraId="3678EAB4" w14:textId="77777777" w:rsidR="001F2399" w:rsidRDefault="001F2399" w:rsidP="001F2399">
      <w:pPr>
        <w:shd w:val="clear" w:color="auto" w:fill="F2F2F2"/>
        <w:ind w:left="576"/>
        <w:rPr>
          <w:rFonts w:ascii="Courier New" w:hAnsi="Courier New"/>
          <w:color w:val="1A1A1A"/>
          <w:sz w:val="18"/>
        </w:rPr>
      </w:pPr>
      <w:r w:rsidRPr="001F2399">
        <w:rPr>
          <w:rFonts w:ascii="Courier New" w:hAnsi="Courier New"/>
          <w:color w:val="1A1A1A"/>
          <w:sz w:val="18"/>
        </w:rPr>
        <w:t xml:space="preserve">show routing </w:t>
      </w:r>
      <w:proofErr w:type="spellStart"/>
      <w:r w:rsidRPr="001F2399">
        <w:rPr>
          <w:rFonts w:ascii="Courier New" w:hAnsi="Courier New"/>
          <w:color w:val="1A1A1A"/>
          <w:sz w:val="18"/>
        </w:rPr>
        <w:t>bgp</w:t>
      </w:r>
      <w:proofErr w:type="spellEnd"/>
      <w:r w:rsidRPr="001F2399">
        <w:rPr>
          <w:rFonts w:ascii="Courier New" w:hAnsi="Courier New"/>
          <w:color w:val="1A1A1A"/>
          <w:sz w:val="18"/>
        </w:rPr>
        <w:t xml:space="preserve"> routes detail</w:t>
      </w:r>
    </w:p>
    <w:p w14:paraId="57D0C9B1" w14:textId="77777777" w:rsidR="001F2399" w:rsidRDefault="001F2399" w:rsidP="001F2399">
      <w:pPr>
        <w:shd w:val="clear" w:color="auto" w:fill="F2F2F2"/>
        <w:ind w:left="576"/>
        <w:rPr>
          <w:rFonts w:ascii="Courier New" w:hAnsi="Courier New"/>
          <w:color w:val="1A1A1A"/>
          <w:sz w:val="18"/>
        </w:rPr>
      </w:pPr>
    </w:p>
    <w:p w14:paraId="7FD65E05" w14:textId="77777777" w:rsidR="001F2399" w:rsidRPr="001F2399" w:rsidRDefault="001F2399" w:rsidP="001F2399">
      <w:pPr>
        <w:shd w:val="clear" w:color="auto" w:fill="F2F2F2"/>
        <w:ind w:left="576"/>
        <w:rPr>
          <w:rFonts w:ascii="Courier New" w:hAnsi="Courier New"/>
          <w:color w:val="1A1A1A"/>
          <w:sz w:val="18"/>
        </w:rPr>
      </w:pPr>
      <w:r w:rsidRPr="001F2399">
        <w:rPr>
          <w:rFonts w:ascii="Courier New" w:hAnsi="Courier New"/>
          <w:b/>
          <w:bCs/>
          <w:color w:val="1A1A1A"/>
          <w:sz w:val="18"/>
        </w:rPr>
        <w:t>Filter by VRF (if using VRFs — common in MCBB)</w:t>
      </w:r>
      <w:r>
        <w:rPr>
          <w:rFonts w:ascii="Courier New" w:hAnsi="Courier New"/>
          <w:b/>
          <w:bCs/>
          <w:color w:val="1A1A1A"/>
          <w:sz w:val="18"/>
        </w:rPr>
        <w:br/>
      </w:r>
      <w:r w:rsidRPr="001F2399">
        <w:rPr>
          <w:rFonts w:ascii="Courier New" w:hAnsi="Courier New"/>
          <w:color w:val="1A1A1A"/>
          <w:sz w:val="18"/>
        </w:rPr>
        <w:t xml:space="preserve">show routing </w:t>
      </w:r>
      <w:proofErr w:type="spellStart"/>
      <w:r w:rsidRPr="001F2399">
        <w:rPr>
          <w:rFonts w:ascii="Courier New" w:hAnsi="Courier New"/>
          <w:color w:val="1A1A1A"/>
          <w:sz w:val="18"/>
        </w:rPr>
        <w:t>bgp</w:t>
      </w:r>
      <w:proofErr w:type="spellEnd"/>
      <w:r w:rsidRPr="001F2399">
        <w:rPr>
          <w:rFonts w:ascii="Courier New" w:hAnsi="Courier New"/>
          <w:color w:val="1A1A1A"/>
          <w:sz w:val="18"/>
        </w:rPr>
        <w:t xml:space="preserve"> summary </w:t>
      </w:r>
      <w:proofErr w:type="spellStart"/>
      <w:r w:rsidRPr="001F2399">
        <w:rPr>
          <w:rFonts w:ascii="Courier New" w:hAnsi="Courier New"/>
          <w:color w:val="1A1A1A"/>
          <w:sz w:val="18"/>
        </w:rPr>
        <w:t>vrf</w:t>
      </w:r>
      <w:proofErr w:type="spellEnd"/>
      <w:r w:rsidRPr="001F2399">
        <w:rPr>
          <w:rFonts w:ascii="Courier New" w:hAnsi="Courier New"/>
          <w:color w:val="1A1A1A"/>
          <w:sz w:val="18"/>
        </w:rPr>
        <w:t xml:space="preserve"> &lt;</w:t>
      </w:r>
      <w:proofErr w:type="spellStart"/>
      <w:r w:rsidRPr="001F2399">
        <w:rPr>
          <w:rFonts w:ascii="Courier New" w:hAnsi="Courier New"/>
          <w:color w:val="1A1A1A"/>
          <w:sz w:val="18"/>
        </w:rPr>
        <w:t>vrf</w:t>
      </w:r>
      <w:proofErr w:type="spellEnd"/>
      <w:r w:rsidRPr="001F2399">
        <w:rPr>
          <w:rFonts w:ascii="Courier New" w:hAnsi="Courier New"/>
          <w:color w:val="1A1A1A"/>
          <w:sz w:val="18"/>
        </w:rPr>
        <w:t>-name&gt;</w:t>
      </w:r>
    </w:p>
    <w:p w14:paraId="5DE1D409" w14:textId="77777777" w:rsidR="001F2399" w:rsidRPr="001F2399" w:rsidRDefault="001F2399" w:rsidP="001F2399">
      <w:pPr>
        <w:shd w:val="clear" w:color="auto" w:fill="F2F2F2"/>
        <w:ind w:left="576"/>
        <w:rPr>
          <w:rFonts w:ascii="Courier New" w:hAnsi="Courier New"/>
          <w:color w:val="1A1A1A"/>
          <w:sz w:val="18"/>
        </w:rPr>
      </w:pPr>
      <w:r w:rsidRPr="001F2399">
        <w:rPr>
          <w:rFonts w:ascii="Courier New" w:hAnsi="Courier New"/>
          <w:color w:val="1A1A1A"/>
          <w:sz w:val="18"/>
        </w:rPr>
        <w:t xml:space="preserve">show routing </w:t>
      </w:r>
      <w:proofErr w:type="spellStart"/>
      <w:r w:rsidRPr="001F2399">
        <w:rPr>
          <w:rFonts w:ascii="Courier New" w:hAnsi="Courier New"/>
          <w:color w:val="1A1A1A"/>
          <w:sz w:val="18"/>
        </w:rPr>
        <w:t>bgp</w:t>
      </w:r>
      <w:proofErr w:type="spellEnd"/>
      <w:r w:rsidRPr="001F2399">
        <w:rPr>
          <w:rFonts w:ascii="Courier New" w:hAnsi="Courier New"/>
          <w:color w:val="1A1A1A"/>
          <w:sz w:val="18"/>
        </w:rPr>
        <w:t xml:space="preserve"> neighbors </w:t>
      </w:r>
      <w:proofErr w:type="spellStart"/>
      <w:r w:rsidRPr="001F2399">
        <w:rPr>
          <w:rFonts w:ascii="Courier New" w:hAnsi="Courier New"/>
          <w:color w:val="1A1A1A"/>
          <w:sz w:val="18"/>
        </w:rPr>
        <w:t>vrf</w:t>
      </w:r>
      <w:proofErr w:type="spellEnd"/>
      <w:r w:rsidRPr="001F2399">
        <w:rPr>
          <w:rFonts w:ascii="Courier New" w:hAnsi="Courier New"/>
          <w:color w:val="1A1A1A"/>
          <w:sz w:val="18"/>
        </w:rPr>
        <w:t xml:space="preserve"> &lt;</w:t>
      </w:r>
      <w:proofErr w:type="spellStart"/>
      <w:r w:rsidRPr="001F2399">
        <w:rPr>
          <w:rFonts w:ascii="Courier New" w:hAnsi="Courier New"/>
          <w:color w:val="1A1A1A"/>
          <w:sz w:val="18"/>
        </w:rPr>
        <w:t>vrf</w:t>
      </w:r>
      <w:proofErr w:type="spellEnd"/>
      <w:r w:rsidRPr="001F2399">
        <w:rPr>
          <w:rFonts w:ascii="Courier New" w:hAnsi="Courier New"/>
          <w:color w:val="1A1A1A"/>
          <w:sz w:val="18"/>
        </w:rPr>
        <w:t>-name&gt;</w:t>
      </w:r>
    </w:p>
    <w:p w14:paraId="3B903E9A" w14:textId="77777777" w:rsidR="001F2399" w:rsidRPr="001F2399" w:rsidRDefault="001F2399" w:rsidP="001F2399">
      <w:pPr>
        <w:shd w:val="clear" w:color="auto" w:fill="F2F2F2"/>
        <w:ind w:left="576"/>
        <w:rPr>
          <w:rFonts w:ascii="Courier New" w:hAnsi="Courier New"/>
          <w:color w:val="1A1A1A"/>
          <w:sz w:val="18"/>
        </w:rPr>
      </w:pPr>
      <w:r w:rsidRPr="001F2399">
        <w:rPr>
          <w:rFonts w:ascii="Courier New" w:hAnsi="Courier New"/>
          <w:color w:val="1A1A1A"/>
          <w:sz w:val="18"/>
        </w:rPr>
        <w:t xml:space="preserve">show routing </w:t>
      </w:r>
      <w:proofErr w:type="spellStart"/>
      <w:r w:rsidRPr="001F2399">
        <w:rPr>
          <w:rFonts w:ascii="Courier New" w:hAnsi="Courier New"/>
          <w:color w:val="1A1A1A"/>
          <w:sz w:val="18"/>
        </w:rPr>
        <w:t>bgp</w:t>
      </w:r>
      <w:proofErr w:type="spellEnd"/>
      <w:r w:rsidRPr="001F2399">
        <w:rPr>
          <w:rFonts w:ascii="Courier New" w:hAnsi="Courier New"/>
          <w:color w:val="1A1A1A"/>
          <w:sz w:val="18"/>
        </w:rPr>
        <w:t xml:space="preserve"> neighbors &lt;neighbor-</w:t>
      </w:r>
      <w:proofErr w:type="spellStart"/>
      <w:r w:rsidRPr="001F2399">
        <w:rPr>
          <w:rFonts w:ascii="Courier New" w:hAnsi="Courier New"/>
          <w:color w:val="1A1A1A"/>
          <w:sz w:val="18"/>
        </w:rPr>
        <w:t>ip</w:t>
      </w:r>
      <w:proofErr w:type="spellEnd"/>
      <w:r w:rsidRPr="001F2399">
        <w:rPr>
          <w:rFonts w:ascii="Courier New" w:hAnsi="Courier New"/>
          <w:color w:val="1A1A1A"/>
          <w:sz w:val="18"/>
        </w:rPr>
        <w:t xml:space="preserve">&gt; advertised-routes </w:t>
      </w:r>
      <w:proofErr w:type="spellStart"/>
      <w:r w:rsidRPr="001F2399">
        <w:rPr>
          <w:rFonts w:ascii="Courier New" w:hAnsi="Courier New"/>
          <w:color w:val="1A1A1A"/>
          <w:sz w:val="18"/>
        </w:rPr>
        <w:t>vrf</w:t>
      </w:r>
      <w:proofErr w:type="spellEnd"/>
      <w:r w:rsidRPr="001F2399">
        <w:rPr>
          <w:rFonts w:ascii="Courier New" w:hAnsi="Courier New"/>
          <w:color w:val="1A1A1A"/>
          <w:sz w:val="18"/>
        </w:rPr>
        <w:t xml:space="preserve"> &lt;</w:t>
      </w:r>
      <w:proofErr w:type="spellStart"/>
      <w:r w:rsidRPr="001F2399">
        <w:rPr>
          <w:rFonts w:ascii="Courier New" w:hAnsi="Courier New"/>
          <w:color w:val="1A1A1A"/>
          <w:sz w:val="18"/>
        </w:rPr>
        <w:t>vrf</w:t>
      </w:r>
      <w:proofErr w:type="spellEnd"/>
      <w:r w:rsidRPr="001F2399">
        <w:rPr>
          <w:rFonts w:ascii="Courier New" w:hAnsi="Courier New"/>
          <w:color w:val="1A1A1A"/>
          <w:sz w:val="18"/>
        </w:rPr>
        <w:t>-name&gt;</w:t>
      </w:r>
    </w:p>
    <w:p w14:paraId="27BE71EA" w14:textId="77777777" w:rsidR="001F2399" w:rsidRDefault="001F2399" w:rsidP="001F2399">
      <w:pPr>
        <w:shd w:val="clear" w:color="auto" w:fill="F2F2F2"/>
        <w:ind w:left="576"/>
        <w:rPr>
          <w:rFonts w:ascii="Courier New" w:hAnsi="Courier New"/>
          <w:color w:val="1A1A1A"/>
          <w:sz w:val="18"/>
        </w:rPr>
      </w:pPr>
      <w:r w:rsidRPr="001F2399">
        <w:rPr>
          <w:rFonts w:ascii="Courier New" w:hAnsi="Courier New"/>
          <w:color w:val="1A1A1A"/>
          <w:sz w:val="18"/>
        </w:rPr>
        <w:t xml:space="preserve">show routing </w:t>
      </w:r>
      <w:proofErr w:type="spellStart"/>
      <w:r w:rsidRPr="001F2399">
        <w:rPr>
          <w:rFonts w:ascii="Courier New" w:hAnsi="Courier New"/>
          <w:color w:val="1A1A1A"/>
          <w:sz w:val="18"/>
        </w:rPr>
        <w:t>bgp</w:t>
      </w:r>
      <w:proofErr w:type="spellEnd"/>
      <w:r w:rsidRPr="001F2399">
        <w:rPr>
          <w:rFonts w:ascii="Courier New" w:hAnsi="Courier New"/>
          <w:color w:val="1A1A1A"/>
          <w:sz w:val="18"/>
        </w:rPr>
        <w:t xml:space="preserve"> neighbors &lt;neighbor-</w:t>
      </w:r>
      <w:proofErr w:type="spellStart"/>
      <w:r w:rsidRPr="001F2399">
        <w:rPr>
          <w:rFonts w:ascii="Courier New" w:hAnsi="Courier New"/>
          <w:color w:val="1A1A1A"/>
          <w:sz w:val="18"/>
        </w:rPr>
        <w:t>ip</w:t>
      </w:r>
      <w:proofErr w:type="spellEnd"/>
      <w:r w:rsidRPr="001F2399">
        <w:rPr>
          <w:rFonts w:ascii="Courier New" w:hAnsi="Courier New"/>
          <w:color w:val="1A1A1A"/>
          <w:sz w:val="18"/>
        </w:rPr>
        <w:t xml:space="preserve">&gt; received-routes </w:t>
      </w:r>
      <w:proofErr w:type="spellStart"/>
      <w:r w:rsidRPr="001F2399">
        <w:rPr>
          <w:rFonts w:ascii="Courier New" w:hAnsi="Courier New"/>
          <w:color w:val="1A1A1A"/>
          <w:sz w:val="18"/>
        </w:rPr>
        <w:t>vrf</w:t>
      </w:r>
      <w:proofErr w:type="spellEnd"/>
      <w:r w:rsidRPr="001F2399">
        <w:rPr>
          <w:rFonts w:ascii="Courier New" w:hAnsi="Courier New"/>
          <w:color w:val="1A1A1A"/>
          <w:sz w:val="18"/>
        </w:rPr>
        <w:t xml:space="preserve"> &lt;</w:t>
      </w:r>
      <w:proofErr w:type="spellStart"/>
      <w:r w:rsidRPr="001F2399">
        <w:rPr>
          <w:rFonts w:ascii="Courier New" w:hAnsi="Courier New"/>
          <w:color w:val="1A1A1A"/>
          <w:sz w:val="18"/>
        </w:rPr>
        <w:t>vrf</w:t>
      </w:r>
      <w:proofErr w:type="spellEnd"/>
      <w:r w:rsidRPr="001F2399">
        <w:rPr>
          <w:rFonts w:ascii="Courier New" w:hAnsi="Courier New"/>
          <w:color w:val="1A1A1A"/>
          <w:sz w:val="18"/>
        </w:rPr>
        <w:t>-name&gt;</w:t>
      </w:r>
      <w:r>
        <w:rPr>
          <w:rFonts w:ascii="Courier New" w:hAnsi="Courier New"/>
          <w:color w:val="1A1A1A"/>
          <w:sz w:val="18"/>
        </w:rPr>
        <w:br/>
      </w:r>
      <w:r>
        <w:rPr>
          <w:rFonts w:ascii="Courier New" w:hAnsi="Courier New"/>
          <w:color w:val="1A1A1A"/>
          <w:sz w:val="18"/>
        </w:rPr>
        <w:br/>
      </w:r>
      <w:r w:rsidRPr="001F2399">
        <w:rPr>
          <w:rFonts w:ascii="Courier New" w:hAnsi="Courier New"/>
          <w:b/>
          <w:bCs/>
          <w:color w:val="1A1A1A"/>
          <w:sz w:val="18"/>
        </w:rPr>
        <w:t>Check specific prefix</w:t>
      </w:r>
      <w:r>
        <w:rPr>
          <w:rFonts w:ascii="Courier New" w:hAnsi="Courier New"/>
          <w:color w:val="1A1A1A"/>
          <w:sz w:val="18"/>
        </w:rPr>
        <w:br/>
      </w:r>
      <w:r w:rsidRPr="001F2399">
        <w:rPr>
          <w:rFonts w:ascii="Courier New" w:hAnsi="Courier New"/>
          <w:color w:val="1A1A1A"/>
          <w:sz w:val="18"/>
        </w:rPr>
        <w:t xml:space="preserve">show routing </w:t>
      </w:r>
      <w:proofErr w:type="spellStart"/>
      <w:r w:rsidRPr="001F2399">
        <w:rPr>
          <w:rFonts w:ascii="Courier New" w:hAnsi="Courier New"/>
          <w:color w:val="1A1A1A"/>
          <w:sz w:val="18"/>
        </w:rPr>
        <w:t>bgp</w:t>
      </w:r>
      <w:proofErr w:type="spellEnd"/>
      <w:r w:rsidRPr="001F2399">
        <w:rPr>
          <w:rFonts w:ascii="Courier New" w:hAnsi="Courier New"/>
          <w:color w:val="1A1A1A"/>
          <w:sz w:val="18"/>
        </w:rPr>
        <w:t xml:space="preserve"> routes &lt;prefix/mask&gt;</w:t>
      </w:r>
    </w:p>
    <w:p w14:paraId="6B92435D" w14:textId="30EF836D" w:rsidR="001F2399" w:rsidRDefault="001F2399" w:rsidP="001F2399">
      <w:pPr>
        <w:pStyle w:val="Heading1"/>
      </w:pPr>
      <w:r>
        <w:rPr>
          <w:color w:val="1F497D"/>
        </w:rPr>
        <w:lastRenderedPageBreak/>
        <w:t>6. Failure Conditions and Escalation Triggers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F2399" w14:paraId="76121EA9" w14:textId="77777777" w:rsidTr="001811CF">
        <w:tc>
          <w:tcPr>
            <w:tcW w:w="4680" w:type="dxa"/>
          </w:tcPr>
          <w:p w14:paraId="652F365A" w14:textId="77777777" w:rsidR="001F2399" w:rsidRDefault="001F2399" w:rsidP="001811CF">
            <w:pPr>
              <w:shd w:val="clear" w:color="auto" w:fill="D6E4F0"/>
            </w:pPr>
            <w:r>
              <w:rPr>
                <w:b/>
              </w:rPr>
              <w:t>Condition</w:t>
            </w:r>
          </w:p>
        </w:tc>
        <w:tc>
          <w:tcPr>
            <w:tcW w:w="4680" w:type="dxa"/>
          </w:tcPr>
          <w:p w14:paraId="5F45065E" w14:textId="77777777" w:rsidR="001F2399" w:rsidRDefault="001F2399" w:rsidP="001811CF">
            <w:pPr>
              <w:shd w:val="clear" w:color="auto" w:fill="D6E4F0"/>
            </w:pPr>
            <w:r>
              <w:rPr>
                <w:b/>
              </w:rPr>
              <w:t>Action</w:t>
            </w:r>
          </w:p>
        </w:tc>
      </w:tr>
      <w:tr w:rsidR="001F2399" w14:paraId="7D2E2B3C" w14:textId="77777777" w:rsidTr="001811CF">
        <w:tc>
          <w:tcPr>
            <w:tcW w:w="4680" w:type="dxa"/>
          </w:tcPr>
          <w:p w14:paraId="302F236B" w14:textId="77777777" w:rsidR="001F2399" w:rsidRDefault="001F2399" w:rsidP="001811CF">
            <w:r>
              <w:t>Instance fails to reach Running state after start</w:t>
            </w:r>
          </w:p>
        </w:tc>
        <w:tc>
          <w:tcPr>
            <w:tcW w:w="4680" w:type="dxa"/>
          </w:tcPr>
          <w:p w14:paraId="1B6E9A9D" w14:textId="77777777" w:rsidR="001F2399" w:rsidRDefault="001F2399" w:rsidP="001811CF">
            <w:r>
              <w:t>Stop immediately, revert instance type to original (noted in pre-change), start and validate, escalate to Butau / Shaima</w:t>
            </w:r>
          </w:p>
        </w:tc>
      </w:tr>
      <w:tr w:rsidR="001F2399" w14:paraId="76C4FEA7" w14:textId="77777777" w:rsidTr="001811CF">
        <w:tc>
          <w:tcPr>
            <w:tcW w:w="4680" w:type="dxa"/>
          </w:tcPr>
          <w:p w14:paraId="6F3D9175" w14:textId="77777777" w:rsidR="001F2399" w:rsidRDefault="001F2399" w:rsidP="001811CF">
            <w:r>
              <w:t>Versa interfaces missing after instance start</w:t>
            </w:r>
          </w:p>
        </w:tc>
        <w:tc>
          <w:tcPr>
            <w:tcW w:w="4680" w:type="dxa"/>
          </w:tcPr>
          <w:p w14:paraId="28022EAA" w14:textId="77777777" w:rsidR="001F2399" w:rsidRDefault="001F2399" w:rsidP="001811CF">
            <w:r>
              <w:t>Do NOT return to service; escalate immediately</w:t>
            </w:r>
          </w:p>
        </w:tc>
      </w:tr>
      <w:tr w:rsidR="001F2399" w14:paraId="4B1B360F" w14:textId="77777777" w:rsidTr="001811CF">
        <w:tc>
          <w:tcPr>
            <w:tcW w:w="4680" w:type="dxa"/>
          </w:tcPr>
          <w:p w14:paraId="7E6A5722" w14:textId="77777777" w:rsidR="001F2399" w:rsidRDefault="001F2399" w:rsidP="001811CF">
            <w:r>
              <w:t>Both EC2 status checks not passing after 10 minutes</w:t>
            </w:r>
          </w:p>
        </w:tc>
        <w:tc>
          <w:tcPr>
            <w:tcW w:w="4680" w:type="dxa"/>
          </w:tcPr>
          <w:p w14:paraId="509DA6F7" w14:textId="77777777" w:rsidR="001F2399" w:rsidRDefault="001F2399" w:rsidP="001811CF">
            <w:r>
              <w:t>Escalate to Core Team and NOC to bring in additional resource</w:t>
            </w:r>
          </w:p>
        </w:tc>
      </w:tr>
      <w:tr w:rsidR="001F2399" w14:paraId="16D101EB" w14:textId="77777777" w:rsidTr="001811CF">
        <w:tc>
          <w:tcPr>
            <w:tcW w:w="4680" w:type="dxa"/>
          </w:tcPr>
          <w:p w14:paraId="6DF5BF9A" w14:textId="77777777" w:rsidR="001F2399" w:rsidRDefault="001F2399" w:rsidP="001811CF">
            <w:r>
              <w:t>Traffic not passing after change</w:t>
            </w:r>
          </w:p>
        </w:tc>
        <w:tc>
          <w:tcPr>
            <w:tcW w:w="4680" w:type="dxa"/>
          </w:tcPr>
          <w:p w14:paraId="07C47534" w14:textId="77777777" w:rsidR="001F2399" w:rsidRDefault="001F2399" w:rsidP="001811CF">
            <w:r>
              <w:t>Escalate immediately; initiate rollback if needed</w:t>
            </w:r>
          </w:p>
        </w:tc>
      </w:tr>
      <w:tr w:rsidR="001F2399" w14:paraId="62604F67" w14:textId="77777777" w:rsidTr="001811CF">
        <w:tc>
          <w:tcPr>
            <w:tcW w:w="4680" w:type="dxa"/>
          </w:tcPr>
          <w:p w14:paraId="6B43466C" w14:textId="77777777" w:rsidR="001F2399" w:rsidRDefault="001F2399" w:rsidP="001811CF">
            <w:r>
              <w:t>Configuration drift detected after template push</w:t>
            </w:r>
          </w:p>
        </w:tc>
        <w:tc>
          <w:tcPr>
            <w:tcW w:w="4680" w:type="dxa"/>
          </w:tcPr>
          <w:p w14:paraId="0EF183F7" w14:textId="77777777" w:rsidR="001F2399" w:rsidRDefault="001F2399" w:rsidP="001811CF">
            <w:r>
              <w:t>Enforce template-only policy; remove local overrides</w:t>
            </w:r>
          </w:p>
        </w:tc>
      </w:tr>
    </w:tbl>
    <w:p w14:paraId="23D316DC" w14:textId="77777777" w:rsidR="001F2399" w:rsidRDefault="001F2399" w:rsidP="001F2399"/>
    <w:p w14:paraId="7420B3BC" w14:textId="77777777" w:rsidR="001F2399" w:rsidRDefault="001F2399" w:rsidP="001F2399">
      <w:pPr>
        <w:pStyle w:val="Heading2"/>
      </w:pPr>
      <w:r>
        <w:rPr>
          <w:color w:val="1F497D"/>
        </w:rPr>
        <w:t>6.1 Rollback Procedure</w:t>
      </w:r>
    </w:p>
    <w:p w14:paraId="259C2DE2" w14:textId="77777777" w:rsidR="001F2399" w:rsidRDefault="001F2399" w:rsidP="001F2399">
      <w:pPr>
        <w:pStyle w:val="ListNumber"/>
        <w:tabs>
          <w:tab w:val="num" w:pos="360"/>
        </w:tabs>
        <w:ind w:left="360" w:hanging="360"/>
      </w:pPr>
      <w:r>
        <w:t>Stop the instance immediately.</w:t>
      </w:r>
    </w:p>
    <w:p w14:paraId="7398F0DE" w14:textId="77777777" w:rsidR="001F2399" w:rsidRDefault="001F2399" w:rsidP="001F2399">
      <w:pPr>
        <w:pStyle w:val="ListNumber"/>
        <w:tabs>
          <w:tab w:val="num" w:pos="360"/>
        </w:tabs>
        <w:ind w:left="360" w:hanging="360"/>
      </w:pPr>
      <w:r>
        <w:t>Revert the instance type to the original value (noted in Pre-Change Checklist).</w:t>
      </w:r>
    </w:p>
    <w:p w14:paraId="4D5D7693" w14:textId="77777777" w:rsidR="001F2399" w:rsidRDefault="001F2399" w:rsidP="001F2399">
      <w:pPr>
        <w:pStyle w:val="ListNumber"/>
        <w:tabs>
          <w:tab w:val="num" w:pos="360"/>
        </w:tabs>
        <w:ind w:left="360" w:hanging="360"/>
      </w:pPr>
      <w:r>
        <w:t>Start the instance and validate it returns to a healthy state.</w:t>
      </w:r>
    </w:p>
    <w:p w14:paraId="159ABE0C" w14:textId="77777777" w:rsidR="001F2399" w:rsidRDefault="001F2399" w:rsidP="001F2399">
      <w:pPr>
        <w:pStyle w:val="ListNumber"/>
        <w:tabs>
          <w:tab w:val="num" w:pos="360"/>
        </w:tabs>
        <w:ind w:left="360" w:hanging="360"/>
      </w:pPr>
      <w:r>
        <w:t>Restore from the AMI snapshot taken in Pre-Change if needed.</w:t>
      </w:r>
    </w:p>
    <w:p w14:paraId="6C798143" w14:textId="77777777" w:rsidR="001F2399" w:rsidRDefault="001F2399" w:rsidP="001F2399">
      <w:pPr>
        <w:pStyle w:val="ListNumber"/>
        <w:tabs>
          <w:tab w:val="num" w:pos="360"/>
        </w:tabs>
        <w:ind w:left="360" w:hanging="360"/>
      </w:pPr>
      <w:r>
        <w:t>Escalate to core team immediately.</w:t>
      </w:r>
    </w:p>
    <w:p w14:paraId="0C60DC4E" w14:textId="77777777" w:rsidR="001F2399" w:rsidRDefault="001F2399" w:rsidP="001F2399">
      <w:pPr>
        <w:pStyle w:val="Heading1"/>
      </w:pPr>
      <w:r>
        <w:rPr>
          <w:color w:val="1F497D"/>
        </w:rPr>
        <w:t>7. Contacts and Escalation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F2399" w14:paraId="2416C4CB" w14:textId="77777777" w:rsidTr="001F2399">
        <w:tc>
          <w:tcPr>
            <w:tcW w:w="4675" w:type="dxa"/>
          </w:tcPr>
          <w:p w14:paraId="7AF064A3" w14:textId="77777777" w:rsidR="001F2399" w:rsidRDefault="001F2399" w:rsidP="001811CF">
            <w:pPr>
              <w:shd w:val="clear" w:color="auto" w:fill="D6E4F0"/>
            </w:pPr>
            <w:r>
              <w:rPr>
                <w:b/>
              </w:rPr>
              <w:t>Role</w:t>
            </w:r>
          </w:p>
        </w:tc>
        <w:tc>
          <w:tcPr>
            <w:tcW w:w="4675" w:type="dxa"/>
          </w:tcPr>
          <w:p w14:paraId="7351CC47" w14:textId="77777777" w:rsidR="001F2399" w:rsidRDefault="001F2399" w:rsidP="001811CF">
            <w:pPr>
              <w:shd w:val="clear" w:color="auto" w:fill="D6E4F0"/>
            </w:pPr>
            <w:r>
              <w:rPr>
                <w:b/>
              </w:rPr>
              <w:t>Contact</w:t>
            </w:r>
          </w:p>
        </w:tc>
      </w:tr>
      <w:tr w:rsidR="001F2399" w14:paraId="4525AA73" w14:textId="77777777" w:rsidTr="001F2399">
        <w:tc>
          <w:tcPr>
            <w:tcW w:w="4675" w:type="dxa"/>
          </w:tcPr>
          <w:p w14:paraId="1888631C" w14:textId="77777777" w:rsidR="001F2399" w:rsidRDefault="001F2399" w:rsidP="001811CF"/>
        </w:tc>
        <w:tc>
          <w:tcPr>
            <w:tcW w:w="4675" w:type="dxa"/>
          </w:tcPr>
          <w:p w14:paraId="434EE7F6" w14:textId="00E610B2" w:rsidR="001F2399" w:rsidRDefault="0023067F" w:rsidP="001811CF">
            <w:r>
              <w:t>Michael Wynston</w:t>
            </w:r>
          </w:p>
        </w:tc>
      </w:tr>
      <w:tr w:rsidR="001F2399" w14:paraId="2F1C44F1" w14:textId="77777777" w:rsidTr="001F2399">
        <w:tc>
          <w:tcPr>
            <w:tcW w:w="4675" w:type="dxa"/>
          </w:tcPr>
          <w:p w14:paraId="5108CEB3" w14:textId="77777777" w:rsidR="001F2399" w:rsidRDefault="001F2399" w:rsidP="001811CF"/>
        </w:tc>
        <w:tc>
          <w:tcPr>
            <w:tcW w:w="4675" w:type="dxa"/>
          </w:tcPr>
          <w:p w14:paraId="59EE8975" w14:textId="16A9FE1C" w:rsidR="001F2399" w:rsidRDefault="0023067F" w:rsidP="001811CF">
            <w:r>
              <w:t>Butau Shaima</w:t>
            </w:r>
          </w:p>
        </w:tc>
      </w:tr>
      <w:tr w:rsidR="001F2399" w14:paraId="64BE8069" w14:textId="77777777" w:rsidTr="001F2399">
        <w:tc>
          <w:tcPr>
            <w:tcW w:w="4675" w:type="dxa"/>
          </w:tcPr>
          <w:p w14:paraId="6A8D998E" w14:textId="77777777" w:rsidR="001F2399" w:rsidRDefault="001F2399" w:rsidP="001811CF"/>
        </w:tc>
        <w:tc>
          <w:tcPr>
            <w:tcW w:w="4675" w:type="dxa"/>
          </w:tcPr>
          <w:p w14:paraId="5548CBC7" w14:textId="089A1B8C" w:rsidR="001F2399" w:rsidRDefault="0023067F" w:rsidP="001811CF">
            <w:r>
              <w:t>Anton Kirichenko</w:t>
            </w:r>
          </w:p>
        </w:tc>
      </w:tr>
      <w:tr w:rsidR="001F2399" w14:paraId="1F46DCED" w14:textId="77777777" w:rsidTr="001F2399">
        <w:tc>
          <w:tcPr>
            <w:tcW w:w="4675" w:type="dxa"/>
          </w:tcPr>
          <w:p w14:paraId="7B51244B" w14:textId="77777777" w:rsidR="001F2399" w:rsidRDefault="001F2399" w:rsidP="001811CF"/>
        </w:tc>
        <w:tc>
          <w:tcPr>
            <w:tcW w:w="4675" w:type="dxa"/>
          </w:tcPr>
          <w:p w14:paraId="72EA3D84" w14:textId="68D42042" w:rsidR="001F2399" w:rsidRDefault="001F2399" w:rsidP="001811CF"/>
        </w:tc>
      </w:tr>
      <w:tr w:rsidR="001F2399" w14:paraId="76B90486" w14:textId="77777777" w:rsidTr="001F2399">
        <w:tc>
          <w:tcPr>
            <w:tcW w:w="4675" w:type="dxa"/>
          </w:tcPr>
          <w:p w14:paraId="7C964031" w14:textId="77777777" w:rsidR="001F2399" w:rsidRDefault="001F2399" w:rsidP="001811CF"/>
        </w:tc>
        <w:tc>
          <w:tcPr>
            <w:tcW w:w="4675" w:type="dxa"/>
          </w:tcPr>
          <w:p w14:paraId="2B299EAC" w14:textId="77777777" w:rsidR="001F2399" w:rsidRDefault="001F2399" w:rsidP="001811CF"/>
        </w:tc>
      </w:tr>
      <w:tr w:rsidR="001F2399" w14:paraId="00026E1A" w14:textId="77777777" w:rsidTr="001F2399">
        <w:tc>
          <w:tcPr>
            <w:tcW w:w="4675" w:type="dxa"/>
          </w:tcPr>
          <w:p w14:paraId="32EF72EE" w14:textId="77777777" w:rsidR="001F2399" w:rsidRDefault="001F2399" w:rsidP="001811CF"/>
        </w:tc>
        <w:tc>
          <w:tcPr>
            <w:tcW w:w="4675" w:type="dxa"/>
          </w:tcPr>
          <w:p w14:paraId="2718DDD1" w14:textId="77777777" w:rsidR="001F2399" w:rsidRDefault="001F2399" w:rsidP="001811CF"/>
        </w:tc>
      </w:tr>
    </w:tbl>
    <w:p w14:paraId="0F0AEBDF" w14:textId="77777777" w:rsidR="00C9211F" w:rsidRDefault="00C9211F"/>
    <w:sectPr w:rsidR="00C9211F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A48D2" w14:textId="77777777" w:rsidR="0081164E" w:rsidRDefault="0081164E" w:rsidP="001F2399">
      <w:pPr>
        <w:spacing w:after="0" w:line="240" w:lineRule="auto"/>
      </w:pPr>
      <w:r>
        <w:separator/>
      </w:r>
    </w:p>
  </w:endnote>
  <w:endnote w:type="continuationSeparator" w:id="0">
    <w:p w14:paraId="4B2773FB" w14:textId="77777777" w:rsidR="0081164E" w:rsidRDefault="0081164E" w:rsidP="001F2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32554" w14:textId="517ECA5A" w:rsidR="001F2399" w:rsidRDefault="001F2399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825CB45" wp14:editId="4AC2F19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96035" cy="368935"/>
              <wp:effectExtent l="0" t="0" r="18415" b="0"/>
              <wp:wrapNone/>
              <wp:docPr id="621066139" name="Text Box 2" descr="Fiserv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60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8630F8" w14:textId="1B1167CC" w:rsidR="001F2399" w:rsidRPr="001F2399" w:rsidRDefault="001F2399" w:rsidP="001F239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F239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Fiserv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25CB4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Fiserv Internal Use Only" style="position:absolute;margin-left:0;margin-top:0;width:102.05pt;height:29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348630F8" w14:textId="1B1167CC" w:rsidR="001F2399" w:rsidRPr="001F2399" w:rsidRDefault="001F2399" w:rsidP="001F239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F239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Fiserv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BD991" w14:textId="0223EA7D" w:rsidR="001F2399" w:rsidRDefault="001F2399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6E7735C" wp14:editId="096876FF">
              <wp:simplePos x="914400" y="9432388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96035" cy="368935"/>
              <wp:effectExtent l="0" t="0" r="18415" b="0"/>
              <wp:wrapNone/>
              <wp:docPr id="1258591101" name="Text Box 3" descr="Fiserv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60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459705" w14:textId="00BF8CA3" w:rsidR="001F2399" w:rsidRPr="001F2399" w:rsidRDefault="001F2399" w:rsidP="001F239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F239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Fiserv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7735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Fiserv Internal Use Only" style="position:absolute;margin-left:0;margin-top:0;width:102.05pt;height:29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58459705" w14:textId="00BF8CA3" w:rsidR="001F2399" w:rsidRPr="001F2399" w:rsidRDefault="001F2399" w:rsidP="001F239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F239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Fiserv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5E5B3" w14:textId="67C0C5C6" w:rsidR="001F2399" w:rsidRDefault="001F2399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9701950" wp14:editId="0E0652B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96035" cy="368935"/>
              <wp:effectExtent l="0" t="0" r="18415" b="0"/>
              <wp:wrapNone/>
              <wp:docPr id="929859482" name="Text Box 1" descr="Fiserv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60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A93C57" w14:textId="627CC313" w:rsidR="001F2399" w:rsidRPr="001F2399" w:rsidRDefault="001F2399" w:rsidP="001F239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F239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Fiserv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70195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Fiserv Internal Use Only" style="position:absolute;margin-left:0;margin-top:0;width:102.05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67A93C57" w14:textId="627CC313" w:rsidR="001F2399" w:rsidRPr="001F2399" w:rsidRDefault="001F2399" w:rsidP="001F239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F239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Fiserv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9F754" w14:textId="77777777" w:rsidR="0081164E" w:rsidRDefault="0081164E" w:rsidP="001F2399">
      <w:pPr>
        <w:spacing w:after="0" w:line="240" w:lineRule="auto"/>
      </w:pPr>
      <w:r>
        <w:separator/>
      </w:r>
    </w:p>
  </w:footnote>
  <w:footnote w:type="continuationSeparator" w:id="0">
    <w:p w14:paraId="0D01C2FA" w14:textId="77777777" w:rsidR="0081164E" w:rsidRDefault="0081164E" w:rsidP="001F2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A344C1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975055F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6043821">
    <w:abstractNumId w:val="1"/>
  </w:num>
  <w:num w:numId="2" w16cid:durableId="444424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399"/>
    <w:rsid w:val="001F2399"/>
    <w:rsid w:val="0023067F"/>
    <w:rsid w:val="002F427C"/>
    <w:rsid w:val="00425AC6"/>
    <w:rsid w:val="00431017"/>
    <w:rsid w:val="005117E6"/>
    <w:rsid w:val="0081164E"/>
    <w:rsid w:val="00886679"/>
    <w:rsid w:val="008A0203"/>
    <w:rsid w:val="00914F06"/>
    <w:rsid w:val="00B62A92"/>
    <w:rsid w:val="00C9211F"/>
    <w:rsid w:val="00E015C2"/>
    <w:rsid w:val="00E64BE5"/>
    <w:rsid w:val="00FE0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2860B"/>
  <w15:chartTrackingRefBased/>
  <w15:docId w15:val="{59904593-7BE2-4006-B9C8-3E8172701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399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2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2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399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F2399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1F2399"/>
    <w:pPr>
      <w:numPr>
        <w:numId w:val="2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1F239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F23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399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1075</Words>
  <Characters>6134</Characters>
  <Application>Microsoft Office Word</Application>
  <DocSecurity>0</DocSecurity>
  <Lines>51</Lines>
  <Paragraphs>14</Paragraphs>
  <ScaleCrop>false</ScaleCrop>
  <Company/>
  <LinksUpToDate>false</LinksUpToDate>
  <CharactersWithSpaces>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Onaiwu, Etinosa (Columbus)</dc:creator>
  <cp:keywords/>
  <dc:description/>
  <cp:lastModifiedBy>Onaiwu, Etinosa (Columbus)</cp:lastModifiedBy>
  <cp:revision>4</cp:revision>
  <dcterms:created xsi:type="dcterms:W3CDTF">2026-05-22T15:27:00Z</dcterms:created>
  <dcterms:modified xsi:type="dcterms:W3CDTF">2026-05-22T16:26:00Z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376c879a,2504b79b,4b04937d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Fiserv Internal Use Only</vt:lpwstr>
  </property>
  <property fmtid="{D5CDD505-2E9C-101B-9397-08002B2CF9AE}" pid="5" name="MSIP_Label_fd68a83d-8cdf-4f82-8b83-d87ecb765494_Enabled">
    <vt:lpwstr>true</vt:lpwstr>
  </property>
  <property fmtid="{D5CDD505-2E9C-101B-9397-08002B2CF9AE}" pid="6" name="MSIP_Label_fd68a83d-8cdf-4f82-8b83-d87ecb765494_SetDate">
    <vt:lpwstr>2026-05-22T15:40:37Z</vt:lpwstr>
  </property>
  <property fmtid="{D5CDD505-2E9C-101B-9397-08002B2CF9AE}" pid="7" name="MSIP_Label_fd68a83d-8cdf-4f82-8b83-d87ecb765494_Method">
    <vt:lpwstr>Standard</vt:lpwstr>
  </property>
  <property fmtid="{D5CDD505-2E9C-101B-9397-08002B2CF9AE}" pid="8" name="MSIP_Label_fd68a83d-8cdf-4f82-8b83-d87ecb765494_Name">
    <vt:lpwstr>Fiserv Internal Use Only</vt:lpwstr>
  </property>
  <property fmtid="{D5CDD505-2E9C-101B-9397-08002B2CF9AE}" pid="9" name="MSIP_Label_fd68a83d-8cdf-4f82-8b83-d87ecb765494_SiteId">
    <vt:lpwstr>11873a1f-4c8d-450d-8dfb-e37a2e2557f8</vt:lpwstr>
  </property>
  <property fmtid="{D5CDD505-2E9C-101B-9397-08002B2CF9AE}" pid="10" name="MSIP_Label_fd68a83d-8cdf-4f82-8b83-d87ecb765494_ActionId">
    <vt:lpwstr>75b36c08-4357-4ca5-85f2-90a83e0f9945</vt:lpwstr>
  </property>
  <property fmtid="{D5CDD505-2E9C-101B-9397-08002B2CF9AE}" pid="11" name="MSIP_Label_fd68a83d-8cdf-4f82-8b83-d87ecb765494_ContentBits">
    <vt:lpwstr>2</vt:lpwstr>
  </property>
  <property fmtid="{D5CDD505-2E9C-101B-9397-08002B2CF9AE}" pid="12" name="MSIP_Label_fd68a83d-8cdf-4f82-8b83-d87ecb765494_Tag">
    <vt:lpwstr>10, 3, 0, 1</vt:lpwstr>
  </property>
</Properties>
</file>