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2E911" w14:textId="2ECCFFE9" w:rsidR="004D6B86" w:rsidRDefault="002E11F1">
      <w:pPr>
        <w:pStyle w:val="Title"/>
      </w:pPr>
      <w:r w:rsidRPr="002E11F1">
        <w:t>CS 250</w:t>
      </w:r>
      <w:r>
        <w:t xml:space="preserve"> Module 3 Journal</w:t>
      </w:r>
    </w:p>
    <w:p w14:paraId="008419B4" w14:textId="3E78B75C" w:rsidR="004D6B86" w:rsidRDefault="002E11F1">
      <w:pPr>
        <w:pStyle w:val="Title2"/>
      </w:pPr>
      <w:r>
        <w:t>Armon Wilson</w:t>
      </w:r>
    </w:p>
    <w:p w14:paraId="66DAD0C6" w14:textId="15C67CDE" w:rsidR="004D6B86" w:rsidRDefault="002E11F1">
      <w:pPr>
        <w:pStyle w:val="Title2"/>
      </w:pPr>
      <w:r>
        <w:t>SNHU</w:t>
      </w:r>
    </w:p>
    <w:p w14:paraId="72D5BE5B" w14:textId="1A509145" w:rsidR="002E11F1" w:rsidRDefault="002E11F1">
      <w:pPr>
        <w:pStyle w:val="Title2"/>
      </w:pPr>
      <w:r>
        <w:t>CS – 250</w:t>
      </w:r>
    </w:p>
    <w:p w14:paraId="07A6BFE6" w14:textId="77777777" w:rsidR="002E11F1" w:rsidRDefault="002E11F1">
      <w:r>
        <w:br w:type="page"/>
      </w:r>
    </w:p>
    <w:p w14:paraId="052B2935" w14:textId="4FEE679A" w:rsidR="002E11F1" w:rsidRDefault="002E11F1">
      <w:pPr>
        <w:pStyle w:val="Title2"/>
      </w:pPr>
      <w:r>
        <w:lastRenderedPageBreak/>
        <w:t>Module 3 Journal Entry:</w:t>
      </w:r>
    </w:p>
    <w:p w14:paraId="69FEC46C" w14:textId="77777777" w:rsidR="002E11F1" w:rsidRDefault="002E11F1">
      <w:pPr>
        <w:pStyle w:val="Title2"/>
      </w:pPr>
    </w:p>
    <w:p w14:paraId="10ACB9D5" w14:textId="5F0C20AF" w:rsidR="002E11F1" w:rsidRDefault="002E11F1" w:rsidP="002E11F1">
      <w:pPr>
        <w:pStyle w:val="Title2"/>
        <w:ind w:firstLine="720"/>
        <w:jc w:val="left"/>
      </w:pPr>
      <w:r>
        <w:t>In my capacity as the Product Owner for the travel booking software, effective communication with users and stakeholders has been paramount. Active listening and empathy have played key roles in comprehending user needs and concerns, fostering not only a functional understanding but also a nuanced appreciation of the emotional aspects. Clear and transparent communication has been instrumental in aligning everyone involved with the project's vision and priorities, while regular feedback loops have allowed for agile adjustments in response to evolving user expectations. The skillful prioritization of features has been essential, striking a balance between short-term gains and long-term strategic objectives, ensuring the team focuses on delivering the most valuable components first.</w:t>
      </w:r>
    </w:p>
    <w:p w14:paraId="523A5637" w14:textId="3D4ACCE2" w:rsidR="002E11F1" w:rsidRDefault="002E11F1" w:rsidP="002E11F1">
      <w:pPr>
        <w:pStyle w:val="Title2"/>
        <w:ind w:firstLine="720"/>
        <w:jc w:val="left"/>
      </w:pPr>
      <w:r>
        <w:t xml:space="preserve">Within the Scrum Team, the utility of user stories has been evident in multiple dimensions. They have served as comprehensive requirements, offering the development team a clear understanding of what is expected. The prioritization guidance embedded in user stories has directed the team towards focusing on high-priority features early in the development cycle, supporting effective sprint planning and resource allocation. Moreover, the user-centric nature of user stories has been crucial in maintaining a focus on the end user, fostering a product that not only meets but exceeds user expectations. </w:t>
      </w:r>
    </w:p>
    <w:p w14:paraId="63530157" w14:textId="7069E8F4" w:rsidR="002E11F1" w:rsidRDefault="002E11F1" w:rsidP="002E11F1">
      <w:pPr>
        <w:pStyle w:val="Title2"/>
        <w:ind w:firstLine="720"/>
        <w:jc w:val="left"/>
      </w:pPr>
      <w:r>
        <w:t xml:space="preserve">Interviews and user meetings played a vital role in shaping the user stories for the travel booking software. </w:t>
      </w:r>
      <w:r>
        <w:t>Through their responses,</w:t>
      </w:r>
      <w:r>
        <w:t xml:space="preserve"> I gained valuable insights into users' needs and preferences. Understanding their challenges and expectations allowed me to create user stories that not only covered functional requirements but also captured the essence of the user </w:t>
      </w:r>
      <w:r>
        <w:lastRenderedPageBreak/>
        <w:t>experience.</w:t>
      </w:r>
      <w:r>
        <w:t xml:space="preserve"> Real</w:t>
      </w:r>
      <w:r>
        <w:t xml:space="preserve"> interactions</w:t>
      </w:r>
      <w:r>
        <w:t xml:space="preserve"> like these can</w:t>
      </w:r>
      <w:r>
        <w:t xml:space="preserve"> also help clarify requirements in real-time</w:t>
      </w:r>
      <w:r>
        <w:t xml:space="preserve"> for future projects</w:t>
      </w:r>
      <w:r>
        <w:t xml:space="preserve">. </w:t>
      </w:r>
    </w:p>
    <w:sectPr w:rsidR="002E11F1">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FA255" w14:textId="77777777" w:rsidR="00736791" w:rsidRDefault="00736791">
      <w:pPr>
        <w:spacing w:line="240" w:lineRule="auto"/>
      </w:pPr>
      <w:r>
        <w:separator/>
      </w:r>
    </w:p>
    <w:p w14:paraId="6C4383D2" w14:textId="77777777" w:rsidR="00736791" w:rsidRDefault="00736791"/>
  </w:endnote>
  <w:endnote w:type="continuationSeparator" w:id="0">
    <w:p w14:paraId="2A6B5F8A" w14:textId="77777777" w:rsidR="00736791" w:rsidRDefault="00736791">
      <w:pPr>
        <w:spacing w:line="240" w:lineRule="auto"/>
      </w:pPr>
      <w:r>
        <w:continuationSeparator/>
      </w:r>
    </w:p>
    <w:p w14:paraId="743CF2D8" w14:textId="77777777" w:rsidR="00736791" w:rsidRDefault="007367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9D8E5" w14:textId="77777777" w:rsidR="00736791" w:rsidRDefault="00736791">
      <w:pPr>
        <w:spacing w:line="240" w:lineRule="auto"/>
      </w:pPr>
      <w:r>
        <w:separator/>
      </w:r>
    </w:p>
    <w:p w14:paraId="4972C6EC" w14:textId="77777777" w:rsidR="00736791" w:rsidRDefault="00736791"/>
  </w:footnote>
  <w:footnote w:type="continuationSeparator" w:id="0">
    <w:p w14:paraId="43F15786" w14:textId="77777777" w:rsidR="00736791" w:rsidRDefault="00736791">
      <w:pPr>
        <w:spacing w:line="240" w:lineRule="auto"/>
      </w:pPr>
      <w:r>
        <w:continuationSeparator/>
      </w:r>
    </w:p>
    <w:p w14:paraId="1CB78FAA" w14:textId="77777777" w:rsidR="00736791" w:rsidRDefault="007367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19BB5BF"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sdt>
          <w:sdtPr>
            <w:alias w:val="Enter shortened title:"/>
            <w:tag w:val="Enter shortened title:"/>
            <w:id w:val="-582528332"/>
            <w:placeholder/>
            <w15:dataBinding w:prefixMappings="xmlns:ns0='http://schemas.microsoft.com/temp/samples' " w:xpath="/ns0:employees[1]/ns0:employee[1]/ns0:CustomerName[1]" w:storeItemID="{B98E728A-96FF-4995-885C-5AF887AB0C35}" w16sdtdh:storeItemChecksum="9QA/+g=="/>
            <w15:appearance w15:val="hidden"/>
          </w:sdtPr>
          <w:sdtContent>
            <w:p w14:paraId="4F59E733" w14:textId="322494B8" w:rsidR="004D6B86" w:rsidRPr="002E11F1" w:rsidRDefault="002E11F1" w:rsidP="00170521">
              <w:pPr>
                <w:pStyle w:val="Header"/>
                <w:rPr>
                  <w:bCs w:val="0"/>
                </w:rPr>
              </w:pPr>
              <w:r>
                <w:t>Module 3 Journal</w:t>
              </w:r>
            </w:p>
          </w:sdtContent>
        </w:sdt>
      </w:tc>
      <w:tc>
        <w:tcPr>
          <w:tcW w:w="1080" w:type="dxa"/>
        </w:tcPr>
        <w:p w14:paraId="47076432"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4D982339"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7E72F" w14:textId="14035A5D" w:rsidR="004D6B86" w:rsidRDefault="002E11F1" w:rsidP="002C627C">
    <w:pPr>
      <w:pStyle w:val="Header"/>
    </w:pPr>
    <w:r>
      <w:rPr>
        <w:bCs/>
      </w:rPr>
      <w:t>Module 3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92349189">
    <w:abstractNumId w:val="9"/>
  </w:num>
  <w:num w:numId="2" w16cid:durableId="461919826">
    <w:abstractNumId w:val="7"/>
  </w:num>
  <w:num w:numId="3" w16cid:durableId="590550669">
    <w:abstractNumId w:val="6"/>
  </w:num>
  <w:num w:numId="4" w16cid:durableId="321978711">
    <w:abstractNumId w:val="5"/>
  </w:num>
  <w:num w:numId="5" w16cid:durableId="875388264">
    <w:abstractNumId w:val="4"/>
  </w:num>
  <w:num w:numId="6" w16cid:durableId="1384066075">
    <w:abstractNumId w:val="8"/>
  </w:num>
  <w:num w:numId="7" w16cid:durableId="1472940560">
    <w:abstractNumId w:val="3"/>
  </w:num>
  <w:num w:numId="8" w16cid:durableId="1261376291">
    <w:abstractNumId w:val="2"/>
  </w:num>
  <w:num w:numId="9" w16cid:durableId="815027531">
    <w:abstractNumId w:val="1"/>
  </w:num>
  <w:num w:numId="10" w16cid:durableId="1621110843">
    <w:abstractNumId w:val="0"/>
  </w:num>
  <w:num w:numId="11" w16cid:durableId="1850219612">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1F1"/>
    <w:rsid w:val="00006BBA"/>
    <w:rsid w:val="0001010E"/>
    <w:rsid w:val="000217F5"/>
    <w:rsid w:val="00097169"/>
    <w:rsid w:val="00114BFA"/>
    <w:rsid w:val="001602E3"/>
    <w:rsid w:val="00160C0C"/>
    <w:rsid w:val="001664A2"/>
    <w:rsid w:val="00170521"/>
    <w:rsid w:val="001B4848"/>
    <w:rsid w:val="001F447A"/>
    <w:rsid w:val="001F7399"/>
    <w:rsid w:val="00212319"/>
    <w:rsid w:val="00225BE3"/>
    <w:rsid w:val="00274E0A"/>
    <w:rsid w:val="002B6153"/>
    <w:rsid w:val="002C627C"/>
    <w:rsid w:val="002E11F1"/>
    <w:rsid w:val="00307586"/>
    <w:rsid w:val="00336906"/>
    <w:rsid w:val="00345333"/>
    <w:rsid w:val="003A06C6"/>
    <w:rsid w:val="003E36B1"/>
    <w:rsid w:val="003E4162"/>
    <w:rsid w:val="003F7CBD"/>
    <w:rsid w:val="00481CF8"/>
    <w:rsid w:val="00492C2D"/>
    <w:rsid w:val="004A3D87"/>
    <w:rsid w:val="004B18A9"/>
    <w:rsid w:val="004D4F8C"/>
    <w:rsid w:val="004D6B86"/>
    <w:rsid w:val="00504F88"/>
    <w:rsid w:val="0055242C"/>
    <w:rsid w:val="00595412"/>
    <w:rsid w:val="0061747E"/>
    <w:rsid w:val="00641876"/>
    <w:rsid w:val="00645290"/>
    <w:rsid w:val="00684C26"/>
    <w:rsid w:val="006B015B"/>
    <w:rsid w:val="006C162F"/>
    <w:rsid w:val="006D7EE9"/>
    <w:rsid w:val="007244DE"/>
    <w:rsid w:val="00736791"/>
    <w:rsid w:val="0081390C"/>
    <w:rsid w:val="00816831"/>
    <w:rsid w:val="00837D67"/>
    <w:rsid w:val="008747E8"/>
    <w:rsid w:val="008A2A83"/>
    <w:rsid w:val="008A78F1"/>
    <w:rsid w:val="00910F0E"/>
    <w:rsid w:val="00961AE5"/>
    <w:rsid w:val="009A2C38"/>
    <w:rsid w:val="009F0414"/>
    <w:rsid w:val="00A4757D"/>
    <w:rsid w:val="00A77F6B"/>
    <w:rsid w:val="00A81BB2"/>
    <w:rsid w:val="00AA5C05"/>
    <w:rsid w:val="00B03BA4"/>
    <w:rsid w:val="00C3438C"/>
    <w:rsid w:val="00C5686B"/>
    <w:rsid w:val="00C74024"/>
    <w:rsid w:val="00C83B15"/>
    <w:rsid w:val="00C925C8"/>
    <w:rsid w:val="00CB7F84"/>
    <w:rsid w:val="00CF1B55"/>
    <w:rsid w:val="00DB2E59"/>
    <w:rsid w:val="00DB358F"/>
    <w:rsid w:val="00DC44F1"/>
    <w:rsid w:val="00DF6D26"/>
    <w:rsid w:val="00E7305D"/>
    <w:rsid w:val="00EA780C"/>
    <w:rsid w:val="00EB69D3"/>
    <w:rsid w:val="00F31D66"/>
    <w:rsid w:val="00F363EC"/>
    <w:rsid w:val="00F413AC"/>
    <w:rsid w:val="00F57AFA"/>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08D887"/>
  <w15:chartTrackingRefBased/>
  <w15:docId w15:val="{0AF937A8-0159-4A13-8BFD-44392F751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09044173">
      <w:bodyDiv w:val="1"/>
      <w:marLeft w:val="0"/>
      <w:marRight w:val="0"/>
      <w:marTop w:val="0"/>
      <w:marBottom w:val="0"/>
      <w:divBdr>
        <w:top w:val="none" w:sz="0" w:space="0" w:color="auto"/>
        <w:left w:val="none" w:sz="0" w:space="0" w:color="auto"/>
        <w:bottom w:val="none" w:sz="0" w:space="0" w:color="auto"/>
        <w:right w:val="none" w:sz="0" w:space="0" w:color="auto"/>
      </w:divBdr>
    </w:div>
    <w:div w:id="62489674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5556122">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on\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w14:paraId="21C5D253" w14:textId="322494B8" w:rsidR="00CD545E" w:rsidRDefault="00CD545E"&gt;&lt;w:pPr&gt;&lt;w:spacing w:line="240" w:lineRule="auto"/&gt;&lt;w:ind w:firstLine="0"/&gt;&lt;/w:pPr&gt;&lt;w:r&gt;&lt;w:t&gt;Module 3 Journal&lt;/w:t&gt;&lt;/w:r&gt;&lt;/w:p&gt;&lt;w:sectPr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w:val="00CD545E"/&gt;&lt;/w:style&gt;&lt;w:style w:type="character" w:default="1" w:styleId="DefaultParagraphFont"&gt;&lt;w:name w:val="Default Paragraph Font"/&gt;&lt;w:uiPriority w:val="1"/&gt;&lt;w:semiHidden/&gt;&lt;w:unhideWhenUsed/&gt;&lt;w:rsid w:val="00CD545E"/&gt;&lt;/w:style&gt;&lt;w:style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w:val="99"/&gt;&lt;w:semiHidden/&gt;&lt;w:unhideWhenUsed/&gt;&lt;w:rsid w:val="00CD545E"/&gt;&lt;/w:style&gt;&lt;/w:styles&gt;&lt;/pkg:xmlData&gt;&lt;/pkg:part&gt;&lt;/pkg:package&gt;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Template>
  <TotalTime>9</TotalTime>
  <Pages>3</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armon wilson</dc:creator>
  <cp:keywords/>
  <dc:description/>
  <cp:lastModifiedBy>Wilson, Armon</cp:lastModifiedBy>
  <cp:revision>1</cp:revision>
  <dcterms:created xsi:type="dcterms:W3CDTF">2023-11-12T19:41:00Z</dcterms:created>
  <dcterms:modified xsi:type="dcterms:W3CDTF">2023-11-12T19:50:00Z</dcterms:modified>
</cp:coreProperties>
</file>