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3843135" w:rsidR="00A0396D" w:rsidRDefault="00090AD7">
      <w:r>
        <w:t xml:space="preserve">English has three articles </w:t>
      </w:r>
      <w:r w:rsidRPr="00584457">
        <w:rPr>
          <w:b/>
        </w:rPr>
        <w:t>a</w:t>
      </w:r>
      <w:r>
        <w:t xml:space="preserve">, </w:t>
      </w:r>
      <w:r w:rsidRPr="00584457">
        <w:rPr>
          <w:b/>
        </w:rPr>
        <w:t>an</w:t>
      </w:r>
      <w:r>
        <w:t xml:space="preserve">, </w:t>
      </w:r>
      <w:r w:rsidR="00584457">
        <w:t xml:space="preserve">and </w:t>
      </w:r>
      <w:r w:rsidRPr="00584457">
        <w:rPr>
          <w:b/>
        </w:rPr>
        <w:t>the</w:t>
      </w:r>
      <w:r>
        <w:t>, which are used with nouns.</w:t>
      </w:r>
    </w:p>
    <w:p w14:paraId="00000002" w14:textId="77777777" w:rsidR="00A0396D" w:rsidRDefault="00A0396D"/>
    <w:p w14:paraId="00000003" w14:textId="740EAD9C" w:rsidR="00A0396D" w:rsidRDefault="00090AD7" w:rsidP="001E066C">
      <w:pPr>
        <w:tabs>
          <w:tab w:val="left" w:pos="5784"/>
        </w:tabs>
      </w:pPr>
      <w:r>
        <w:t xml:space="preserve">Article </w:t>
      </w:r>
      <w:r w:rsidRPr="00584457">
        <w:rPr>
          <w:b/>
        </w:rPr>
        <w:t>a</w:t>
      </w:r>
      <w:r>
        <w:t xml:space="preserve"> is used</w:t>
      </w:r>
      <w:r w:rsidR="001E066C">
        <w:t xml:space="preserve"> with singular, countable nouns which begin with a consonant</w:t>
      </w:r>
      <w:r>
        <w:t xml:space="preserve"> </w:t>
      </w:r>
      <w:r w:rsidR="001E066C">
        <w:tab/>
      </w:r>
    </w:p>
    <w:p w14:paraId="00000004" w14:textId="77777777" w:rsidR="00A0396D" w:rsidRDefault="00A0396D"/>
    <w:p w14:paraId="00000005" w14:textId="6F12EB62" w:rsidR="00A0396D" w:rsidRPr="00A11855" w:rsidRDefault="00584457" w:rsidP="00584457">
      <w:pPr>
        <w:ind w:left="720"/>
        <w:rPr>
          <w:i/>
        </w:rPr>
      </w:pPr>
      <w:proofErr w:type="gramStart"/>
      <w:r w:rsidRPr="00A11855">
        <w:rPr>
          <w:i/>
        </w:rPr>
        <w:t>a</w:t>
      </w:r>
      <w:proofErr w:type="gramEnd"/>
      <w:r w:rsidRPr="00A11855">
        <w:rPr>
          <w:i/>
        </w:rPr>
        <w:t xml:space="preserve"> </w:t>
      </w:r>
      <w:r w:rsidR="00090AD7" w:rsidRPr="00A11855">
        <w:rPr>
          <w:i/>
        </w:rPr>
        <w:t>door</w:t>
      </w:r>
    </w:p>
    <w:p w14:paraId="00000006" w14:textId="0E71B5EB" w:rsidR="00A0396D" w:rsidRPr="00A11855" w:rsidRDefault="00584457" w:rsidP="00584457">
      <w:pPr>
        <w:ind w:left="720"/>
        <w:rPr>
          <w:i/>
        </w:rPr>
      </w:pPr>
      <w:proofErr w:type="gramStart"/>
      <w:r w:rsidRPr="00A11855">
        <w:rPr>
          <w:i/>
        </w:rPr>
        <w:t>a</w:t>
      </w:r>
      <w:proofErr w:type="gramEnd"/>
      <w:r w:rsidR="00090AD7" w:rsidRPr="00A11855">
        <w:rPr>
          <w:i/>
        </w:rPr>
        <w:t xml:space="preserve"> garden</w:t>
      </w:r>
    </w:p>
    <w:p w14:paraId="00000007" w14:textId="7005354D" w:rsidR="00A0396D" w:rsidRPr="00A11855" w:rsidRDefault="00584457" w:rsidP="00584457">
      <w:pPr>
        <w:ind w:left="720"/>
        <w:rPr>
          <w:i/>
        </w:rPr>
      </w:pPr>
      <w:proofErr w:type="gramStart"/>
      <w:r w:rsidRPr="00A11855">
        <w:rPr>
          <w:i/>
        </w:rPr>
        <w:t>a</w:t>
      </w:r>
      <w:proofErr w:type="gramEnd"/>
      <w:r w:rsidR="00090AD7" w:rsidRPr="00A11855">
        <w:rPr>
          <w:i/>
        </w:rPr>
        <w:t xml:space="preserve"> letter</w:t>
      </w:r>
    </w:p>
    <w:p w14:paraId="00000008" w14:textId="77777777" w:rsidR="00A0396D" w:rsidRDefault="00A0396D"/>
    <w:p w14:paraId="00000009" w14:textId="37D5C01B" w:rsidR="00A0396D" w:rsidRDefault="00090AD7">
      <w:r>
        <w:t xml:space="preserve">Article </w:t>
      </w:r>
      <w:proofErr w:type="gramStart"/>
      <w:r w:rsidRPr="00040E93">
        <w:rPr>
          <w:b/>
        </w:rPr>
        <w:t>an</w:t>
      </w:r>
      <w:r>
        <w:t xml:space="preserve"> is</w:t>
      </w:r>
      <w:proofErr w:type="gramEnd"/>
      <w:r>
        <w:t xml:space="preserve"> used with singular, countable</w:t>
      </w:r>
      <w:r w:rsidR="00C648E7">
        <w:t xml:space="preserve"> nouns which start with a vowel or with </w:t>
      </w:r>
      <w:r w:rsidR="00C648E7" w:rsidRPr="00040E93">
        <w:rPr>
          <w:b/>
        </w:rPr>
        <w:t>h</w:t>
      </w:r>
      <w:r w:rsidR="00C648E7">
        <w:t xml:space="preserve"> when it is not pronounced.</w:t>
      </w:r>
    </w:p>
    <w:p w14:paraId="0000000A" w14:textId="77777777" w:rsidR="00A0396D" w:rsidRDefault="00A0396D"/>
    <w:p w14:paraId="0000000B" w14:textId="1D6D7852" w:rsidR="00A0396D" w:rsidRPr="00A11855" w:rsidRDefault="00040E93" w:rsidP="00040E93">
      <w:pPr>
        <w:ind w:left="720"/>
        <w:rPr>
          <w:i/>
        </w:rPr>
      </w:pPr>
      <w:proofErr w:type="gramStart"/>
      <w:r w:rsidRPr="00A11855">
        <w:rPr>
          <w:i/>
        </w:rPr>
        <w:t>a</w:t>
      </w:r>
      <w:r w:rsidR="00090AD7" w:rsidRPr="00A11855">
        <w:rPr>
          <w:i/>
        </w:rPr>
        <w:t>n</w:t>
      </w:r>
      <w:proofErr w:type="gramEnd"/>
      <w:r w:rsidR="00090AD7" w:rsidRPr="00A11855">
        <w:rPr>
          <w:i/>
        </w:rPr>
        <w:t xml:space="preserve"> apple</w:t>
      </w:r>
    </w:p>
    <w:p w14:paraId="0000000C" w14:textId="21015850" w:rsidR="00A0396D" w:rsidRPr="00A11855" w:rsidRDefault="00040E93" w:rsidP="00040E93">
      <w:pPr>
        <w:ind w:left="720"/>
        <w:rPr>
          <w:i/>
        </w:rPr>
      </w:pPr>
      <w:proofErr w:type="gramStart"/>
      <w:r w:rsidRPr="00A11855">
        <w:rPr>
          <w:i/>
        </w:rPr>
        <w:t>a</w:t>
      </w:r>
      <w:r w:rsidR="00090AD7" w:rsidRPr="00A11855">
        <w:rPr>
          <w:i/>
        </w:rPr>
        <w:t>n</w:t>
      </w:r>
      <w:proofErr w:type="gramEnd"/>
      <w:r w:rsidR="00090AD7" w:rsidRPr="00A11855">
        <w:rPr>
          <w:i/>
        </w:rPr>
        <w:t xml:space="preserve"> eye</w:t>
      </w:r>
    </w:p>
    <w:p w14:paraId="0000000E" w14:textId="2E7E9973" w:rsidR="00A0396D" w:rsidRPr="00A11855" w:rsidRDefault="00040E93" w:rsidP="00040E93">
      <w:pPr>
        <w:ind w:left="720"/>
        <w:rPr>
          <w:i/>
        </w:rPr>
      </w:pPr>
      <w:proofErr w:type="gramStart"/>
      <w:r w:rsidRPr="00A11855">
        <w:rPr>
          <w:i/>
        </w:rPr>
        <w:t>a</w:t>
      </w:r>
      <w:r w:rsidR="00C648E7" w:rsidRPr="00A11855">
        <w:rPr>
          <w:i/>
        </w:rPr>
        <w:t>n</w:t>
      </w:r>
      <w:proofErr w:type="gramEnd"/>
      <w:r w:rsidR="00C648E7" w:rsidRPr="00A11855">
        <w:rPr>
          <w:i/>
        </w:rPr>
        <w:t xml:space="preserve"> hour </w:t>
      </w:r>
    </w:p>
    <w:p w14:paraId="543D0C9E" w14:textId="77777777" w:rsidR="00C648E7" w:rsidRDefault="00C648E7"/>
    <w:p w14:paraId="0000000F" w14:textId="4A761AF4" w:rsidR="00A0396D" w:rsidRDefault="00090AD7">
      <w:r>
        <w:t xml:space="preserve">Article </w:t>
      </w:r>
      <w:r w:rsidRPr="00032E33">
        <w:rPr>
          <w:b/>
        </w:rPr>
        <w:t>the</w:t>
      </w:r>
      <w:r>
        <w:t xml:space="preserve"> can be used with singular and plural nouns, countable and uncountable.</w:t>
      </w:r>
      <w:r w:rsidR="00A36678">
        <w:t xml:space="preserve"> </w:t>
      </w:r>
    </w:p>
    <w:p w14:paraId="00000010" w14:textId="77777777" w:rsidR="00A0396D" w:rsidRDefault="00A0396D"/>
    <w:p w14:paraId="00000011" w14:textId="3B32C25A" w:rsidR="00A0396D" w:rsidRPr="00032E33" w:rsidRDefault="00032E33" w:rsidP="00032E33">
      <w:pPr>
        <w:ind w:left="720"/>
        <w:rPr>
          <w:i/>
        </w:rPr>
      </w:pPr>
      <w:proofErr w:type="gramStart"/>
      <w:r>
        <w:rPr>
          <w:i/>
        </w:rPr>
        <w:t>t</w:t>
      </w:r>
      <w:r w:rsidR="00090AD7" w:rsidRPr="00032E33">
        <w:rPr>
          <w:i/>
        </w:rPr>
        <w:t>he</w:t>
      </w:r>
      <w:proofErr w:type="gramEnd"/>
      <w:r w:rsidR="00090AD7" w:rsidRPr="00032E33">
        <w:rPr>
          <w:i/>
        </w:rPr>
        <w:t xml:space="preserve"> door</w:t>
      </w:r>
      <w:r w:rsidR="00C31E9B">
        <w:rPr>
          <w:i/>
        </w:rPr>
        <w:t xml:space="preserve"> </w:t>
      </w:r>
      <w:r w:rsidR="00090AD7" w:rsidRPr="00032E33">
        <w:rPr>
          <w:i/>
        </w:rPr>
        <w:t>-</w:t>
      </w:r>
      <w:r w:rsidR="00C31E9B">
        <w:rPr>
          <w:i/>
        </w:rPr>
        <w:t xml:space="preserve"> </w:t>
      </w:r>
      <w:r w:rsidR="00090AD7" w:rsidRPr="00032E33">
        <w:rPr>
          <w:i/>
        </w:rPr>
        <w:t>the doors</w:t>
      </w:r>
    </w:p>
    <w:p w14:paraId="00000012" w14:textId="0B660DA8" w:rsidR="00A0396D" w:rsidRPr="00032E33" w:rsidRDefault="00032E33" w:rsidP="00032E33">
      <w:pPr>
        <w:ind w:left="720"/>
        <w:rPr>
          <w:i/>
        </w:rPr>
      </w:pPr>
      <w:proofErr w:type="gramStart"/>
      <w:r>
        <w:rPr>
          <w:i/>
        </w:rPr>
        <w:t>t</w:t>
      </w:r>
      <w:r w:rsidR="00090AD7" w:rsidRPr="00032E33">
        <w:rPr>
          <w:i/>
        </w:rPr>
        <w:t>he</w:t>
      </w:r>
      <w:proofErr w:type="gramEnd"/>
      <w:r w:rsidR="00090AD7" w:rsidRPr="00032E33">
        <w:rPr>
          <w:i/>
        </w:rPr>
        <w:t xml:space="preserve"> garden</w:t>
      </w:r>
      <w:r w:rsidR="00C31E9B">
        <w:rPr>
          <w:i/>
        </w:rPr>
        <w:t xml:space="preserve"> </w:t>
      </w:r>
      <w:r w:rsidR="00090AD7" w:rsidRPr="00032E33">
        <w:rPr>
          <w:i/>
        </w:rPr>
        <w:t>-</w:t>
      </w:r>
      <w:r w:rsidR="00C31E9B">
        <w:rPr>
          <w:i/>
        </w:rPr>
        <w:t xml:space="preserve"> </w:t>
      </w:r>
      <w:r w:rsidR="00090AD7" w:rsidRPr="00032E33">
        <w:rPr>
          <w:i/>
        </w:rPr>
        <w:t>the gardens</w:t>
      </w:r>
    </w:p>
    <w:p w14:paraId="00000014" w14:textId="0624720A" w:rsidR="00A0396D" w:rsidRPr="00032E33" w:rsidRDefault="00032E33" w:rsidP="00032E33">
      <w:pPr>
        <w:ind w:left="720"/>
        <w:rPr>
          <w:i/>
        </w:rPr>
      </w:pPr>
      <w:proofErr w:type="gramStart"/>
      <w:r>
        <w:rPr>
          <w:i/>
        </w:rPr>
        <w:t>w</w:t>
      </w:r>
      <w:r w:rsidR="00090AD7" w:rsidRPr="00032E33">
        <w:rPr>
          <w:i/>
        </w:rPr>
        <w:t>ater</w:t>
      </w:r>
      <w:proofErr w:type="gramEnd"/>
      <w:r w:rsidR="00C31E9B">
        <w:rPr>
          <w:i/>
        </w:rPr>
        <w:t xml:space="preserve"> </w:t>
      </w:r>
      <w:r w:rsidR="00090AD7" w:rsidRPr="00032E33">
        <w:rPr>
          <w:i/>
        </w:rPr>
        <w:t>-</w:t>
      </w:r>
      <w:r w:rsidR="00C31E9B">
        <w:rPr>
          <w:i/>
        </w:rPr>
        <w:t xml:space="preserve"> </w:t>
      </w:r>
      <w:r w:rsidR="00090AD7" w:rsidRPr="00032E33">
        <w:rPr>
          <w:i/>
        </w:rPr>
        <w:t>the water</w:t>
      </w:r>
    </w:p>
    <w:p w14:paraId="00000015" w14:textId="50CA2CEA" w:rsidR="00A0396D" w:rsidRPr="00032E33" w:rsidRDefault="00032E33" w:rsidP="00032E33">
      <w:pPr>
        <w:ind w:left="720"/>
        <w:rPr>
          <w:i/>
        </w:rPr>
      </w:pPr>
      <w:proofErr w:type="gramStart"/>
      <w:r>
        <w:rPr>
          <w:i/>
        </w:rPr>
        <w:t>m</w:t>
      </w:r>
      <w:r w:rsidR="00090AD7" w:rsidRPr="00032E33">
        <w:rPr>
          <w:i/>
        </w:rPr>
        <w:t>oney</w:t>
      </w:r>
      <w:proofErr w:type="gramEnd"/>
      <w:r w:rsidR="00C31E9B">
        <w:rPr>
          <w:i/>
        </w:rPr>
        <w:t xml:space="preserve"> </w:t>
      </w:r>
      <w:r w:rsidR="00090AD7" w:rsidRPr="00032E33">
        <w:rPr>
          <w:i/>
        </w:rPr>
        <w:t>-</w:t>
      </w:r>
      <w:r w:rsidR="00C31E9B">
        <w:rPr>
          <w:i/>
        </w:rPr>
        <w:t xml:space="preserve"> </w:t>
      </w:r>
      <w:r w:rsidR="00090AD7" w:rsidRPr="00032E33">
        <w:rPr>
          <w:i/>
        </w:rPr>
        <w:t>the money</w:t>
      </w:r>
    </w:p>
    <w:p w14:paraId="00000017" w14:textId="77777777" w:rsidR="00A0396D" w:rsidRDefault="00A0396D"/>
    <w:p w14:paraId="00000018" w14:textId="77777777" w:rsidR="00A0396D" w:rsidRDefault="00090AD7">
      <w:pPr>
        <w:jc w:val="center"/>
        <w:rPr>
          <w:b/>
        </w:rPr>
      </w:pPr>
      <w:r>
        <w:rPr>
          <w:b/>
        </w:rPr>
        <w:t>The usage</w:t>
      </w:r>
    </w:p>
    <w:p w14:paraId="00000019" w14:textId="77777777" w:rsidR="00A0396D" w:rsidRDefault="00A0396D">
      <w:pPr>
        <w:jc w:val="center"/>
        <w:rPr>
          <w:b/>
        </w:rPr>
      </w:pPr>
    </w:p>
    <w:p w14:paraId="0000001A" w14:textId="77777777" w:rsidR="00A0396D" w:rsidRDefault="00090AD7">
      <w:r>
        <w:t xml:space="preserve">Article </w:t>
      </w:r>
      <w:r w:rsidRPr="005905CC">
        <w:rPr>
          <w:b/>
        </w:rPr>
        <w:t>a/</w:t>
      </w:r>
      <w:proofErr w:type="spellStart"/>
      <w:r w:rsidRPr="005905CC">
        <w:rPr>
          <w:b/>
        </w:rPr>
        <w:t>an</w:t>
      </w:r>
      <w:proofErr w:type="spellEnd"/>
      <w:r>
        <w:t xml:space="preserve"> is used</w:t>
      </w:r>
    </w:p>
    <w:p w14:paraId="0000001B" w14:textId="77777777" w:rsidR="00A0396D" w:rsidRDefault="00A0396D"/>
    <w:p w14:paraId="0000001C" w14:textId="3CF885AA" w:rsidR="00A0396D" w:rsidRDefault="00090AD7">
      <w:pPr>
        <w:numPr>
          <w:ilvl w:val="0"/>
          <w:numId w:val="1"/>
        </w:numPr>
      </w:pPr>
      <w:r>
        <w:t>When we say what p</w:t>
      </w:r>
      <w:r w:rsidR="00F23558">
        <w:t>eople’s jobs or professions are</w:t>
      </w:r>
      <w:r>
        <w:t xml:space="preserve"> or what kind of a thing/person they are</w:t>
      </w:r>
    </w:p>
    <w:p w14:paraId="0000001D" w14:textId="77777777" w:rsidR="00A0396D" w:rsidRDefault="00A0396D">
      <w:pPr>
        <w:ind w:left="720"/>
      </w:pPr>
    </w:p>
    <w:p w14:paraId="0000001E" w14:textId="77777777" w:rsidR="00A0396D" w:rsidRPr="005905CC" w:rsidRDefault="00090AD7" w:rsidP="005905CC">
      <w:pPr>
        <w:ind w:left="1080"/>
        <w:rPr>
          <w:i/>
        </w:rPr>
      </w:pPr>
      <w:r w:rsidRPr="005905CC">
        <w:rPr>
          <w:i/>
        </w:rPr>
        <w:t>Adam is a dentist. His brother is an engineer.</w:t>
      </w:r>
    </w:p>
    <w:p w14:paraId="0000001F" w14:textId="77777777" w:rsidR="00A0396D" w:rsidRPr="005905CC" w:rsidRDefault="00090AD7" w:rsidP="005905CC">
      <w:pPr>
        <w:ind w:left="1080"/>
        <w:rPr>
          <w:i/>
        </w:rPr>
      </w:pPr>
      <w:r w:rsidRPr="005905CC">
        <w:rPr>
          <w:i/>
        </w:rPr>
        <w:t>Julia is a manager at a store.</w:t>
      </w:r>
    </w:p>
    <w:p w14:paraId="00000020" w14:textId="77777777" w:rsidR="00A0396D" w:rsidRDefault="00090AD7" w:rsidP="005905CC">
      <w:pPr>
        <w:ind w:left="1080"/>
      </w:pPr>
      <w:r w:rsidRPr="005905CC">
        <w:rPr>
          <w:i/>
        </w:rPr>
        <w:t xml:space="preserve">New York is a big city. </w:t>
      </w:r>
    </w:p>
    <w:p w14:paraId="00000021" w14:textId="77777777" w:rsidR="00A0396D" w:rsidRDefault="00A0396D">
      <w:pPr>
        <w:ind w:left="720"/>
      </w:pPr>
    </w:p>
    <w:p w14:paraId="00000022" w14:textId="77777777" w:rsidR="00A0396D" w:rsidRDefault="00090AD7">
      <w:pPr>
        <w:numPr>
          <w:ilvl w:val="0"/>
          <w:numId w:val="1"/>
        </w:numPr>
      </w:pPr>
      <w:r>
        <w:t>When we talk about something for the first time or when something is not definite</w:t>
      </w:r>
    </w:p>
    <w:p w14:paraId="2FCF95B9" w14:textId="77777777" w:rsidR="00E66EAA" w:rsidRDefault="00E66EAA" w:rsidP="00E66EAA">
      <w:pPr>
        <w:ind w:left="720"/>
      </w:pPr>
    </w:p>
    <w:p w14:paraId="00000023" w14:textId="77777777" w:rsidR="00A0396D" w:rsidRDefault="00090AD7" w:rsidP="005905CC">
      <w:pPr>
        <w:ind w:left="720" w:firstLine="360"/>
        <w:rPr>
          <w:i/>
        </w:rPr>
      </w:pPr>
      <w:r w:rsidRPr="005905CC">
        <w:rPr>
          <w:i/>
        </w:rPr>
        <w:t>I have a white cat.</w:t>
      </w:r>
    </w:p>
    <w:p w14:paraId="0B2A86BF" w14:textId="4B19A6D0" w:rsidR="00EA043F" w:rsidRDefault="00EA043F" w:rsidP="005905CC">
      <w:pPr>
        <w:ind w:left="720" w:firstLine="360"/>
        <w:rPr>
          <w:i/>
        </w:rPr>
      </w:pPr>
      <w:r>
        <w:rPr>
          <w:i/>
        </w:rPr>
        <w:t>There is a table in the room</w:t>
      </w:r>
      <w:r w:rsidR="00B72F8F">
        <w:rPr>
          <w:i/>
        </w:rPr>
        <w:t>.</w:t>
      </w:r>
    </w:p>
    <w:p w14:paraId="36C8134D" w14:textId="77777777" w:rsidR="00DE039F" w:rsidRPr="005905CC" w:rsidRDefault="00DE039F" w:rsidP="00DE039F">
      <w:pPr>
        <w:rPr>
          <w:i/>
        </w:rPr>
      </w:pPr>
      <w:bookmarkStart w:id="0" w:name="_GoBack"/>
      <w:bookmarkEnd w:id="0"/>
    </w:p>
    <w:p w14:paraId="00000024" w14:textId="77777777" w:rsidR="00A0396D" w:rsidRDefault="00A0396D">
      <w:pPr>
        <w:ind w:left="720"/>
      </w:pPr>
    </w:p>
    <w:p w14:paraId="00000025" w14:textId="77777777" w:rsidR="00A0396D" w:rsidRDefault="00090AD7" w:rsidP="00E66EAA">
      <w:r>
        <w:t xml:space="preserve">Article </w:t>
      </w:r>
      <w:r w:rsidRPr="00B72F8F">
        <w:rPr>
          <w:b/>
        </w:rPr>
        <w:t>the</w:t>
      </w:r>
      <w:r>
        <w:t xml:space="preserve"> is used</w:t>
      </w:r>
    </w:p>
    <w:p w14:paraId="49AFB9E4" w14:textId="77777777" w:rsidR="00E66EAA" w:rsidRDefault="00E66EAA" w:rsidP="00E66EAA"/>
    <w:p w14:paraId="00000026" w14:textId="646DF626" w:rsidR="00A0396D" w:rsidRDefault="00090AD7" w:rsidP="00E66EAA">
      <w:pPr>
        <w:numPr>
          <w:ilvl w:val="0"/>
          <w:numId w:val="2"/>
        </w:numPr>
        <w:ind w:left="1170"/>
      </w:pPr>
      <w:r>
        <w:t xml:space="preserve">When we talk about </w:t>
      </w:r>
      <w:r w:rsidR="00A00A50">
        <w:t xml:space="preserve">things that are </w:t>
      </w:r>
      <w:r>
        <w:t xml:space="preserve">definite </w:t>
      </w:r>
      <w:r w:rsidR="00A00A50">
        <w:t xml:space="preserve">in a given context </w:t>
      </w:r>
      <w:r w:rsidR="0010151E">
        <w:t>or things which are mentioned for the second time.</w:t>
      </w:r>
    </w:p>
    <w:p w14:paraId="6F2DD3D3" w14:textId="77777777" w:rsidR="00090AD7" w:rsidRDefault="00090AD7" w:rsidP="00090AD7">
      <w:pPr>
        <w:ind w:left="1170"/>
      </w:pPr>
    </w:p>
    <w:p w14:paraId="6AF64A68" w14:textId="77777777" w:rsidR="00561988" w:rsidRDefault="00561988" w:rsidP="00E66EAA">
      <w:pPr>
        <w:ind w:left="1170"/>
      </w:pPr>
    </w:p>
    <w:p w14:paraId="00000027" w14:textId="3D0FBDC2" w:rsidR="00A0396D" w:rsidRDefault="00090AD7" w:rsidP="00E66EAA">
      <w:pPr>
        <w:ind w:left="1170"/>
      </w:pPr>
      <w:r w:rsidRPr="00527A31">
        <w:rPr>
          <w:i/>
        </w:rPr>
        <w:t>The room is on the 3rd floor.</w:t>
      </w:r>
      <w:r w:rsidR="00742F33" w:rsidRPr="00742F33">
        <w:t xml:space="preserve"> </w:t>
      </w:r>
      <w:r w:rsidR="00742F33">
        <w:t xml:space="preserve">– </w:t>
      </w:r>
      <w:r w:rsidR="005E640F">
        <w:t xml:space="preserve"> </w:t>
      </w:r>
      <w:r w:rsidR="00A43B71">
        <w:t xml:space="preserve"> </w:t>
      </w:r>
      <w:r w:rsidR="00742F33">
        <w:t xml:space="preserve"> </w:t>
      </w:r>
      <w:proofErr w:type="gramStart"/>
      <w:r w:rsidR="00A43B71">
        <w:t>the</w:t>
      </w:r>
      <w:proofErr w:type="gramEnd"/>
      <w:r w:rsidR="00A43B71">
        <w:t xml:space="preserve"> speakers know </w:t>
      </w:r>
      <w:r w:rsidR="002142DF">
        <w:t>wh</w:t>
      </w:r>
      <w:r w:rsidR="00A43B71">
        <w:t xml:space="preserve">at room they refer to. </w:t>
      </w:r>
    </w:p>
    <w:p w14:paraId="05916B66" w14:textId="39A62BA1" w:rsidR="00561988" w:rsidRDefault="00561988" w:rsidP="00E66EAA">
      <w:pPr>
        <w:ind w:left="1170"/>
      </w:pPr>
      <w:r w:rsidRPr="00527A31">
        <w:rPr>
          <w:i/>
        </w:rPr>
        <w:t>The bus stop is near here.</w:t>
      </w:r>
      <w:r w:rsidR="00742F33">
        <w:rPr>
          <w:i/>
        </w:rPr>
        <w:t xml:space="preserve">   </w:t>
      </w:r>
      <w:r>
        <w:t xml:space="preserve"> </w:t>
      </w:r>
      <w:r w:rsidR="000112C7">
        <w:t>–</w:t>
      </w:r>
      <w:r w:rsidR="00527A31">
        <w:t xml:space="preserve"> </w:t>
      </w:r>
      <w:r w:rsidR="00742F33">
        <w:t xml:space="preserve">   </w:t>
      </w:r>
      <w:proofErr w:type="gramStart"/>
      <w:r w:rsidR="000112C7">
        <w:t>they</w:t>
      </w:r>
      <w:proofErr w:type="gramEnd"/>
      <w:r w:rsidR="000112C7">
        <w:t xml:space="preserve"> speak about the nearest bus stop</w:t>
      </w:r>
    </w:p>
    <w:p w14:paraId="7F7C8FDE" w14:textId="0C1B4C03" w:rsidR="00742F33" w:rsidRDefault="000112C7" w:rsidP="00E66EAA">
      <w:pPr>
        <w:ind w:left="1170"/>
      </w:pPr>
      <w:r>
        <w:rPr>
          <w:i/>
        </w:rPr>
        <w:t>I have a cat.</w:t>
      </w:r>
      <w:r w:rsidR="00742F33">
        <w:t xml:space="preserve"> The cat is brown. </w:t>
      </w:r>
      <w:r w:rsidR="00D547C3">
        <w:t>–</w:t>
      </w:r>
      <w:r>
        <w:t xml:space="preserve"> </w:t>
      </w:r>
      <w:proofErr w:type="gramStart"/>
      <w:r w:rsidR="00D547C3">
        <w:t>when</w:t>
      </w:r>
      <w:proofErr w:type="gramEnd"/>
      <w:r w:rsidR="00D547C3">
        <w:t xml:space="preserve"> the speaker mentions the cat the second </w:t>
      </w:r>
      <w:r w:rsidR="00765268">
        <w:t xml:space="preserve">           </w:t>
      </w:r>
    </w:p>
    <w:p w14:paraId="315E7572" w14:textId="68A839CC" w:rsidR="000112C7" w:rsidRDefault="00765268" w:rsidP="00742F33">
      <w:pPr>
        <w:ind w:left="3330" w:firstLine="270"/>
      </w:pPr>
      <w:r>
        <w:t xml:space="preserve">              </w:t>
      </w:r>
      <w:proofErr w:type="gramStart"/>
      <w:r w:rsidR="00D547C3">
        <w:t>time</w:t>
      </w:r>
      <w:proofErr w:type="gramEnd"/>
      <w:r w:rsidR="00D547C3">
        <w:t xml:space="preserve"> it becomes definite. </w:t>
      </w:r>
    </w:p>
    <w:p w14:paraId="36D1E605" w14:textId="39F4E6AC" w:rsidR="00561988" w:rsidRDefault="00765268" w:rsidP="00E66EAA">
      <w:pPr>
        <w:ind w:left="1170"/>
      </w:pPr>
      <w:r>
        <w:t xml:space="preserve">   </w:t>
      </w:r>
    </w:p>
    <w:p w14:paraId="2D722FF9" w14:textId="77777777" w:rsidR="00561988" w:rsidRDefault="00561988" w:rsidP="00E66EAA">
      <w:pPr>
        <w:ind w:left="1170"/>
      </w:pPr>
    </w:p>
    <w:p w14:paraId="21DE8AD4" w14:textId="77777777" w:rsidR="00090AD7" w:rsidRDefault="00090AD7" w:rsidP="006774E0">
      <w:pPr>
        <w:tabs>
          <w:tab w:val="left" w:pos="7260"/>
        </w:tabs>
      </w:pPr>
    </w:p>
    <w:p w14:paraId="0000002A" w14:textId="22C7C19B" w:rsidR="00A0396D" w:rsidRDefault="00C174E0" w:rsidP="00E66EAA">
      <w:pPr>
        <w:numPr>
          <w:ilvl w:val="0"/>
          <w:numId w:val="2"/>
        </w:numPr>
        <w:ind w:left="1170"/>
      </w:pPr>
      <w:r>
        <w:t xml:space="preserve">We use article </w:t>
      </w:r>
      <w:r w:rsidRPr="00C174E0">
        <w:rPr>
          <w:b/>
        </w:rPr>
        <w:t>the</w:t>
      </w:r>
      <w:r>
        <w:t xml:space="preserve"> w</w:t>
      </w:r>
      <w:r w:rsidR="00090AD7">
        <w:t>hen we talk about things of which there is only one</w:t>
      </w:r>
    </w:p>
    <w:p w14:paraId="7180B098" w14:textId="77777777" w:rsidR="00090AD7" w:rsidRDefault="00090AD7" w:rsidP="00090AD7">
      <w:pPr>
        <w:ind w:left="1170"/>
      </w:pPr>
    </w:p>
    <w:p w14:paraId="0000002B" w14:textId="77777777" w:rsidR="00A0396D" w:rsidRPr="00C174E0" w:rsidRDefault="00090AD7" w:rsidP="00C174E0">
      <w:pPr>
        <w:ind w:left="1440"/>
        <w:rPr>
          <w:i/>
        </w:rPr>
      </w:pPr>
      <w:r w:rsidRPr="00C174E0">
        <w:rPr>
          <w:i/>
        </w:rPr>
        <w:t>The Moon goes around the Earth.</w:t>
      </w:r>
    </w:p>
    <w:p w14:paraId="301DB2E4" w14:textId="47322AE6" w:rsidR="005318AF" w:rsidRDefault="00090AD7" w:rsidP="005318AF">
      <w:pPr>
        <w:ind w:left="1440"/>
        <w:rPr>
          <w:i/>
        </w:rPr>
      </w:pPr>
      <w:r w:rsidRPr="00C174E0">
        <w:rPr>
          <w:i/>
        </w:rPr>
        <w:t>The sun is high in the sky.</w:t>
      </w:r>
    </w:p>
    <w:p w14:paraId="44EE4FED" w14:textId="77777777" w:rsidR="005318AF" w:rsidRDefault="005318AF" w:rsidP="005318AF"/>
    <w:p w14:paraId="057D1390" w14:textId="5109895A" w:rsidR="005318AF" w:rsidRDefault="00161657" w:rsidP="005318AF">
      <w:pPr>
        <w:pStyle w:val="ListParagraph"/>
        <w:numPr>
          <w:ilvl w:val="0"/>
          <w:numId w:val="2"/>
        </w:numPr>
        <w:ind w:left="1170"/>
      </w:pPr>
      <w:r>
        <w:t xml:space="preserve">Article </w:t>
      </w:r>
      <w:proofErr w:type="gramStart"/>
      <w:r w:rsidRPr="00161657">
        <w:rPr>
          <w:b/>
        </w:rPr>
        <w:t>the</w:t>
      </w:r>
      <w:r>
        <w:t xml:space="preserve"> is</w:t>
      </w:r>
      <w:proofErr w:type="gramEnd"/>
      <w:r>
        <w:t xml:space="preserve"> used with musical instruments. </w:t>
      </w:r>
    </w:p>
    <w:p w14:paraId="75E7251F" w14:textId="77777777" w:rsidR="00161657" w:rsidRDefault="00161657" w:rsidP="00161657"/>
    <w:p w14:paraId="0795AB02" w14:textId="59998CA3" w:rsidR="00161657" w:rsidRPr="00161657" w:rsidRDefault="00161657" w:rsidP="00161657">
      <w:pPr>
        <w:ind w:left="810" w:firstLine="360"/>
        <w:rPr>
          <w:i/>
        </w:rPr>
      </w:pPr>
      <w:r w:rsidRPr="00161657">
        <w:rPr>
          <w:i/>
        </w:rPr>
        <w:t>I play the guitar</w:t>
      </w:r>
    </w:p>
    <w:p w14:paraId="59EDB5EC" w14:textId="0F68FB33" w:rsidR="0081503C" w:rsidRDefault="00161657" w:rsidP="0081503C">
      <w:pPr>
        <w:ind w:left="810" w:firstLine="360"/>
        <w:rPr>
          <w:i/>
        </w:rPr>
      </w:pPr>
      <w:r w:rsidRPr="00161657">
        <w:rPr>
          <w:i/>
        </w:rPr>
        <w:t xml:space="preserve">We learn to play the piano. </w:t>
      </w:r>
    </w:p>
    <w:p w14:paraId="5711B977" w14:textId="77777777" w:rsidR="0081503C" w:rsidRPr="0081503C" w:rsidRDefault="0081503C" w:rsidP="0081503C">
      <w:pPr>
        <w:rPr>
          <w:i/>
        </w:rPr>
      </w:pPr>
    </w:p>
    <w:p w14:paraId="5E04E591" w14:textId="0204166B" w:rsidR="0081503C" w:rsidRDefault="0081503C" w:rsidP="0081503C">
      <w:pPr>
        <w:pStyle w:val="ListParagraph"/>
        <w:numPr>
          <w:ilvl w:val="0"/>
          <w:numId w:val="2"/>
        </w:numPr>
        <w:ind w:left="1170"/>
      </w:pPr>
      <w:r>
        <w:t xml:space="preserve">Article </w:t>
      </w:r>
      <w:proofErr w:type="gramStart"/>
      <w:r w:rsidRPr="0081503C">
        <w:rPr>
          <w:b/>
        </w:rPr>
        <w:t>the</w:t>
      </w:r>
      <w:r>
        <w:rPr>
          <w:b/>
        </w:rPr>
        <w:t xml:space="preserve"> </w:t>
      </w:r>
      <w:r>
        <w:t>is</w:t>
      </w:r>
      <w:proofErr w:type="gramEnd"/>
      <w:r>
        <w:t xml:space="preserve"> used with the floors of buildings. </w:t>
      </w:r>
    </w:p>
    <w:p w14:paraId="3F1B8DCC" w14:textId="77777777" w:rsidR="0081503C" w:rsidRDefault="0081503C" w:rsidP="0081503C">
      <w:pPr>
        <w:ind w:left="1080"/>
      </w:pPr>
    </w:p>
    <w:p w14:paraId="4A59B6BE" w14:textId="762B01D5" w:rsidR="0081503C" w:rsidRDefault="0081503C" w:rsidP="0081503C">
      <w:pPr>
        <w:ind w:left="1170"/>
        <w:rPr>
          <w:i/>
        </w:rPr>
      </w:pPr>
      <w:r>
        <w:rPr>
          <w:i/>
        </w:rPr>
        <w:t xml:space="preserve">We live on the ground floor. </w:t>
      </w:r>
    </w:p>
    <w:p w14:paraId="6AF235EC" w14:textId="61575F16" w:rsidR="0081503C" w:rsidRPr="0081503C" w:rsidRDefault="0081503C" w:rsidP="0081503C">
      <w:pPr>
        <w:ind w:left="1170"/>
        <w:rPr>
          <w:i/>
        </w:rPr>
      </w:pPr>
      <w:r>
        <w:rPr>
          <w:i/>
        </w:rPr>
        <w:t xml:space="preserve">I live the view from the </w:t>
      </w:r>
      <w:r w:rsidR="00AC55D1">
        <w:rPr>
          <w:i/>
        </w:rPr>
        <w:t>tenth</w:t>
      </w:r>
      <w:r>
        <w:rPr>
          <w:i/>
        </w:rPr>
        <w:t xml:space="preserve"> floor. </w:t>
      </w:r>
    </w:p>
    <w:p w14:paraId="7E64B196" w14:textId="77777777" w:rsidR="005318AF" w:rsidRPr="00C174E0" w:rsidRDefault="005318AF" w:rsidP="00C174E0">
      <w:pPr>
        <w:ind w:left="1440"/>
        <w:rPr>
          <w:i/>
        </w:rPr>
      </w:pPr>
    </w:p>
    <w:p w14:paraId="58070280" w14:textId="77777777" w:rsidR="006B7554" w:rsidRDefault="006B7554" w:rsidP="006B7554"/>
    <w:p w14:paraId="1FF7CD22" w14:textId="695B11F6" w:rsidR="006B7554" w:rsidRDefault="006B7554" w:rsidP="00E50D61">
      <w:pPr>
        <w:pStyle w:val="ListParagraph"/>
        <w:numPr>
          <w:ilvl w:val="0"/>
          <w:numId w:val="2"/>
        </w:numPr>
        <w:ind w:left="1170"/>
      </w:pPr>
      <w:r>
        <w:t xml:space="preserve">We don’t use article </w:t>
      </w:r>
      <w:proofErr w:type="gramStart"/>
      <w:r w:rsidRPr="006B7554">
        <w:rPr>
          <w:b/>
        </w:rPr>
        <w:t>the</w:t>
      </w:r>
      <w:r w:rsidR="004650DA">
        <w:t xml:space="preserve"> </w:t>
      </w:r>
      <w:r>
        <w:t>with</w:t>
      </w:r>
      <w:proofErr w:type="gramEnd"/>
      <w:r>
        <w:t xml:space="preserve"> plural or uncountable nouns when we mention things or people in general. </w:t>
      </w:r>
    </w:p>
    <w:p w14:paraId="7A03FCAE" w14:textId="77777777" w:rsidR="005A4342" w:rsidRDefault="005A4342" w:rsidP="005A4342">
      <w:pPr>
        <w:pStyle w:val="ListParagraph"/>
        <w:ind w:left="1170"/>
      </w:pPr>
    </w:p>
    <w:p w14:paraId="06018A5D" w14:textId="0391B605" w:rsidR="005A4342" w:rsidRPr="00D2523C" w:rsidRDefault="005A4342" w:rsidP="00D2523C">
      <w:pPr>
        <w:pStyle w:val="ListParagraph"/>
        <w:ind w:left="1440"/>
        <w:rPr>
          <w:i/>
        </w:rPr>
      </w:pPr>
      <w:r w:rsidRPr="00D2523C">
        <w:rPr>
          <w:i/>
        </w:rPr>
        <w:t>Cows eat grass</w:t>
      </w:r>
      <w:r w:rsidR="00D2523C" w:rsidRPr="00D2523C">
        <w:rPr>
          <w:i/>
        </w:rPr>
        <w:t>.</w:t>
      </w:r>
    </w:p>
    <w:p w14:paraId="369D7D91" w14:textId="6C18A484" w:rsidR="005A4342" w:rsidRPr="000E5091" w:rsidRDefault="005A4342" w:rsidP="00D2523C">
      <w:pPr>
        <w:pStyle w:val="ListParagraph"/>
        <w:ind w:left="1440"/>
      </w:pPr>
      <w:r w:rsidRPr="00D2523C">
        <w:rPr>
          <w:i/>
        </w:rPr>
        <w:t xml:space="preserve">Wine is made of grapes. </w:t>
      </w:r>
      <w:r w:rsidR="000E5091">
        <w:rPr>
          <w:i/>
        </w:rPr>
        <w:t>–</w:t>
      </w:r>
      <w:r w:rsidR="000E5091">
        <w:t xml:space="preserve"> wine in general </w:t>
      </w:r>
    </w:p>
    <w:p w14:paraId="09EF4CD8" w14:textId="4ABD33A1" w:rsidR="003013F6" w:rsidRDefault="003013F6" w:rsidP="00D2523C">
      <w:pPr>
        <w:pStyle w:val="ListParagraph"/>
        <w:ind w:left="1440"/>
      </w:pPr>
      <w:r w:rsidRPr="003013F6">
        <w:rPr>
          <w:b/>
        </w:rPr>
        <w:t>But</w:t>
      </w:r>
      <w:r>
        <w:rPr>
          <w:i/>
        </w:rPr>
        <w:t xml:space="preserve"> The wine we bought is very good. </w:t>
      </w:r>
      <w:r w:rsidR="000E5091">
        <w:t xml:space="preserve">– </w:t>
      </w:r>
      <w:proofErr w:type="gramStart"/>
      <w:r w:rsidR="000E5091">
        <w:t>the</w:t>
      </w:r>
      <w:proofErr w:type="gramEnd"/>
      <w:r w:rsidR="000E5091">
        <w:t xml:space="preserve"> exact wine we bought</w:t>
      </w:r>
    </w:p>
    <w:p w14:paraId="4B1F095B" w14:textId="776D9D70" w:rsidR="00B44819" w:rsidRDefault="00B44819" w:rsidP="00B44819"/>
    <w:p w14:paraId="61D2EB3B" w14:textId="05BCBA94" w:rsidR="00B44819" w:rsidRPr="000E5091" w:rsidRDefault="00B44819" w:rsidP="005318AF"/>
    <w:p w14:paraId="7B3DACC5" w14:textId="77777777" w:rsidR="00E50D61" w:rsidRDefault="00E50D61" w:rsidP="00E50D61">
      <w:pPr>
        <w:pStyle w:val="ListParagraph"/>
        <w:ind w:left="1440"/>
      </w:pPr>
    </w:p>
    <w:p w14:paraId="0000002E" w14:textId="77777777" w:rsidR="00A0396D" w:rsidRDefault="00A0396D"/>
    <w:sectPr w:rsidR="00A039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D0545"/>
    <w:multiLevelType w:val="multilevel"/>
    <w:tmpl w:val="C32CE8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2E8E4911"/>
    <w:multiLevelType w:val="multilevel"/>
    <w:tmpl w:val="92AA1CB2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0396D"/>
    <w:rsid w:val="000112C7"/>
    <w:rsid w:val="00032E33"/>
    <w:rsid w:val="00040E93"/>
    <w:rsid w:val="00090AD7"/>
    <w:rsid w:val="000E5091"/>
    <w:rsid w:val="0010151E"/>
    <w:rsid w:val="00161657"/>
    <w:rsid w:val="001E066C"/>
    <w:rsid w:val="002142DF"/>
    <w:rsid w:val="002532F6"/>
    <w:rsid w:val="00256C3B"/>
    <w:rsid w:val="003013F6"/>
    <w:rsid w:val="004650DA"/>
    <w:rsid w:val="00527A31"/>
    <w:rsid w:val="005318AF"/>
    <w:rsid w:val="00561988"/>
    <w:rsid w:val="00584457"/>
    <w:rsid w:val="005905CC"/>
    <w:rsid w:val="005A4342"/>
    <w:rsid w:val="005E640F"/>
    <w:rsid w:val="006774E0"/>
    <w:rsid w:val="006B7554"/>
    <w:rsid w:val="00742F33"/>
    <w:rsid w:val="00765268"/>
    <w:rsid w:val="0081503C"/>
    <w:rsid w:val="0097356B"/>
    <w:rsid w:val="00A00A50"/>
    <w:rsid w:val="00A0396D"/>
    <w:rsid w:val="00A11855"/>
    <w:rsid w:val="00A36678"/>
    <w:rsid w:val="00A43B71"/>
    <w:rsid w:val="00AC55D1"/>
    <w:rsid w:val="00B44819"/>
    <w:rsid w:val="00B72F8F"/>
    <w:rsid w:val="00C174E0"/>
    <w:rsid w:val="00C31E9B"/>
    <w:rsid w:val="00C648E7"/>
    <w:rsid w:val="00D2523C"/>
    <w:rsid w:val="00D547C3"/>
    <w:rsid w:val="00DE039F"/>
    <w:rsid w:val="00E50D61"/>
    <w:rsid w:val="00E66EAA"/>
    <w:rsid w:val="00EA043F"/>
    <w:rsid w:val="00F2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6E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6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277</Words>
  <Characters>1583</Characters>
  <Application>Microsoft Office Word</Application>
  <DocSecurity>0</DocSecurity>
  <Lines>13</Lines>
  <Paragraphs>3</Paragraphs>
  <ScaleCrop>false</ScaleCrop>
  <Company>diakov.net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48</cp:revision>
  <dcterms:created xsi:type="dcterms:W3CDTF">2020-03-23T07:28:00Z</dcterms:created>
  <dcterms:modified xsi:type="dcterms:W3CDTF">2020-03-27T19:27:00Z</dcterms:modified>
</cp:coreProperties>
</file>