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correct form of indefinite article a or an.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choose_the_word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neighbours have $$$(a$/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$a'/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beautiful garden.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$h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interesting game.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Billie has $$$(a$/an) new bicycle. $expl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begin with a consonant.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old house. No one lives here.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was $$$(a$/an) difficult exercise.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$$$(a$/an) beautiful church in the village.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 have $$$(a/an$) apartment in the city center.$expl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Little Betty is singing $$$(a/an$) English song.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need $$$(a$/an) new shirt.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opened $$$(a$/an) bottle of wine for my birthday.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the given sentences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choose_the_word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horses live in groups.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“horses” here are mentioned as a group of animals not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horses of Mr. Thomson are friendly.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horses” of Mr. Thomas are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$$$(the/-$) apples.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loves apples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$$$($the/-) apples by uncle grows.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specific apples that his/her uncle grows.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picture I painted yesterday was not good.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picture he/she painted.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like painting $$$(the/-$) pictures.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likes painting in general.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$$$(the$/-) mountains in my country are high.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mentions the mountains of his/her country i.e. a specific group of mountains.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want to climb $$$($the/-) highest mountain.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wants to climb a specific mountain.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computer keyboards are sometimes uncomfortable.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keyboards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keyboard of my computer does not work.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keyboard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Insert the correct article a, an, the.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type_the_word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song that he played was sad.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 (the) restaurant I told you about.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was $$$ (an) old woman near the store.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woman on the bus was our teacher.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Sarah and Jack went to $$$ (a/the) Mexican restaurant.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Article the will be possible here if the restaurant is a specific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there $$$ (a) pharmacy near here?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met us at $$$ (the) bus station.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guests looked at them strangely.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stayed at $$$ (a) small hotel.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didn’t like $$$ (the) show. It was boring.$expl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loves to play $$$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the) guitar.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 is used with musical instruments.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Did you see $$$ (the) new bridge?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She didn’t notice $$$ (the) hole in the ground.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$$$(a) new cat. $$$(the) cat’s name is Bobby.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a/an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hings/people that are definite in a given context or things which are                        mentioned for the second time are used with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$h. 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Clara and Danny live on $$$ (the)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second 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with the floors of buildings.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