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Choose the correct form of indefinite article a or an.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$type: choose_the_word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Our neighbours have $$$(a$/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$a'/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an) beautiful garden.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$$$(a/an$) interesting game.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Billie has $$$(a$/an) new bicycle. $expl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begin with a consonant.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$$$(a/an$) old house. No one lives here.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was $$$(a$/an) difficult exercise.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is $$$(a$/an) beautiful church in the village.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They have $$$(a/an$) apartment in the city center.$expl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Little Betty is singing $$$(a/an$) English song.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need $$$(a$/an) new shirt.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opened $$$(a$/an) bottle of wine for my birthday.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Choose the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the given sentences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choose_the_word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$$$(the/-$) horses live in groups.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“horses” here are mentioned as a group of animals not a specific group of horses.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$$$($the/-) horses of Mr. Thomson are friendly.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“the horses” of Mr. Thomas are a specific group of horses.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$$$(the/-$) apples.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loves apples in general.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$$$($the/-) apples by uncle grows.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specific apples that his/her uncle grows.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$$$($the/-) picture I painted yesterday was not good.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a specific picture he/she painted.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like painting $$$(the/-$) pictures.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likes painting in general.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$$$(the$/-) mountains in my country are high.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mentions the mountains of his/her country i.e. a specific group of mountains.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want to climb $$$($the/-) highest mountain.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wants to climb a specific mountain.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$$$(the/-$) computer keyboards are sometimes uncomfortable.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keyboards in general.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$$$($the/-) keyboard of my computer does not work.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a specific keyboard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Insert the correct article a, an, the.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type_the_word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 (the) song that he played was sad.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Things/people that are definite in a given context are used with article the 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$$$ (the) restaurant I told you about.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Things/people that are definite in a given context are used with article the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was $$$ (an) old woman near the store.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 (the) woman on the bus was our teacher.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Sarah and Jack went to $$$ (a/the) Mexican restaurant.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a/an. Article the will be possible here if the restaurant is a specific one.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there $$$ (a) pharmacy near here?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 met us at $$$ (the) bus station.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 (the) guests looked at them strangely.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stayed at $$$ (a) small hotel.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 didn’t like $$$ (the) show. It was boring.$expl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John loves to play $$$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the) guitar.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the is used with musical instruments.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Did you see $$$ (the) new bridge?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She didn’t notice $$$ (the) hole in the ground.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have $$$(a) new cat. $$$(the) cat’s name is Bobby.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a/an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$|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hings/people that are definite in a given context or things which are                        mentioned for the second time are used with 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$h. $end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Clara and Danny live on $$$ (the)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second floor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with the floors of buildings.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