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24" w:rsidRPr="00322569" w:rsidRDefault="00605624" w:rsidP="00322569">
      <w:pPr>
        <w:adjustRightInd w:val="0"/>
        <w:snapToGrid w:val="0"/>
        <w:spacing w:after="0" w:line="240" w:lineRule="auto"/>
        <w:jc w:val="center"/>
        <w:rPr>
          <w:rFonts w:ascii="Arial" w:hAnsi="Arial" w:cs="Arial"/>
          <w:b/>
        </w:rPr>
      </w:pPr>
      <w:r w:rsidRPr="00322569">
        <w:rPr>
          <w:rFonts w:ascii="Arial" w:hAnsi="Arial" w:cs="Arial"/>
          <w:b/>
        </w:rPr>
        <w:t>LEMBAR PENGECEKAN SPT LEBIH BAYAR</w:t>
      </w:r>
    </w:p>
    <w:p w:rsidR="00605624" w:rsidRP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605624" w:rsidRDefault="00605624" w:rsidP="0085345E">
      <w:pPr>
        <w:tabs>
          <w:tab w:val="left" w:pos="1418"/>
          <w:tab w:val="left" w:pos="1701"/>
          <w:tab w:val="left" w:pos="5529"/>
          <w:tab w:val="left" w:pos="7230"/>
          <w:tab w:val="left" w:pos="7371"/>
          <w:tab w:val="right" w:pos="9355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Nama WP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 xml:space="preserve">PT </w:t>
      </w:r>
      <w:r w:rsidR="00E76F84">
        <w:rPr>
          <w:rFonts w:ascii="Arial" w:hAnsi="Arial" w:cs="Arial"/>
        </w:rPr>
        <w:t>ABC</w:t>
      </w:r>
      <w:r w:rsidR="005508DE">
        <w:rPr>
          <w:rFonts w:ascii="Arial" w:hAnsi="Arial" w:cs="Arial"/>
        </w:rPr>
        <w:tab/>
        <w:t>Nilai SPT LB</w:t>
      </w:r>
      <w:r w:rsidR="005508DE">
        <w:rPr>
          <w:rFonts w:ascii="Arial" w:hAnsi="Arial" w:cs="Arial"/>
        </w:rPr>
        <w:tab/>
        <w:t>:</w:t>
      </w:r>
      <w:r w:rsidR="005508DE">
        <w:rPr>
          <w:rFonts w:ascii="Arial" w:hAnsi="Arial" w:cs="Arial"/>
        </w:rPr>
        <w:tab/>
        <w:t>Rp</w:t>
      </w:r>
      <w:r w:rsidR="0085345E">
        <w:rPr>
          <w:rFonts w:ascii="Arial" w:hAnsi="Arial" w:cs="Arial"/>
        </w:rPr>
        <w:tab/>
      </w:r>
      <w:r w:rsidR="005508DE">
        <w:rPr>
          <w:rFonts w:ascii="Arial" w:hAnsi="Arial" w:cs="Arial"/>
        </w:rPr>
        <w:t>12.345.678.900</w:t>
      </w:r>
    </w:p>
    <w:p w:rsidR="00605624" w:rsidRPr="00605624" w:rsidRDefault="00605624" w:rsidP="0085345E">
      <w:pPr>
        <w:tabs>
          <w:tab w:val="left" w:pos="1418"/>
          <w:tab w:val="left" w:pos="1701"/>
          <w:tab w:val="left" w:pos="5529"/>
          <w:tab w:val="left" w:pos="7230"/>
          <w:tab w:val="left" w:pos="737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NPWP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01.</w:t>
      </w:r>
      <w:r w:rsidR="00E76F84">
        <w:rPr>
          <w:rFonts w:ascii="Arial" w:hAnsi="Arial" w:cs="Arial"/>
        </w:rPr>
        <w:t>234</w:t>
      </w:r>
      <w:r w:rsidRPr="00605624">
        <w:rPr>
          <w:rFonts w:ascii="Arial" w:hAnsi="Arial" w:cs="Arial"/>
        </w:rPr>
        <w:t>.</w:t>
      </w:r>
      <w:r w:rsidR="00E76F84">
        <w:rPr>
          <w:rFonts w:ascii="Arial" w:hAnsi="Arial" w:cs="Arial"/>
        </w:rPr>
        <w:t>567</w:t>
      </w:r>
      <w:r w:rsidRPr="00605624">
        <w:rPr>
          <w:rFonts w:ascii="Arial" w:hAnsi="Arial" w:cs="Arial"/>
        </w:rPr>
        <w:t>.</w:t>
      </w:r>
      <w:r w:rsidR="00E76F84">
        <w:rPr>
          <w:rFonts w:ascii="Arial" w:hAnsi="Arial" w:cs="Arial"/>
        </w:rPr>
        <w:t>8</w:t>
      </w:r>
      <w:r w:rsidRPr="00605624">
        <w:rPr>
          <w:rFonts w:ascii="Arial" w:hAnsi="Arial" w:cs="Arial"/>
        </w:rPr>
        <w:t>-331.000</w:t>
      </w:r>
      <w:r w:rsidR="005508DE">
        <w:rPr>
          <w:rFonts w:ascii="Arial" w:hAnsi="Arial" w:cs="Arial"/>
        </w:rPr>
        <w:tab/>
        <w:t>Tgl. Terima SPT</w:t>
      </w:r>
      <w:r w:rsidR="005508DE">
        <w:rPr>
          <w:rFonts w:ascii="Arial" w:hAnsi="Arial" w:cs="Arial"/>
        </w:rPr>
        <w:tab/>
        <w:t>:</w:t>
      </w:r>
      <w:r w:rsidR="005508DE">
        <w:rPr>
          <w:rFonts w:ascii="Arial" w:hAnsi="Arial" w:cs="Arial"/>
        </w:rPr>
        <w:tab/>
        <w:t>31 Desember 2016</w:t>
      </w:r>
    </w:p>
    <w:p w:rsidR="00605624" w:rsidRP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Masa Pajak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Jan 2015</w:t>
      </w:r>
    </w:p>
    <w:p w:rsidR="00605624" w:rsidRP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Nama KAP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-</w:t>
      </w:r>
    </w:p>
    <w:p w:rsid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Jenis SPT</w:t>
      </w:r>
      <w:r>
        <w:rPr>
          <w:rFonts w:ascii="Arial" w:hAnsi="Arial" w:cs="Arial"/>
        </w:rPr>
        <w:tab/>
      </w:r>
      <w:r w:rsidRPr="0060562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5508DE">
        <w:rPr>
          <w:rFonts w:ascii="Arial" w:hAnsi="Arial" w:cs="Arial"/>
        </w:rPr>
        <w:t xml:space="preserve">SPT </w:t>
      </w:r>
      <w:r w:rsidRPr="00605624">
        <w:rPr>
          <w:rFonts w:ascii="Arial" w:hAnsi="Arial" w:cs="Arial"/>
        </w:rPr>
        <w:t>Masa PPN (Pemb. 1)</w:t>
      </w:r>
    </w:p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SPT Wajib Pajak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F272C2" w:rsidRPr="00F13A89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3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1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telah sesuai UU KUP Pasal 3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2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menyatakan Lebih Bayar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3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Memohon restitusi atas kelebihan pembayaran pajak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4</w:t>
            </w:r>
          </w:p>
        </w:tc>
        <w:tc>
          <w:tcPr>
            <w:tcW w:w="7083" w:type="dxa"/>
            <w:tcBorders>
              <w:bottom w:val="single" w:sz="4" w:space="0" w:color="auto"/>
            </w:tcBorders>
            <w:vAlign w:val="center"/>
          </w:tcPr>
          <w:p w:rsid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Dalam hal SPT yang disampaikan berupa SPT Pembetulan:</w:t>
            </w:r>
          </w:p>
          <w:p w:rsidR="00BC7F90" w:rsidRPr="00F272C2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tersebut telah memenuhi ketentuan dalam Pasal 8 ayat (1) dan ayat (1a) UU KUP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9356" w:type="dxa"/>
            <w:gridSpan w:val="4"/>
            <w:tcBorders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Kesimpulan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Bukan SPT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bukan permohonan pengembalian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permohonan pengembalian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Kriteria/Syarat Wajib Pajak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F272C2" w:rsidRPr="00F13A8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8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Wajib Pajak kriteria tertentu sebagaimana dimaksud Pasal 17C UU KUP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Wajib Pajak yang memenuhi persyaratan tertentu sebagaimana dimaksud Pasal 17D UU KUP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Memilih dilakukan pengembalian pendahuluan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0917B9" w:rsidRPr="00F272C2" w:rsidTr="00C06495">
        <w:trPr>
          <w:trHeight w:val="284"/>
          <w:jc w:val="center"/>
        </w:trPr>
        <w:tc>
          <w:tcPr>
            <w:tcW w:w="851" w:type="dxa"/>
            <w:gridSpan w:val="4"/>
            <w:tcBorders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Kesimpulan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17B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17C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17D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P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pemenuhan syarat dalam Pasal 5 ayat (2) PMK 17/PMK.03/2013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322569" w:rsidRPr="00F13A8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8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Tahun pajak yang diperiksa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Nama Akuntan Publik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Tahun Pajak yang diperiksa adalah Wajar Tanpa Pengecualian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Laporan Keuangan 1 (satu) tahun sebelum Tahun Pajak yang dimintakan restitusi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Nama Akuntan Publik</w:t>
            </w:r>
            <w:r>
              <w:rPr>
                <w:rFonts w:ascii="Arial" w:hAnsi="Arial" w:cs="Arial"/>
              </w:rPr>
              <w:tab/>
            </w:r>
            <w:r w:rsidRPr="000917B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</w:r>
            <w:r>
              <w:rPr>
                <w:rFonts w:ascii="Arial" w:hAnsi="Arial" w:cs="Arial"/>
              </w:rPr>
              <w:tab/>
            </w:r>
            <w:r w:rsidRPr="000917B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1 (satu) tahun sebelum Tahun Pajak yang dimintakan restitusi adalah WTP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Laporan Keuangan 2 (dua) tahun sebelum Tahun Pajak yang dimintakan restitusi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Akuntan Publik</w:t>
            </w:r>
            <w:r>
              <w:rPr>
                <w:rFonts w:ascii="Arial" w:hAnsi="Arial" w:cs="Arial"/>
              </w:rPr>
              <w:tab/>
            </w:r>
            <w:r w:rsidRPr="000917B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</w:r>
            <w:r>
              <w:rPr>
                <w:rFonts w:ascii="Arial" w:hAnsi="Arial" w:cs="Arial"/>
              </w:rPr>
              <w:tab/>
            </w:r>
            <w:r w:rsidRPr="000917B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 w:rsidR="00C06495">
              <w:rPr>
                <w:rFonts w:ascii="Arial" w:hAnsi="Arial" w:cs="Arial"/>
              </w:rPr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2 (dua) tahun sebelum Tahun Pajak yang dimintakan restitusi adalah WTP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2569" w:rsidRPr="000917B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Sedang dilakukan Pemeriksaan Bukti Permulaan, penyidikan, atau penuntutan tindak pidana perpajakan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322569" w:rsidRPr="000917B9" w:rsidTr="00C06495">
        <w:trPr>
          <w:trHeight w:val="284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Dalam 5 (lima) tahun terakhir pernah dipidana karena melakukan tindak pidana di bidang perpajakan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  <w:tr w:rsidR="00BC7F90" w:rsidRPr="000917B9" w:rsidTr="00C06495">
        <w:trPr>
          <w:trHeight w:val="284"/>
          <w:jc w:val="center"/>
        </w:trPr>
        <w:tc>
          <w:tcPr>
            <w:tcW w:w="851" w:type="dxa"/>
            <w:gridSpan w:val="4"/>
            <w:tcBorders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Kesimpulan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Penelitian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Pemeriksaan Kantor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Pemeriksaan Lapangan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:rsidR="0085345E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5508DE" w:rsidRDefault="005508DE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605624" w:rsidRDefault="005508DE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Jambi, </w:t>
      </w:r>
      <w:r w:rsidR="00605624" w:rsidRPr="00605624">
        <w:rPr>
          <w:rFonts w:ascii="Arial" w:hAnsi="Arial" w:cs="Arial"/>
        </w:rPr>
        <w:t>21 Mei 2015</w:t>
      </w: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>
        <w:rPr>
          <w:rFonts w:ascii="Arial" w:hAnsi="Arial" w:cs="Arial"/>
        </w:rPr>
        <w:t>Muhammad Arif Mulya</w:t>
      </w: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NIP 198610212007101008</w:t>
      </w:r>
    </w:p>
    <w:sectPr w:rsidR="00605624" w:rsidRPr="00605624" w:rsidSect="006C2FED">
      <w:headerReference w:type="default" r:id="rId8"/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B7" w:rsidRDefault="00054AB7" w:rsidP="005508DE">
      <w:pPr>
        <w:spacing w:after="0" w:line="240" w:lineRule="auto"/>
      </w:pPr>
      <w:r>
        <w:separator/>
      </w:r>
    </w:p>
  </w:endnote>
  <w:endnote w:type="continuationSeparator" w:id="0">
    <w:p w:rsidR="00054AB7" w:rsidRDefault="00054AB7" w:rsidP="0055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B7" w:rsidRDefault="00054AB7" w:rsidP="005508DE">
      <w:pPr>
        <w:spacing w:after="0" w:line="240" w:lineRule="auto"/>
      </w:pPr>
      <w:r>
        <w:separator/>
      </w:r>
    </w:p>
  </w:footnote>
  <w:footnote w:type="continuationSeparator" w:id="0">
    <w:p w:rsidR="00054AB7" w:rsidRDefault="00054AB7" w:rsidP="0055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Lampiran I.34</w:t>
    </w:r>
  </w:p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Surat Edaran Dir</w:t>
    </w:r>
    <w:r>
      <w:rPr>
        <w:rFonts w:ascii="Arial" w:hAnsi="Arial" w:cs="Arial"/>
        <w:sz w:val="18"/>
        <w:szCs w:val="18"/>
      </w:rPr>
      <w:t>ektur J</w:t>
    </w:r>
    <w:r w:rsidRPr="00322569">
      <w:rPr>
        <w:rFonts w:ascii="Arial" w:hAnsi="Arial" w:cs="Arial"/>
        <w:sz w:val="18"/>
        <w:szCs w:val="18"/>
      </w:rPr>
      <w:t>en</w:t>
    </w:r>
    <w:r>
      <w:rPr>
        <w:rFonts w:ascii="Arial" w:hAnsi="Arial" w:cs="Arial"/>
        <w:sz w:val="18"/>
        <w:szCs w:val="18"/>
      </w:rPr>
      <w:t>deral</w:t>
    </w:r>
    <w:r w:rsidRPr="00322569">
      <w:rPr>
        <w:rFonts w:ascii="Arial" w:hAnsi="Arial" w:cs="Arial"/>
        <w:sz w:val="18"/>
        <w:szCs w:val="18"/>
      </w:rPr>
      <w:t xml:space="preserve"> Pajak</w:t>
    </w:r>
  </w:p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Nomor</w:t>
    </w:r>
    <w:r w:rsidRPr="00322569">
      <w:rPr>
        <w:rFonts w:ascii="Arial" w:hAnsi="Arial" w:cs="Arial"/>
        <w:sz w:val="18"/>
        <w:szCs w:val="18"/>
      </w:rPr>
      <w:tab/>
      <w:t>:</w:t>
    </w:r>
    <w:r w:rsidRPr="00322569">
      <w:rPr>
        <w:rFonts w:ascii="Arial" w:hAnsi="Arial" w:cs="Arial"/>
        <w:sz w:val="18"/>
        <w:szCs w:val="18"/>
      </w:rPr>
      <w:tab/>
      <w:t>SE-28/PJ/2013</w:t>
    </w:r>
  </w:p>
  <w:p w:rsidR="005508DE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Tanggal</w:t>
    </w:r>
    <w:r w:rsidRPr="00322569">
      <w:rPr>
        <w:rFonts w:ascii="Arial" w:hAnsi="Arial" w:cs="Arial"/>
        <w:sz w:val="18"/>
        <w:szCs w:val="18"/>
      </w:rPr>
      <w:tab/>
      <w:t>:</w:t>
    </w:r>
    <w:r w:rsidRPr="00322569">
      <w:rPr>
        <w:rFonts w:ascii="Arial" w:hAnsi="Arial" w:cs="Arial"/>
        <w:sz w:val="18"/>
        <w:szCs w:val="18"/>
      </w:rPr>
      <w:tab/>
      <w:t>11 Juni 2013</w:t>
    </w:r>
  </w:p>
  <w:p w:rsidR="005508DE" w:rsidRPr="005508DE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3CAB"/>
    <w:multiLevelType w:val="hybridMultilevel"/>
    <w:tmpl w:val="3740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24"/>
    <w:rsid w:val="00054AB7"/>
    <w:rsid w:val="000917B9"/>
    <w:rsid w:val="00322569"/>
    <w:rsid w:val="005508DE"/>
    <w:rsid w:val="005E6332"/>
    <w:rsid w:val="00605624"/>
    <w:rsid w:val="006C2FED"/>
    <w:rsid w:val="0082235B"/>
    <w:rsid w:val="0085345E"/>
    <w:rsid w:val="00A24B7A"/>
    <w:rsid w:val="00A25E90"/>
    <w:rsid w:val="00A53592"/>
    <w:rsid w:val="00BC7F90"/>
    <w:rsid w:val="00C06495"/>
    <w:rsid w:val="00E76F84"/>
    <w:rsid w:val="00EB3DC6"/>
    <w:rsid w:val="00F13A89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2"/>
    <w:pPr>
      <w:ind w:left="720"/>
      <w:contextualSpacing/>
    </w:pPr>
  </w:style>
  <w:style w:type="table" w:styleId="TableGrid">
    <w:name w:val="Table Grid"/>
    <w:basedOn w:val="TableNormal"/>
    <w:uiPriority w:val="59"/>
    <w:rsid w:val="00F2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DE"/>
  </w:style>
  <w:style w:type="paragraph" w:styleId="Footer">
    <w:name w:val="footer"/>
    <w:basedOn w:val="Normal"/>
    <w:link w:val="Foot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2"/>
    <w:pPr>
      <w:ind w:left="720"/>
      <w:contextualSpacing/>
    </w:pPr>
  </w:style>
  <w:style w:type="table" w:styleId="TableGrid">
    <w:name w:val="Table Grid"/>
    <w:basedOn w:val="TableNormal"/>
    <w:uiPriority w:val="59"/>
    <w:rsid w:val="00F2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DE"/>
  </w:style>
  <w:style w:type="paragraph" w:styleId="Footer">
    <w:name w:val="footer"/>
    <w:basedOn w:val="Normal"/>
    <w:link w:val="Foot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6</cp:revision>
  <dcterms:created xsi:type="dcterms:W3CDTF">2015-05-21T07:36:00Z</dcterms:created>
  <dcterms:modified xsi:type="dcterms:W3CDTF">2015-06-01T10:18:00Z</dcterms:modified>
</cp:coreProperties>
</file>