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F31EE7" w:rsidRPr="00F31EE7" w:rsidTr="00F31EE7">
        <w:tc>
          <w:tcPr>
            <w:tcW w:w="1716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drawing>
                <wp:inline distT="0" distB="0" distL="0" distR="0" wp14:anchorId="5D70EFEE" wp14:editId="50B16E27">
                  <wp:extent cx="927530" cy="936000"/>
                  <wp:effectExtent l="19050" t="0" r="5920" b="0"/>
                  <wp:docPr id="1" name="Picture 1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Pr="00F31EE7" w:rsidRDefault="005E6332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</w:t>
      </w:r>
      <w:r w:rsidR="002C32EA">
        <w:rPr>
          <w:rFonts w:ascii="Arial" w:hAnsi="Arial" w:cs="Arial"/>
        </w:rPr>
        <w:t>2</w:t>
      </w:r>
      <w:r w:rsidRPr="00F31EE7">
        <w:rPr>
          <w:rFonts w:ascii="Arial" w:hAnsi="Arial" w:cs="Arial"/>
        </w:rPr>
        <w:t>/WPJ.27/KP.0105/201</w:t>
      </w:r>
      <w:r w:rsidR="002C32EA">
        <w:rPr>
          <w:rFonts w:ascii="Arial" w:hAnsi="Arial" w:cs="Arial"/>
        </w:rPr>
        <w:t>5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2C32EA">
        <w:rPr>
          <w:rFonts w:ascii="Arial" w:hAnsi="Arial" w:cs="Arial"/>
        </w:rPr>
        <w:t>Kepala Seksi Pelayanan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Kepala </w:t>
      </w:r>
      <w:r w:rsidR="002C32EA">
        <w:rPr>
          <w:rFonts w:ascii="Arial" w:hAnsi="Arial" w:cs="Arial"/>
        </w:rPr>
        <w:t>Seksi Pemeriksaan dan Kepatuhan Internal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Segera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Satu </w:t>
      </w:r>
      <w:r w:rsidR="002C32EA">
        <w:rPr>
          <w:rFonts w:ascii="Arial" w:hAnsi="Arial" w:cs="Arial"/>
        </w:rPr>
        <w:t>set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2C32EA">
        <w:rPr>
          <w:rFonts w:ascii="Arial" w:hAnsi="Arial" w:cs="Arial"/>
        </w:rPr>
        <w:t>Penerbitan Surat Ketetapan Pajak PBB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2C32EA">
        <w:rPr>
          <w:rFonts w:ascii="Arial" w:hAnsi="Arial" w:cs="Arial"/>
        </w:rPr>
        <w:t>30 Januari 2015</w:t>
      </w:r>
    </w:p>
    <w:p w:rsidR="00F31EE7" w:rsidRDefault="00F31EE7" w:rsidP="00F31EE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2C32EA" w:rsidP="00211293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Bersama </w:t>
      </w:r>
      <w:r w:rsidR="00211293">
        <w:rPr>
          <w:rFonts w:ascii="Arial" w:hAnsi="Arial" w:cs="Arial"/>
        </w:rPr>
        <w:t xml:space="preserve">nota dinas </w:t>
      </w:r>
      <w:r>
        <w:rPr>
          <w:rFonts w:ascii="Arial" w:hAnsi="Arial" w:cs="Arial"/>
        </w:rPr>
        <w:t xml:space="preserve">ini kami kirimkan satu set Laporan Pemeriksaan PBB Nomor LAP-PBB-001/WPJ.27/KP.0105/2015 tanggal 27 Januari 2015 atas 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582DEA">
        <w:rPr>
          <w:rFonts w:ascii="Arial" w:hAnsi="Arial" w:cs="Arial"/>
        </w:rPr>
        <w:t>Conoco</w:t>
      </w:r>
      <w:r w:rsidR="002C32EA">
        <w:rPr>
          <w:rFonts w:ascii="Arial" w:hAnsi="Arial" w:cs="Arial"/>
        </w:rPr>
        <w:t>Philips</w:t>
      </w:r>
      <w:r w:rsidR="00582DEA">
        <w:rPr>
          <w:rFonts w:ascii="Arial" w:hAnsi="Arial" w:cs="Arial"/>
        </w:rPr>
        <w:t xml:space="preserve"> (South Jambi) Ltd.</w:t>
      </w:r>
    </w:p>
    <w:p w:rsid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2C32EA">
        <w:rPr>
          <w:rFonts w:ascii="Arial" w:hAnsi="Arial" w:cs="Arial"/>
        </w:rPr>
        <w:t>01.069.623.5-081.000</w:t>
      </w:r>
    </w:p>
    <w:p w:rsidR="002C32EA" w:rsidRPr="00F31EE7" w:rsidRDefault="002C32EA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15.04.000.000.041-3215.3</w:t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="002C32EA">
        <w:rPr>
          <w:rFonts w:ascii="Arial" w:hAnsi="Arial" w:cs="Arial"/>
        </w:rPr>
        <w:t>2014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2C32EA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untuk diterbitkan surat ketetapan pajak PBB sesuai dengan ketentuan yang berlaku</w:t>
      </w:r>
      <w:r w:rsidR="00F31EE7" w:rsidRPr="00F31EE7">
        <w:rPr>
          <w:rFonts w:ascii="Arial" w:hAnsi="Arial" w:cs="Arial"/>
        </w:rPr>
        <w:t>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2C32EA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Atas </w:t>
      </w:r>
      <w:r w:rsidR="00703D38">
        <w:rPr>
          <w:rFonts w:ascii="Arial" w:hAnsi="Arial" w:cs="Arial"/>
        </w:rPr>
        <w:t xml:space="preserve">perhatian dan </w:t>
      </w:r>
      <w:r>
        <w:rPr>
          <w:rFonts w:ascii="Arial" w:hAnsi="Arial" w:cs="Arial"/>
        </w:rPr>
        <w:t>kerja samanya kami ucapkan terima kasih</w:t>
      </w:r>
      <w:r w:rsidR="00F31EE7" w:rsidRPr="00F31EE7">
        <w:rPr>
          <w:rFonts w:ascii="Arial" w:hAnsi="Arial" w:cs="Arial"/>
        </w:rPr>
        <w:t>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Kepala </w:t>
      </w:r>
      <w:r w:rsidR="002C32EA">
        <w:rPr>
          <w:rFonts w:ascii="Arial" w:hAnsi="Arial" w:cs="Arial"/>
        </w:rPr>
        <w:t>Seksi Pemeriksaan</w:t>
      </w:r>
    </w:p>
    <w:p w:rsidR="00F31EE7" w:rsidRPr="00F31EE7" w:rsidRDefault="002C32EA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dan Kepatuhan Internal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2C32EA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2C32EA">
        <w:rPr>
          <w:rFonts w:ascii="Arial" w:hAnsi="Arial" w:cs="Arial"/>
        </w:rPr>
        <w:t>Fatmizahri</w:t>
      </w: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NIP </w:t>
      </w:r>
      <w:r w:rsidR="002C32EA" w:rsidRPr="002C32EA">
        <w:rPr>
          <w:rFonts w:ascii="Arial" w:hAnsi="Arial" w:cs="Arial"/>
        </w:rPr>
        <w:t>196002191981032001</w:t>
      </w:r>
    </w:p>
    <w:p w:rsidR="002C32EA" w:rsidRDefault="002C32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2C32EA" w:rsidRPr="00F31EE7" w:rsidTr="008F6C92">
        <w:tc>
          <w:tcPr>
            <w:tcW w:w="1716" w:type="dxa"/>
            <w:vAlign w:val="center"/>
          </w:tcPr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F613113" wp14:editId="0EA47627">
                  <wp:extent cx="927530" cy="936000"/>
                  <wp:effectExtent l="19050" t="0" r="5920" b="0"/>
                  <wp:docPr id="5" name="Picture 5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2C32EA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</w:t>
      </w:r>
      <w:r>
        <w:rPr>
          <w:rFonts w:ascii="Arial" w:hAnsi="Arial" w:cs="Arial"/>
        </w:rPr>
        <w:t>3</w:t>
      </w:r>
      <w:r w:rsidRPr="00F31EE7">
        <w:rPr>
          <w:rFonts w:ascii="Arial" w:hAnsi="Arial" w:cs="Arial"/>
        </w:rPr>
        <w:t>/WPJ.27/KP.0105/201</w:t>
      </w:r>
      <w:r>
        <w:rPr>
          <w:rFonts w:ascii="Arial" w:hAnsi="Arial" w:cs="Arial"/>
        </w:rPr>
        <w:t>5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Kepala Seksi Pelayanan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Kepala </w:t>
      </w:r>
      <w:r>
        <w:rPr>
          <w:rFonts w:ascii="Arial" w:hAnsi="Arial" w:cs="Arial"/>
        </w:rPr>
        <w:t>Seksi Pemeriksaan dan Kepatuhan Internal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Segera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Satu </w:t>
      </w:r>
      <w:r>
        <w:rPr>
          <w:rFonts w:ascii="Arial" w:hAnsi="Arial" w:cs="Arial"/>
        </w:rPr>
        <w:t>set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Penerbitan Surat Ketetapan Pajak PBB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30 Januari 2015</w:t>
      </w:r>
    </w:p>
    <w:p w:rsidR="002C32EA" w:rsidRDefault="002C32EA" w:rsidP="002C32EA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11293" w:rsidRPr="00F31EE7" w:rsidRDefault="00211293" w:rsidP="00211293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Bersama nota dinas ini kami kirimkan satu set Laporan Pemeriksaan PBB Nomor LAP-PBB-00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/WPJ.27/KP.0105/2015 tanggal 27 Januari 2015 atas 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PT </w:t>
      </w:r>
      <w:r w:rsidR="00211293" w:rsidRPr="00211293">
        <w:rPr>
          <w:rFonts w:ascii="Arial" w:hAnsi="Arial" w:cs="Arial"/>
        </w:rPr>
        <w:t>Pertamina EP Asset 1 (Field Jambi)</w:t>
      </w:r>
    </w:p>
    <w:p w:rsidR="002C32EA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Pr="002C32EA">
        <w:rPr>
          <w:rFonts w:ascii="Arial" w:hAnsi="Arial" w:cs="Arial"/>
        </w:rPr>
        <w:t>02.369.005.0-331.001</w:t>
      </w:r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82DEA">
        <w:rPr>
          <w:rFonts w:ascii="Arial" w:hAnsi="Arial" w:cs="Arial"/>
        </w:rPr>
        <w:t>15.04.000.000.041-3209.3</w:t>
      </w:r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2014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untuk diterbitkan surat ketetapan pajak PBB sesuai dengan ketentuan yang berlaku</w:t>
      </w:r>
      <w:r w:rsidRPr="00F31EE7">
        <w:rPr>
          <w:rFonts w:ascii="Arial" w:hAnsi="Arial" w:cs="Arial"/>
        </w:rPr>
        <w:t>.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703D38" w:rsidRPr="00F31EE7" w:rsidRDefault="00703D38" w:rsidP="00703D38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Atas perhatian dan kerja samanya kami ucapkan terima kasih</w:t>
      </w:r>
      <w:r w:rsidRPr="00F31EE7">
        <w:rPr>
          <w:rFonts w:ascii="Arial" w:hAnsi="Arial" w:cs="Arial"/>
        </w:rPr>
        <w:t>.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Kepala </w:t>
      </w:r>
      <w:r>
        <w:rPr>
          <w:rFonts w:ascii="Arial" w:hAnsi="Arial" w:cs="Arial"/>
        </w:rPr>
        <w:t>Seksi Pemeriksaan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dan Kepatuhan Internal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2C32EA">
        <w:rPr>
          <w:rFonts w:ascii="Arial" w:hAnsi="Arial" w:cs="Arial"/>
        </w:rPr>
        <w:t>Fatmizahri</w:t>
      </w:r>
    </w:p>
    <w:p w:rsidR="002C32EA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NIP </w:t>
      </w:r>
      <w:r w:rsidRPr="002C32EA">
        <w:rPr>
          <w:rFonts w:ascii="Arial" w:hAnsi="Arial" w:cs="Arial"/>
        </w:rPr>
        <w:t>196002191981032001</w:t>
      </w:r>
    </w:p>
    <w:p w:rsidR="002C32EA" w:rsidRDefault="002C32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2C32EA" w:rsidRPr="00F31EE7" w:rsidTr="008F6C92">
        <w:tc>
          <w:tcPr>
            <w:tcW w:w="1716" w:type="dxa"/>
            <w:vAlign w:val="center"/>
          </w:tcPr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F613113" wp14:editId="0EA47627">
                  <wp:extent cx="927530" cy="936000"/>
                  <wp:effectExtent l="19050" t="0" r="5920" b="0"/>
                  <wp:docPr id="6" name="Picture 6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2C32EA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2C32EA" w:rsidRPr="00F31EE7" w:rsidRDefault="002C32EA" w:rsidP="008F6C92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</w:t>
      </w:r>
      <w:r>
        <w:rPr>
          <w:rFonts w:ascii="Arial" w:hAnsi="Arial" w:cs="Arial"/>
        </w:rPr>
        <w:t>4</w:t>
      </w:r>
      <w:r w:rsidRPr="00F31EE7">
        <w:rPr>
          <w:rFonts w:ascii="Arial" w:hAnsi="Arial" w:cs="Arial"/>
        </w:rPr>
        <w:t>/WPJ.27/KP.0105/201</w:t>
      </w:r>
      <w:r>
        <w:rPr>
          <w:rFonts w:ascii="Arial" w:hAnsi="Arial" w:cs="Arial"/>
        </w:rPr>
        <w:t>5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Kepala Seksi Pelayanan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Kepala </w:t>
      </w:r>
      <w:r>
        <w:rPr>
          <w:rFonts w:ascii="Arial" w:hAnsi="Arial" w:cs="Arial"/>
        </w:rPr>
        <w:t>Seksi Pemeriksaan dan Kepatuhan Internal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Segera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 xml:space="preserve">Satu </w:t>
      </w:r>
      <w:r>
        <w:rPr>
          <w:rFonts w:ascii="Arial" w:hAnsi="Arial" w:cs="Arial"/>
        </w:rPr>
        <w:t>set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Penerbitan Surat Ketetapan Pajak PBB</w:t>
      </w:r>
    </w:p>
    <w:p w:rsidR="002C32EA" w:rsidRPr="00F31EE7" w:rsidRDefault="002C32EA" w:rsidP="002C32EA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30 Januari 2015</w:t>
      </w:r>
    </w:p>
    <w:p w:rsidR="002C32EA" w:rsidRDefault="002C32EA" w:rsidP="002C32EA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11293" w:rsidRPr="00F31EE7" w:rsidRDefault="00211293" w:rsidP="00211293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Bersama nota dinas ini kami kirimkan satu set Laporan Pemeriksaan PBB Nomor LAP-PBB-00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/WPJ.27/KP.0105/2015 tanggal 27 Januari 2015 atas 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PT </w:t>
      </w:r>
      <w:r w:rsidR="00211293" w:rsidRPr="00211293">
        <w:rPr>
          <w:rFonts w:ascii="Arial" w:hAnsi="Arial" w:cs="Arial"/>
        </w:rPr>
        <w:t>Pertamina EP Asset 1 (Field Jambi)</w:t>
      </w:r>
    </w:p>
    <w:p w:rsidR="002C32EA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 w:rsidRPr="002C32EA">
        <w:rPr>
          <w:rFonts w:ascii="Arial" w:hAnsi="Arial" w:cs="Arial"/>
        </w:rPr>
        <w:t>02.369.005.0-</w:t>
      </w:r>
      <w:r w:rsidR="00303B87">
        <w:rPr>
          <w:rFonts w:ascii="Arial" w:hAnsi="Arial" w:cs="Arial"/>
        </w:rPr>
        <w:t>081</w:t>
      </w:r>
      <w:r w:rsidRPr="002C32EA">
        <w:rPr>
          <w:rFonts w:ascii="Arial" w:hAnsi="Arial" w:cs="Arial"/>
        </w:rPr>
        <w:t>.00</w:t>
      </w:r>
      <w:r w:rsidR="00303B87">
        <w:rPr>
          <w:rFonts w:ascii="Arial" w:hAnsi="Arial" w:cs="Arial"/>
        </w:rPr>
        <w:t>0</w:t>
      </w:r>
      <w:bookmarkStart w:id="0" w:name="_GoBack"/>
      <w:bookmarkEnd w:id="0"/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82DEA">
        <w:rPr>
          <w:rFonts w:ascii="Arial" w:hAnsi="Arial" w:cs="Arial"/>
        </w:rPr>
        <w:t>15.05.000.000.041-3209.3</w:t>
      </w:r>
    </w:p>
    <w:p w:rsidR="002C32EA" w:rsidRPr="00F31EE7" w:rsidRDefault="002C32EA" w:rsidP="002C32EA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  <w:r>
        <w:rPr>
          <w:rFonts w:ascii="Arial" w:hAnsi="Arial" w:cs="Arial"/>
        </w:rPr>
        <w:t>2014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untuk diterbitkan surat ketetapan pajak PBB sesuai dengan ketentuan yang berlaku</w:t>
      </w:r>
      <w:r w:rsidRPr="00F31EE7">
        <w:rPr>
          <w:rFonts w:ascii="Arial" w:hAnsi="Arial" w:cs="Arial"/>
        </w:rPr>
        <w:t>.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703D38" w:rsidRPr="00F31EE7" w:rsidRDefault="00703D38" w:rsidP="00703D38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Atas perhatian dan kerja samanya kami ucapkan terima kasih</w:t>
      </w:r>
      <w:r w:rsidRPr="00F31EE7">
        <w:rPr>
          <w:rFonts w:ascii="Arial" w:hAnsi="Arial" w:cs="Arial"/>
        </w:rPr>
        <w:t>.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Kepala </w:t>
      </w:r>
      <w:r>
        <w:rPr>
          <w:rFonts w:ascii="Arial" w:hAnsi="Arial" w:cs="Arial"/>
        </w:rPr>
        <w:t>Seksi Pemeriksaan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dan Kepatuhan Internal</w:t>
      </w: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2C32EA" w:rsidRPr="00F31EE7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2C32EA">
        <w:rPr>
          <w:rFonts w:ascii="Arial" w:hAnsi="Arial" w:cs="Arial"/>
        </w:rPr>
        <w:t>Fatmizahri</w:t>
      </w:r>
    </w:p>
    <w:p w:rsidR="002C32EA" w:rsidRDefault="002C32EA" w:rsidP="002C32EA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 xml:space="preserve">NIP </w:t>
      </w:r>
      <w:r w:rsidRPr="002C32EA">
        <w:rPr>
          <w:rFonts w:ascii="Arial" w:hAnsi="Arial" w:cs="Arial"/>
        </w:rPr>
        <w:t>196002191981032001</w:t>
      </w:r>
    </w:p>
    <w:p w:rsidR="00F31EE7" w:rsidRDefault="00F31E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F31EE7" w:rsidRPr="00F31EE7" w:rsidTr="00F31EE7">
        <w:tc>
          <w:tcPr>
            <w:tcW w:w="1716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drawing>
                <wp:inline distT="0" distB="0" distL="0" distR="0" wp14:anchorId="5D70EFEE" wp14:editId="50B16E27">
                  <wp:extent cx="927530" cy="936000"/>
                  <wp:effectExtent l="19050" t="0" r="5920" b="0"/>
                  <wp:docPr id="2" name="Picture 2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Pr="00F31EE7" w:rsidRDefault="005E6332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ND-2/WPJ.27/KP.0105/2014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Supervisor Kelompok II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Kepala Kantor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Penyusunan Rencana Pemeriksaan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26 November 2014</w:t>
      </w:r>
    </w:p>
    <w:p w:rsidR="00F31EE7" w:rsidRDefault="00F31EE7" w:rsidP="00F31EE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Badan surat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Masa/Tahun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lanjutan badan surat.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Kalimat penutup.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Kepala Kantor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Eko Budihartono</w:t>
      </w: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NIP</w:t>
      </w:r>
    </w:p>
    <w:p w:rsidR="00F31EE7" w:rsidRDefault="00F31E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F31EE7" w:rsidRPr="00F31EE7" w:rsidTr="00F31EE7">
        <w:tc>
          <w:tcPr>
            <w:tcW w:w="1716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drawing>
                <wp:inline distT="0" distB="0" distL="0" distR="0" wp14:anchorId="5D70EFEE" wp14:editId="50B16E27">
                  <wp:extent cx="927530" cy="936000"/>
                  <wp:effectExtent l="19050" t="0" r="5920" b="0"/>
                  <wp:docPr id="3" name="Picture 3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Pr="00F31EE7" w:rsidRDefault="005E6332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ND-3/WPJ.27/KP.0105/2014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Kepala Seksi Pelayanan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Kepala Seksi Pemeriksaan dan Kepatuhan Internal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Biasa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Satu set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Pengembalian Berkas SPT Tahunan PPh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27 November 2014</w:t>
      </w:r>
    </w:p>
    <w:p w:rsidR="00F31EE7" w:rsidRDefault="00F31EE7" w:rsidP="00F31EE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Badan surat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Masa/Tahun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lanjutan badan surat.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Kalimat penutup.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Kepala Seksi Pemeriksaan dan Kepatuhan Internal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Fatmizahri</w:t>
      </w: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NIP 196002191981032001</w:t>
      </w:r>
    </w:p>
    <w:p w:rsidR="00F31EE7" w:rsidRDefault="00F31E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F31EE7" w:rsidRPr="00F31EE7" w:rsidTr="00F31EE7">
        <w:tc>
          <w:tcPr>
            <w:tcW w:w="1716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drawing>
                <wp:inline distT="0" distB="0" distL="0" distR="0" wp14:anchorId="5D70EFEE" wp14:editId="50B16E27">
                  <wp:extent cx="927530" cy="936000"/>
                  <wp:effectExtent l="19050" t="0" r="5920" b="0"/>
                  <wp:docPr id="4" name="Picture 4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KANTOR WILAYAH DJP SUMATERA BARAT DAN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Pr="00F31EE7" w:rsidRDefault="005E6332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ND-4/WPJ.27/KP.0105/2014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Supervisor Kelompok I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Kepala Kantor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Satu lembar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Penyusunan Rencana Pemeriksaan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28 November 2014</w:t>
      </w:r>
    </w:p>
    <w:p w:rsidR="00F31EE7" w:rsidRDefault="00F31EE7" w:rsidP="00F31EE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Badan surat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Masa/Tahun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lanjutan badan surat.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Kalimat penutup.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Kepala Kantor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Eko Budihartono</w:t>
      </w: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NIP</w:t>
      </w:r>
    </w:p>
    <w:p w:rsidR="00F31EE7" w:rsidRDefault="00F31E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sectPr w:rsidR="00F31EE7" w:rsidRPr="00F31EE7" w:rsidSect="00F31EE7"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9CB" w:rsidRDefault="001229CB" w:rsidP="00F31EE7">
      <w:pPr>
        <w:spacing w:after="0" w:line="240" w:lineRule="auto"/>
      </w:pPr>
      <w:r>
        <w:separator/>
      </w:r>
    </w:p>
  </w:endnote>
  <w:endnote w:type="continuationSeparator" w:id="0">
    <w:p w:rsidR="001229CB" w:rsidRDefault="001229CB" w:rsidP="00F3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9CB" w:rsidRDefault="001229CB" w:rsidP="00F31EE7">
      <w:pPr>
        <w:spacing w:after="0" w:line="240" w:lineRule="auto"/>
      </w:pPr>
      <w:r>
        <w:separator/>
      </w:r>
    </w:p>
  </w:footnote>
  <w:footnote w:type="continuationSeparator" w:id="0">
    <w:p w:rsidR="001229CB" w:rsidRDefault="001229CB" w:rsidP="00F31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E7"/>
    <w:rsid w:val="001229CB"/>
    <w:rsid w:val="001F32BB"/>
    <w:rsid w:val="00211293"/>
    <w:rsid w:val="002C32EA"/>
    <w:rsid w:val="00303B87"/>
    <w:rsid w:val="00582DEA"/>
    <w:rsid w:val="005E6332"/>
    <w:rsid w:val="00703D38"/>
    <w:rsid w:val="0098300A"/>
    <w:rsid w:val="00A24B7A"/>
    <w:rsid w:val="00A25E90"/>
    <w:rsid w:val="00DD5495"/>
    <w:rsid w:val="00F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E7"/>
  </w:style>
  <w:style w:type="paragraph" w:styleId="Footer">
    <w:name w:val="footer"/>
    <w:basedOn w:val="Normal"/>
    <w:link w:val="Foot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E7"/>
  </w:style>
  <w:style w:type="paragraph" w:styleId="Footer">
    <w:name w:val="footer"/>
    <w:basedOn w:val="Normal"/>
    <w:link w:val="Foot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6</cp:revision>
  <dcterms:created xsi:type="dcterms:W3CDTF">2014-11-24T09:32:00Z</dcterms:created>
  <dcterms:modified xsi:type="dcterms:W3CDTF">2015-01-30T08:48:00Z</dcterms:modified>
</cp:coreProperties>
</file>