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4C2E9">
      <w:pPr>
        <w:jc w:val="center"/>
      </w:pPr>
      <w:r>
        <w:rPr>
          <w:b/>
          <w:sz w:val="44"/>
        </w:rPr>
        <w:t>销售项目管理系统 V2.2</w:t>
      </w:r>
    </w:p>
    <w:p w14:paraId="4A0C13B4">
      <w:pPr>
        <w:jc w:val="center"/>
      </w:pPr>
      <w:r>
        <w:rPr>
          <w:b/>
          <w:sz w:val="32"/>
        </w:rPr>
        <w:t>软件开发报告</w:t>
      </w:r>
    </w:p>
    <w:p w14:paraId="6AC60950">
      <w:pPr>
        <w:jc w:val="center"/>
      </w:pPr>
      <w:r>
        <w:rPr>
          <w:b/>
          <w:sz w:val="26"/>
        </w:rPr>
        <w:t>—— AI-Agent 协作开发总结 ——</w:t>
      </w:r>
    </w:p>
    <w:p w14:paraId="2894E315"/>
    <w:p w14:paraId="6DCBCA22"/>
    <w:p w14:paraId="28F86659"/>
    <w:tbl>
      <w:tblPr>
        <w:tblStyle w:val="49"/>
        <w:tblW w:w="864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7181"/>
      </w:tblGrid>
      <w:tr w14:paraId="2969EA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6C6851E0">
            <w:pPr>
              <w:snapToGrid w:val="0"/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181" w:type="dxa"/>
          </w:tcPr>
          <w:p w14:paraId="229326A8">
            <w:pPr>
              <w:snapToGrid w:val="0"/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1F8A49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614F9364">
            <w:pPr>
              <w:snapToGrid w:val="0"/>
              <w:spacing w:after="0" w:line="240" w:lineRule="auto"/>
            </w:pPr>
            <w:r>
              <w:rPr>
                <w:sz w:val="19"/>
              </w:rPr>
              <w:t>项目代号</w:t>
            </w:r>
          </w:p>
        </w:tc>
        <w:tc>
          <w:tcPr>
            <w:tcW w:w="7181" w:type="dxa"/>
          </w:tcPr>
          <w:p w14:paraId="3AC56192">
            <w:pPr>
              <w:snapToGrid w:val="0"/>
              <w:spacing w:after="0" w:line="240" w:lineRule="auto"/>
            </w:pPr>
            <w:r>
              <w:rPr>
                <w:sz w:val="19"/>
              </w:rPr>
              <w:t>渠道项目登记 / 销售项目管理系统 V2.2</w:t>
            </w:r>
          </w:p>
        </w:tc>
      </w:tr>
      <w:tr w14:paraId="5E14F3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16F49EEC">
            <w:pPr>
              <w:snapToGrid w:val="0"/>
              <w:spacing w:after="0" w:line="240" w:lineRule="auto"/>
            </w:pPr>
            <w:r>
              <w:rPr>
                <w:sz w:val="19"/>
              </w:rPr>
              <w:t>开发模式</w:t>
            </w:r>
          </w:p>
        </w:tc>
        <w:tc>
          <w:tcPr>
            <w:tcW w:w="7181" w:type="dxa"/>
          </w:tcPr>
          <w:p w14:paraId="7A6811FD">
            <w:pPr>
              <w:snapToGrid w:val="0"/>
              <w:spacing w:after="0" w:line="240" w:lineRule="auto"/>
            </w:pPr>
            <w:r>
              <w:rPr>
                <w:sz w:val="19"/>
              </w:rPr>
              <w:t>AI-Agent (Trae) 协作开发 + 人类主导决策</w:t>
            </w:r>
          </w:p>
        </w:tc>
      </w:tr>
      <w:tr w14:paraId="2377F3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1C858D41">
            <w:pPr>
              <w:snapToGrid w:val="0"/>
              <w:spacing w:after="0" w:line="240" w:lineRule="auto"/>
            </w:pPr>
            <w:r>
              <w:rPr>
                <w:sz w:val="19"/>
              </w:rPr>
              <w:t>开发周期</w:t>
            </w:r>
          </w:p>
        </w:tc>
        <w:tc>
          <w:tcPr>
            <w:tcW w:w="7181" w:type="dxa"/>
          </w:tcPr>
          <w:p w14:paraId="01B25E2F">
            <w:pPr>
              <w:snapToGrid w:val="0"/>
              <w:spacing w:after="0" w:line="240" w:lineRule="auto"/>
            </w:pPr>
            <w:r>
              <w:rPr>
                <w:sz w:val="19"/>
              </w:rPr>
              <w:t>2026-08-07 ~ 2026-09-07 (31 天)</w:t>
            </w:r>
          </w:p>
        </w:tc>
      </w:tr>
      <w:tr w14:paraId="03A015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0D58A977">
            <w:pPr>
              <w:snapToGrid w:val="0"/>
              <w:spacing w:after="0" w:line="240" w:lineRule="auto"/>
            </w:pPr>
            <w:r>
              <w:rPr>
                <w:sz w:val="19"/>
              </w:rPr>
              <w:t>上线日期</w:t>
            </w:r>
          </w:p>
        </w:tc>
        <w:tc>
          <w:tcPr>
            <w:tcW w:w="7181" w:type="dxa"/>
          </w:tcPr>
          <w:p w14:paraId="06E8D9E7">
            <w:pPr>
              <w:snapToGrid w:val="0"/>
              <w:spacing w:after="0" w:line="240" w:lineRule="auto"/>
            </w:pPr>
            <w:r>
              <w:rPr>
                <w:sz w:val="19"/>
              </w:rPr>
              <w:t>2026-09-06 部署至生产服务器 (192.168.5.129:26731)</w:t>
            </w:r>
          </w:p>
        </w:tc>
      </w:tr>
      <w:tr w14:paraId="4110D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1814573D">
            <w:pPr>
              <w:snapToGrid w:val="0"/>
              <w:spacing w:after="0" w:line="240" w:lineRule="auto"/>
            </w:pPr>
            <w:r>
              <w:rPr>
                <w:sz w:val="19"/>
              </w:rPr>
              <w:t>报告日期</w:t>
            </w:r>
          </w:p>
        </w:tc>
        <w:tc>
          <w:tcPr>
            <w:tcW w:w="7181" w:type="dxa"/>
          </w:tcPr>
          <w:p w14:paraId="448C6AE5">
            <w:pPr>
              <w:snapToGrid w:val="0"/>
              <w:spacing w:after="0" w:line="240" w:lineRule="auto"/>
            </w:pPr>
            <w:r>
              <w:rPr>
                <w:sz w:val="19"/>
              </w:rPr>
              <w:t>2026-09-07</w:t>
            </w:r>
          </w:p>
        </w:tc>
      </w:tr>
      <w:tr w14:paraId="164B3B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61C29589">
            <w:pPr>
              <w:snapToGrid w:val="0"/>
              <w:spacing w:after="0" w:line="240" w:lineRule="auto"/>
            </w:pPr>
            <w:r>
              <w:rPr>
                <w:sz w:val="19"/>
              </w:rPr>
              <w:t>文档版本</w:t>
            </w:r>
          </w:p>
        </w:tc>
        <w:tc>
          <w:tcPr>
            <w:tcW w:w="7181" w:type="dxa"/>
          </w:tcPr>
          <w:p w14:paraId="7E3F3ECC">
            <w:pPr>
              <w:snapToGrid w:val="0"/>
              <w:spacing w:after="0" w:line="240" w:lineRule="auto"/>
            </w:pPr>
            <w:r>
              <w:rPr>
                <w:sz w:val="19"/>
              </w:rPr>
              <w:t>V1.0</w:t>
            </w:r>
          </w:p>
        </w:tc>
      </w:tr>
      <w:tr w14:paraId="74574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</w:tcPr>
          <w:p w14:paraId="6C5D2BA9">
            <w:pPr>
              <w:snapToGrid w:val="0"/>
              <w:spacing w:after="0" w:line="240" w:lineRule="auto"/>
            </w:pPr>
            <w:r>
              <w:rPr>
                <w:sz w:val="19"/>
              </w:rPr>
              <w:t>编写人</w:t>
            </w:r>
          </w:p>
        </w:tc>
        <w:tc>
          <w:tcPr>
            <w:tcW w:w="7181" w:type="dxa"/>
          </w:tcPr>
          <w:p w14:paraId="2386458C">
            <w:pPr>
              <w:snapToGrid w:val="0"/>
              <w:spacing w:after="0" w:line="240" w:lineRule="auto"/>
            </w:pPr>
            <w:r>
              <w:rPr>
                <w:sz w:val="19"/>
              </w:rPr>
              <w:t>AI-Agent 协作产出 + 人工复核</w:t>
            </w:r>
          </w:p>
        </w:tc>
      </w:tr>
    </w:tbl>
    <w:p w14:paraId="63EC608B">
      <w:r>
        <w:br w:type="page"/>
      </w:r>
    </w:p>
    <w:p w14:paraId="172A3A64">
      <w:pPr>
        <w:jc w:val="left"/>
      </w:pPr>
      <w:r>
        <w:rPr>
          <w:b/>
          <w:sz w:val="32"/>
        </w:rPr>
        <w:t>目录</w:t>
      </w:r>
    </w:p>
    <w:p w14:paraId="194C11E8">
      <w:pPr>
        <w:ind w:left="283"/>
      </w:pPr>
      <w:r>
        <w:rPr>
          <w:sz w:val="22"/>
        </w:rPr>
        <w:t>一、项目概述</w:t>
      </w:r>
    </w:p>
    <w:p w14:paraId="4B0ACC72">
      <w:pPr>
        <w:ind w:left="283"/>
      </w:pPr>
      <w:r>
        <w:rPr>
          <w:sz w:val="22"/>
        </w:rPr>
        <w:t>二、开发内容总览</w:t>
      </w:r>
    </w:p>
    <w:p w14:paraId="03311A36">
      <w:pPr>
        <w:ind w:left="283"/>
      </w:pPr>
      <w:r>
        <w:rPr>
          <w:sz w:val="22"/>
        </w:rPr>
        <w:t>三、功能模块详述</w:t>
      </w:r>
    </w:p>
    <w:p w14:paraId="5E718A29">
      <w:pPr>
        <w:ind w:left="283"/>
      </w:pPr>
      <w:r>
        <w:rPr>
          <w:sz w:val="22"/>
        </w:rPr>
        <w:t>四、文件结构与代码量统计</w:t>
      </w:r>
    </w:p>
    <w:p w14:paraId="25B65D2A">
      <w:pPr>
        <w:ind w:left="283"/>
      </w:pPr>
      <w:r>
        <w:rPr>
          <w:sz w:val="22"/>
        </w:rPr>
        <w:t>五、开发过程时间线</w:t>
      </w:r>
    </w:p>
    <w:p w14:paraId="39D64F55">
      <w:pPr>
        <w:ind w:left="283"/>
      </w:pPr>
      <w:r>
        <w:rPr>
          <w:sz w:val="22"/>
        </w:rPr>
        <w:t>六、部署过程</w:t>
      </w:r>
    </w:p>
    <w:p w14:paraId="19B9E835">
      <w:pPr>
        <w:ind w:left="283"/>
      </w:pPr>
      <w:r>
        <w:rPr>
          <w:sz w:val="22"/>
        </w:rPr>
        <w:t>七、数据汇总</w:t>
      </w:r>
    </w:p>
    <w:p w14:paraId="500EFBB9">
      <w:pPr>
        <w:ind w:left="283"/>
      </w:pPr>
      <w:r>
        <w:rPr>
          <w:sz w:val="22"/>
        </w:rPr>
        <w:t>八、关键技术亮点</w:t>
      </w:r>
    </w:p>
    <w:p w14:paraId="50011E22">
      <w:pPr>
        <w:ind w:left="283"/>
      </w:pPr>
      <w:r>
        <w:rPr>
          <w:sz w:val="22"/>
        </w:rPr>
        <w:t>九、经验与教训</w:t>
      </w:r>
    </w:p>
    <w:p w14:paraId="02C30375">
      <w:pPr>
        <w:ind w:left="283"/>
      </w:pPr>
      <w:r>
        <w:rPr>
          <w:sz w:val="22"/>
        </w:rPr>
        <w:t>十、未来规划与建议</w:t>
      </w:r>
    </w:p>
    <w:p w14:paraId="27E0F9BD">
      <w:r>
        <w:br w:type="page"/>
      </w:r>
    </w:p>
    <w:p w14:paraId="1A363229">
      <w:pPr>
        <w:jc w:val="left"/>
      </w:pPr>
      <w:r>
        <w:rPr>
          <w:b/>
          <w:sz w:val="32"/>
        </w:rPr>
        <w:t>一、项目概述</w:t>
      </w:r>
    </w:p>
    <w:p w14:paraId="2907F996">
      <w:r>
        <w:rPr>
          <w:b w:val="0"/>
          <w:sz w:val="21"/>
        </w:rPr>
        <w:t>销售项目管理系统 V2.2（以下简称「渠道项目登记」）是一套面向销售团队的项目登记、表单驱动、审批流转、文件存储、通知中心一体化的企业级 Web 应用。</w:t>
      </w:r>
    </w:p>
    <w:p w14:paraId="10E4ACCC">
      <w:r>
        <w:rPr>
          <w:b w:val="0"/>
          <w:sz w:val="21"/>
        </w:rPr>
        <w:t>本系统在 V1/V2.1 基础上，引入 AI-Agent 协作开发模式，由 AI-Agent (Trae IDE 内置助手) 在人类工程师主导决策下完成核心功能迭代、bug 修复、性能优化与运维脚本编写。</w:t>
      </w:r>
    </w:p>
    <w:p w14:paraId="42C83FBC">
      <w:pPr>
        <w:jc w:val="left"/>
      </w:pPr>
      <w:r>
        <w:rPr>
          <w:b/>
          <w:sz w:val="26"/>
        </w:rPr>
        <w:t>1.1 核心能力</w:t>
      </w:r>
    </w:p>
    <w:p w14:paraId="0ED0CCCB">
      <w:pPr>
        <w:pStyle w:val="16"/>
      </w:pPr>
      <w:r>
        <w:rPr>
          <w:sz w:val="21"/>
        </w:rPr>
        <w:t>项目登记：渠道项目 + 自营项目 + 项目跟单三轨并行</w:t>
      </w:r>
    </w:p>
    <w:p w14:paraId="05FDBD53">
      <w:pPr>
        <w:pStyle w:val="16"/>
      </w:pPr>
      <w:r>
        <w:rPr>
          <w:sz w:val="21"/>
        </w:rPr>
        <w:t>表单引擎：所见即所得表单生成器 + 模板驱动动态渲染</w:t>
      </w:r>
    </w:p>
    <w:p w14:paraId="67AAA4EB">
      <w:pPr>
        <w:pStyle w:val="16"/>
      </w:pPr>
      <w:r>
        <w:rPr>
          <w:sz w:val="21"/>
        </w:rPr>
        <w:t>审批流：项目立项审批 + 多角色权限 + 驳回理由留痕</w:t>
      </w:r>
    </w:p>
    <w:p w14:paraId="494274AF">
      <w:pPr>
        <w:pStyle w:val="16"/>
      </w:pPr>
      <w:r>
        <w:rPr>
          <w:sz w:val="21"/>
        </w:rPr>
        <w:t>文件存储：WebDAV (Synology NAS) 集成 + 自动建夹 + 流式分块上传</w:t>
      </w:r>
    </w:p>
    <w:p w14:paraId="171ADFC6">
      <w:pPr>
        <w:pStyle w:val="16"/>
      </w:pPr>
      <w:r>
        <w:rPr>
          <w:sz w:val="21"/>
        </w:rPr>
        <w:t>通知中心：站内消息 + 钉钉工作通知 + 短信推送 + 历史草稿</w:t>
      </w:r>
    </w:p>
    <w:p w14:paraId="6D8FCF73">
      <w:pPr>
        <w:pStyle w:val="16"/>
      </w:pPr>
      <w:r>
        <w:rPr>
          <w:sz w:val="21"/>
        </w:rPr>
        <w:t>AI 报表：模型配置 + 智能分析 + 全量导出</w:t>
      </w:r>
    </w:p>
    <w:p w14:paraId="1ABAF262">
      <w:pPr>
        <w:jc w:val="left"/>
      </w:pPr>
      <w:r>
        <w:rPr>
          <w:b/>
          <w:sz w:val="26"/>
        </w:rPr>
        <w:t>1.2 技术栈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071E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2DC094">
            <w:pPr>
              <w:spacing w:after="0" w:line="240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4320" w:type="dxa"/>
          </w:tcPr>
          <w:p w14:paraId="3622C24F">
            <w:pPr>
              <w:spacing w:after="0" w:line="240" w:lineRule="auto"/>
            </w:pPr>
            <w:r>
              <w:rPr>
                <w:b/>
                <w:sz w:val="20"/>
              </w:rPr>
              <w:t>技术</w:t>
            </w:r>
          </w:p>
        </w:tc>
      </w:tr>
      <w:tr w14:paraId="118F77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50087D">
            <w:pPr>
              <w:spacing w:after="0" w:line="240" w:lineRule="auto"/>
            </w:pPr>
            <w:r>
              <w:rPr>
                <w:sz w:val="19"/>
              </w:rPr>
              <w:t>后端语言</w:t>
            </w:r>
          </w:p>
        </w:tc>
        <w:tc>
          <w:tcPr>
            <w:tcW w:w="4320" w:type="dxa"/>
          </w:tcPr>
          <w:p w14:paraId="724645E2">
            <w:pPr>
              <w:spacing w:after="0" w:line="240" w:lineRule="auto"/>
            </w:pPr>
            <w:r>
              <w:rPr>
                <w:sz w:val="19"/>
              </w:rPr>
              <w:t>Python 3.11</w:t>
            </w:r>
          </w:p>
        </w:tc>
      </w:tr>
      <w:tr w14:paraId="6AE377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93FF8C">
            <w:pPr>
              <w:spacing w:after="0" w:line="240" w:lineRule="auto"/>
            </w:pPr>
            <w:r>
              <w:rPr>
                <w:sz w:val="19"/>
              </w:rPr>
              <w:t>后端框架</w:t>
            </w:r>
          </w:p>
        </w:tc>
        <w:tc>
          <w:tcPr>
            <w:tcW w:w="4320" w:type="dxa"/>
          </w:tcPr>
          <w:p w14:paraId="39E0BB0F">
            <w:pPr>
              <w:spacing w:after="0" w:line="240" w:lineRule="auto"/>
            </w:pPr>
            <w:r>
              <w:rPr>
                <w:sz w:val="19"/>
              </w:rPr>
              <w:t>FastAPI + Uvicorn + SQLAlchemy + Pydantic</w:t>
            </w:r>
          </w:p>
        </w:tc>
      </w:tr>
      <w:tr w14:paraId="588517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A3AC06">
            <w:pPr>
              <w:spacing w:after="0" w:line="240" w:lineRule="auto"/>
            </w:pPr>
            <w:r>
              <w:rPr>
                <w:sz w:val="19"/>
              </w:rPr>
              <w:t>数据库</w:t>
            </w:r>
          </w:p>
        </w:tc>
        <w:tc>
          <w:tcPr>
            <w:tcW w:w="4320" w:type="dxa"/>
          </w:tcPr>
          <w:p w14:paraId="4C6B09DC">
            <w:pPr>
              <w:spacing w:after="0" w:line="240" w:lineRule="auto"/>
            </w:pPr>
            <w:r>
              <w:rPr>
                <w:sz w:val="19"/>
              </w:rPr>
              <w:t>SQLite (开发/单机部署) / 兼容 PostgreSQL</w:t>
            </w:r>
          </w:p>
        </w:tc>
      </w:tr>
      <w:tr w14:paraId="206C9C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9B2E94">
            <w:pPr>
              <w:spacing w:after="0" w:line="240" w:lineRule="auto"/>
            </w:pPr>
            <w:r>
              <w:rPr>
                <w:sz w:val="19"/>
              </w:rPr>
              <w:t>前端框架</w:t>
            </w:r>
          </w:p>
        </w:tc>
        <w:tc>
          <w:tcPr>
            <w:tcW w:w="4320" w:type="dxa"/>
          </w:tcPr>
          <w:p w14:paraId="6A6D3FDD">
            <w:pPr>
              <w:spacing w:after="0" w:line="240" w:lineRule="auto"/>
            </w:pPr>
            <w:r>
              <w:rPr>
                <w:sz w:val="19"/>
              </w:rPr>
              <w:t>React 18 + Vite 5 + Tailwind CSS</w:t>
            </w:r>
          </w:p>
        </w:tc>
      </w:tr>
      <w:tr w14:paraId="65D38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5948BD">
            <w:pPr>
              <w:spacing w:after="0" w:line="240" w:lineRule="auto"/>
            </w:pPr>
            <w:r>
              <w:rPr>
                <w:sz w:val="19"/>
              </w:rPr>
              <w:t>前端状态</w:t>
            </w:r>
          </w:p>
        </w:tc>
        <w:tc>
          <w:tcPr>
            <w:tcW w:w="4320" w:type="dxa"/>
          </w:tcPr>
          <w:p w14:paraId="16AE1E21">
            <w:pPr>
              <w:spacing w:after="0" w:line="240" w:lineRule="auto"/>
            </w:pPr>
            <w:r>
              <w:rPr>
                <w:sz w:val="19"/>
              </w:rPr>
              <w:t>Zustand</w:t>
            </w:r>
          </w:p>
        </w:tc>
      </w:tr>
      <w:tr w14:paraId="34D69D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5DEDF5">
            <w:pPr>
              <w:spacing w:after="0" w:line="240" w:lineRule="auto"/>
            </w:pPr>
            <w:r>
              <w:rPr>
                <w:sz w:val="19"/>
              </w:rPr>
              <w:t>认证</w:t>
            </w:r>
          </w:p>
        </w:tc>
        <w:tc>
          <w:tcPr>
            <w:tcW w:w="4320" w:type="dxa"/>
          </w:tcPr>
          <w:p w14:paraId="153AEBEA">
            <w:pPr>
              <w:spacing w:after="0" w:line="240" w:lineRule="auto"/>
            </w:pPr>
            <w:r>
              <w:rPr>
                <w:sz w:val="19"/>
              </w:rPr>
              <w:t>JWT (HS256) + OAuth2PasswordRequestForm</w:t>
            </w:r>
          </w:p>
        </w:tc>
      </w:tr>
      <w:tr w14:paraId="54181C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1D48E">
            <w:pPr>
              <w:spacing w:after="0" w:line="240" w:lineRule="auto"/>
            </w:pPr>
            <w:r>
              <w:rPr>
                <w:sz w:val="19"/>
              </w:rPr>
              <w:t>存储协议</w:t>
            </w:r>
          </w:p>
        </w:tc>
        <w:tc>
          <w:tcPr>
            <w:tcW w:w="4320" w:type="dxa"/>
          </w:tcPr>
          <w:p w14:paraId="1DCD8669">
            <w:pPr>
              <w:spacing w:after="0" w:line="240" w:lineRule="auto"/>
            </w:pPr>
            <w:r>
              <w:rPr>
                <w:sz w:val="19"/>
              </w:rPr>
              <w:t>WebDAV (Synology NAS) + 本地文件系统</w:t>
            </w:r>
          </w:p>
        </w:tc>
      </w:tr>
      <w:tr w14:paraId="4867E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AB7132">
            <w:pPr>
              <w:spacing w:after="0" w:line="240" w:lineRule="auto"/>
            </w:pPr>
            <w:r>
              <w:rPr>
                <w:sz w:val="19"/>
              </w:rPr>
              <w:t>通知通道</w:t>
            </w:r>
          </w:p>
        </w:tc>
        <w:tc>
          <w:tcPr>
            <w:tcW w:w="4320" w:type="dxa"/>
          </w:tcPr>
          <w:p w14:paraId="07F3906D">
            <w:pPr>
              <w:spacing w:after="0" w:line="240" w:lineRule="auto"/>
            </w:pPr>
            <w:r>
              <w:rPr>
                <w:sz w:val="19"/>
              </w:rPr>
              <w:t>钉钉 Webhook + 钉钉工作通知 + 阿里云/腾讯云/自定义短信</w:t>
            </w:r>
          </w:p>
        </w:tc>
      </w:tr>
      <w:tr w14:paraId="759111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972348">
            <w:pPr>
              <w:spacing w:after="0" w:line="240" w:lineRule="auto"/>
            </w:pPr>
            <w:r>
              <w:rPr>
                <w:sz w:val="19"/>
              </w:rPr>
              <w:t>AI 框架</w:t>
            </w:r>
          </w:p>
        </w:tc>
        <w:tc>
          <w:tcPr>
            <w:tcW w:w="4320" w:type="dxa"/>
          </w:tcPr>
          <w:p w14:paraId="20C71A41">
            <w:pPr>
              <w:spacing w:after="0" w:line="240" w:lineRule="auto"/>
            </w:pPr>
            <w:r>
              <w:rPr>
                <w:sz w:val="19"/>
              </w:rPr>
              <w:t>可插拔模型 (Kimi / MiniMax / DeepSeek / Ollama / 自定义)</w:t>
            </w:r>
          </w:p>
        </w:tc>
      </w:tr>
      <w:tr w14:paraId="7D21EF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5A10A">
            <w:pPr>
              <w:spacing w:after="0" w:line="240" w:lineRule="auto"/>
            </w:pPr>
            <w:r>
              <w:rPr>
                <w:sz w:val="19"/>
              </w:rPr>
              <w:t>部署方式</w:t>
            </w:r>
          </w:p>
        </w:tc>
        <w:tc>
          <w:tcPr>
            <w:tcW w:w="4320" w:type="dxa"/>
          </w:tcPr>
          <w:p w14:paraId="543F3B83">
            <w:pPr>
              <w:spacing w:after="0" w:line="240" w:lineRule="auto"/>
            </w:pPr>
            <w:r>
              <w:rPr>
                <w:sz w:val="19"/>
              </w:rPr>
              <w:t>Systemd + Nginx 反向代理 (生产) / Uvicorn 开发模式 (本地)</w:t>
            </w:r>
          </w:p>
        </w:tc>
      </w:tr>
      <w:tr w14:paraId="2EDE32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5DC0F3">
            <w:pPr>
              <w:spacing w:after="0" w:line="240" w:lineRule="auto"/>
            </w:pPr>
            <w:r>
              <w:rPr>
                <w:sz w:val="19"/>
              </w:rPr>
              <w:t>代码协作</w:t>
            </w:r>
          </w:p>
        </w:tc>
        <w:tc>
          <w:tcPr>
            <w:tcW w:w="4320" w:type="dxa"/>
          </w:tcPr>
          <w:p w14:paraId="07DF60FC">
            <w:pPr>
              <w:spacing w:after="0" w:line="240" w:lineRule="auto"/>
            </w:pPr>
            <w:r>
              <w:rPr>
                <w:sz w:val="19"/>
              </w:rPr>
              <w:t>Git + GitHub (feature/ai-agent 分支)</w:t>
            </w:r>
          </w:p>
        </w:tc>
      </w:tr>
    </w:tbl>
    <w:p w14:paraId="61A4EA81">
      <w:r>
        <w:br w:type="page"/>
      </w:r>
    </w:p>
    <w:p w14:paraId="4B85D636">
      <w:pPr>
        <w:jc w:val="left"/>
      </w:pPr>
      <w:r>
        <w:rPr>
          <w:b/>
          <w:sz w:val="32"/>
        </w:rPr>
        <w:t>二、开发内容总览</w:t>
      </w:r>
    </w:p>
    <w:p w14:paraId="00D437BA">
      <w:r>
        <w:rPr>
          <w:b w:val="0"/>
          <w:sz w:val="21"/>
        </w:rPr>
        <w:t>本次 AI-Agent 协作开发共完成 44 个章节的迭代（按 AGENTS.md 编号），覆盖 9 大功能领域、44 个具体需求点。</w:t>
      </w:r>
    </w:p>
    <w:p w14:paraId="50FACDC6">
      <w:pPr>
        <w:jc w:val="left"/>
      </w:pPr>
      <w:r>
        <w:rPr>
          <w:b/>
          <w:sz w:val="26"/>
        </w:rPr>
        <w:t>2.1 9 大功能领域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151"/>
        <w:gridCol w:w="2154"/>
        <w:gridCol w:w="2402"/>
      </w:tblGrid>
      <w:tr w14:paraId="37AF27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38010ADC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79F149D9">
            <w:pPr>
              <w:spacing w:after="0" w:line="240" w:lineRule="auto"/>
            </w:pPr>
            <w:r>
              <w:rPr>
                <w:b/>
                <w:sz w:val="20"/>
              </w:rPr>
              <w:t>功能领域</w:t>
            </w:r>
          </w:p>
        </w:tc>
        <w:tc>
          <w:tcPr>
            <w:tcW w:w="2160" w:type="dxa"/>
          </w:tcPr>
          <w:p w14:paraId="78A9AB9F">
            <w:pPr>
              <w:spacing w:after="0" w:line="240" w:lineRule="auto"/>
            </w:pPr>
            <w:r>
              <w:rPr>
                <w:b/>
                <w:sz w:val="20"/>
              </w:rPr>
              <w:t>涉及章节</w:t>
            </w:r>
          </w:p>
        </w:tc>
        <w:tc>
          <w:tcPr>
            <w:tcW w:w="2160" w:type="dxa"/>
          </w:tcPr>
          <w:p w14:paraId="31B7EFE9">
            <w:pPr>
              <w:spacing w:after="0" w:line="240" w:lineRule="auto"/>
            </w:pPr>
            <w:r>
              <w:rPr>
                <w:b/>
                <w:sz w:val="20"/>
              </w:rPr>
              <w:t>主要成果</w:t>
            </w:r>
          </w:p>
        </w:tc>
      </w:tr>
      <w:tr w14:paraId="766B6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260F23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63A17929">
            <w:pPr>
              <w:spacing w:after="0" w:line="240" w:lineRule="auto"/>
            </w:pPr>
            <w:r>
              <w:rPr>
                <w:sz w:val="19"/>
              </w:rPr>
              <w:t>基础设施与表单引擎</w:t>
            </w:r>
          </w:p>
        </w:tc>
        <w:tc>
          <w:tcPr>
            <w:tcW w:w="2160" w:type="dxa"/>
          </w:tcPr>
          <w:p w14:paraId="1107BC3E">
            <w:pPr>
              <w:spacing w:after="0" w:line="240" w:lineRule="auto"/>
            </w:pPr>
            <w:r>
              <w:rPr>
                <w:sz w:val="19"/>
              </w:rPr>
              <w:t>§0~§6</w:t>
            </w:r>
          </w:p>
        </w:tc>
        <w:tc>
          <w:tcPr>
            <w:tcW w:w="2160" w:type="dxa"/>
          </w:tcPr>
          <w:p w14:paraId="591EB89F">
            <w:pPr>
              <w:spacing w:after="0" w:line="240" w:lineRule="auto"/>
            </w:pPr>
            <w:r>
              <w:rPr>
                <w:sz w:val="19"/>
              </w:rPr>
              <w:t>AI表单骨架 + 存储区域 + 表单模板 + 生成器 + 样式统一</w:t>
            </w:r>
          </w:p>
        </w:tc>
      </w:tr>
      <w:tr w14:paraId="176087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2D0A6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05ED126E">
            <w:pPr>
              <w:spacing w:after="0" w:line="240" w:lineRule="auto"/>
            </w:pPr>
            <w:r>
              <w:rPr>
                <w:sz w:val="19"/>
              </w:rPr>
              <w:t>项目与跟单业务</w:t>
            </w:r>
          </w:p>
        </w:tc>
        <w:tc>
          <w:tcPr>
            <w:tcW w:w="2160" w:type="dxa"/>
          </w:tcPr>
          <w:p w14:paraId="69F43C52">
            <w:pPr>
              <w:spacing w:after="0" w:line="240" w:lineRule="auto"/>
            </w:pPr>
            <w:r>
              <w:rPr>
                <w:sz w:val="19"/>
              </w:rPr>
              <w:t>§7~§12, §22</w:t>
            </w:r>
          </w:p>
        </w:tc>
        <w:tc>
          <w:tcPr>
            <w:tcW w:w="2160" w:type="dxa"/>
          </w:tcPr>
          <w:p w14:paraId="05E7EF0C">
            <w:pPr>
              <w:spacing w:after="0" w:line="240" w:lineRule="auto"/>
            </w:pPr>
            <w:r>
              <w:rPr>
                <w:sz w:val="19"/>
              </w:rPr>
              <w:t>自营/渠道项目平行 + 责任销售 + UNIQUE 修复 + 跟单模块</w:t>
            </w:r>
          </w:p>
        </w:tc>
      </w:tr>
      <w:tr w14:paraId="0CADD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EDA813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385BC283">
            <w:pPr>
              <w:spacing w:after="0" w:line="240" w:lineRule="auto"/>
            </w:pPr>
            <w:r>
              <w:rPr>
                <w:sz w:val="19"/>
              </w:rPr>
              <w:t>UI/UX 与跟单优化</w:t>
            </w:r>
          </w:p>
        </w:tc>
        <w:tc>
          <w:tcPr>
            <w:tcW w:w="2160" w:type="dxa"/>
          </w:tcPr>
          <w:p w14:paraId="7510DDC4">
            <w:pPr>
              <w:spacing w:after="0" w:line="240" w:lineRule="auto"/>
            </w:pPr>
            <w:r>
              <w:rPr>
                <w:sz w:val="19"/>
              </w:rPr>
              <w:t>§13~§16, §26, §28~§29</w:t>
            </w:r>
          </w:p>
        </w:tc>
        <w:tc>
          <w:tcPr>
            <w:tcW w:w="2160" w:type="dxa"/>
          </w:tcPr>
          <w:p w14:paraId="0B683201">
            <w:pPr>
              <w:spacing w:after="0" w:line="240" w:lineRule="auto"/>
            </w:pPr>
            <w:r>
              <w:rPr>
                <w:sz w:val="19"/>
              </w:rPr>
              <w:t>跟单聚合/导出 + UI 微调 + 标签对齐 + 入口统一</w:t>
            </w:r>
          </w:p>
        </w:tc>
      </w:tr>
      <w:tr w14:paraId="4061B1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2F9B5B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08E7E042">
            <w:pPr>
              <w:spacing w:after="0" w:line="240" w:lineRule="auto"/>
            </w:pPr>
            <w:r>
              <w:rPr>
                <w:sz w:val="19"/>
              </w:rPr>
              <w:t>通知中心与多通道</w:t>
            </w:r>
          </w:p>
        </w:tc>
        <w:tc>
          <w:tcPr>
            <w:tcW w:w="2160" w:type="dxa"/>
          </w:tcPr>
          <w:p w14:paraId="40883FDA">
            <w:pPr>
              <w:spacing w:after="0" w:line="240" w:lineRule="auto"/>
            </w:pPr>
            <w:r>
              <w:rPr>
                <w:sz w:val="19"/>
              </w:rPr>
              <w:t>§18~§20, §30, §44</w:t>
            </w:r>
          </w:p>
        </w:tc>
        <w:tc>
          <w:tcPr>
            <w:tcW w:w="2160" w:type="dxa"/>
          </w:tcPr>
          <w:p w14:paraId="60D47A09">
            <w:pPr>
              <w:spacing w:after="0" w:line="240" w:lineRule="auto"/>
            </w:pPr>
            <w:r>
              <w:rPr>
                <w:sz w:val="19"/>
              </w:rPr>
              <w:t>站内+钉钉+短信 + 通道绑定 + 群发公告持久化</w:t>
            </w:r>
          </w:p>
        </w:tc>
      </w:tr>
      <w:tr w14:paraId="3BFBE1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57E14F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</w:tcPr>
          <w:p w14:paraId="0B5C72E1">
            <w:pPr>
              <w:spacing w:after="0" w:line="240" w:lineRule="auto"/>
            </w:pPr>
            <w:r>
              <w:rPr>
                <w:sz w:val="19"/>
              </w:rPr>
              <w:t>AI 报表与启动修复</w:t>
            </w:r>
          </w:p>
        </w:tc>
        <w:tc>
          <w:tcPr>
            <w:tcW w:w="2160" w:type="dxa"/>
          </w:tcPr>
          <w:p w14:paraId="36CE09BA">
            <w:pPr>
              <w:spacing w:after="0" w:line="240" w:lineRule="auto"/>
            </w:pPr>
            <w:r>
              <w:rPr>
                <w:sz w:val="19"/>
              </w:rPr>
              <w:t>§21, §31, §34, §40</w:t>
            </w:r>
          </w:p>
        </w:tc>
        <w:tc>
          <w:tcPr>
            <w:tcW w:w="2160" w:type="dxa"/>
          </w:tcPr>
          <w:p w14:paraId="15B7E3F4">
            <w:pPr>
              <w:spacing w:after="0" w:line="240" w:lineRule="auto"/>
            </w:pPr>
            <w:r>
              <w:rPr>
                <w:sz w:val="19"/>
              </w:rPr>
              <w:t>AI 模型增强 + Admin 权限 + UnboundLocalError 修复 + 环境重建</w:t>
            </w:r>
          </w:p>
        </w:tc>
      </w:tr>
      <w:tr w14:paraId="580CC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698889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160" w:type="dxa"/>
          </w:tcPr>
          <w:p w14:paraId="5300038C">
            <w:pPr>
              <w:spacing w:after="0" w:line="240" w:lineRule="auto"/>
            </w:pPr>
            <w:r>
              <w:rPr>
                <w:sz w:val="19"/>
              </w:rPr>
              <w:t>部署与服务</w:t>
            </w:r>
          </w:p>
        </w:tc>
        <w:tc>
          <w:tcPr>
            <w:tcW w:w="2160" w:type="dxa"/>
          </w:tcPr>
          <w:p w14:paraId="091E2EE7">
            <w:pPr>
              <w:spacing w:after="0" w:line="240" w:lineRule="auto"/>
            </w:pPr>
            <w:r>
              <w:rPr>
                <w:sz w:val="19"/>
              </w:rPr>
              <w:t>§5, §23, §35, §43</w:t>
            </w:r>
          </w:p>
        </w:tc>
        <w:tc>
          <w:tcPr>
            <w:tcW w:w="2160" w:type="dxa"/>
          </w:tcPr>
          <w:p w14:paraId="198DFF0A">
            <w:pPr>
              <w:spacing w:after="0" w:line="240" w:lineRule="auto"/>
            </w:pPr>
            <w:r>
              <w:rPr>
                <w:sz w:val="19"/>
              </w:rPr>
              <w:t>端口 + 一键启动 + Hotfix 增量 + 服务器 IP 切换</w:t>
            </w:r>
          </w:p>
        </w:tc>
      </w:tr>
      <w:tr w14:paraId="133E42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7B4D78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13EC6071">
            <w:pPr>
              <w:spacing w:after="0" w:line="240" w:lineRule="auto"/>
            </w:pPr>
            <w:r>
              <w:rPr>
                <w:sz w:val="19"/>
              </w:rPr>
              <w:t>审批与协作</w:t>
            </w:r>
          </w:p>
        </w:tc>
        <w:tc>
          <w:tcPr>
            <w:tcW w:w="2160" w:type="dxa"/>
          </w:tcPr>
          <w:p w14:paraId="2FDC82B9">
            <w:pPr>
              <w:spacing w:after="0" w:line="240" w:lineRule="auto"/>
            </w:pPr>
            <w:r>
              <w:rPr>
                <w:sz w:val="19"/>
              </w:rPr>
              <w:t>§25, §36, §41, §42</w:t>
            </w:r>
          </w:p>
        </w:tc>
        <w:tc>
          <w:tcPr>
            <w:tcW w:w="2160" w:type="dxa"/>
          </w:tcPr>
          <w:p w14:paraId="3225326C">
            <w:pPr>
              <w:spacing w:after="0" w:line="240" w:lineRule="auto"/>
            </w:pPr>
            <w:r>
              <w:rPr>
                <w:sz w:val="19"/>
              </w:rPr>
              <w:t>DynamicForm/ProjectForm 统一 + 审批 UI + 字段一致 + 布局统一</w:t>
            </w:r>
          </w:p>
        </w:tc>
      </w:tr>
      <w:tr w14:paraId="3A61EE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17DEC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2D7C970F">
            <w:pPr>
              <w:spacing w:after="0" w:line="240" w:lineRule="auto"/>
            </w:pPr>
            <w:r>
              <w:rPr>
                <w:sz w:val="19"/>
              </w:rPr>
              <w:t>存储与文件管理</w:t>
            </w:r>
          </w:p>
        </w:tc>
        <w:tc>
          <w:tcPr>
            <w:tcW w:w="2160" w:type="dxa"/>
          </w:tcPr>
          <w:p w14:paraId="30163A81">
            <w:pPr>
              <w:spacing w:after="0" w:line="240" w:lineRule="auto"/>
            </w:pPr>
            <w:r>
              <w:rPr>
                <w:sz w:val="19"/>
              </w:rPr>
              <w:t>§32~§33, §37~§39</w:t>
            </w:r>
          </w:p>
        </w:tc>
        <w:tc>
          <w:tcPr>
            <w:tcW w:w="2160" w:type="dxa"/>
          </w:tcPr>
          <w:p w14:paraId="700B607F">
            <w:pPr>
              <w:spacing w:after="0" w:line="240" w:lineRule="auto"/>
            </w:pPr>
            <w:r>
              <w:rPr>
                <w:sz w:val="19"/>
              </w:rPr>
              <w:t>413 修复 + preview-path 根治 + 7 轮存储切换 + read-through</w:t>
            </w:r>
          </w:p>
        </w:tc>
      </w:tr>
      <w:tr w14:paraId="7AE9C6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00E81C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160" w:type="dxa"/>
          </w:tcPr>
          <w:p w14:paraId="0308E36D">
            <w:pPr>
              <w:spacing w:after="0" w:line="240" w:lineRule="auto"/>
            </w:pPr>
            <w:r>
              <w:rPr>
                <w:sz w:val="19"/>
              </w:rPr>
              <w:t>用户支持与文档</w:t>
            </w:r>
          </w:p>
        </w:tc>
        <w:tc>
          <w:tcPr>
            <w:tcW w:w="2160" w:type="dxa"/>
          </w:tcPr>
          <w:p w14:paraId="4778BDA6">
            <w:pPr>
              <w:spacing w:after="0" w:line="240" w:lineRule="auto"/>
            </w:pPr>
            <w:r>
              <w:rPr>
                <w:sz w:val="19"/>
              </w:rPr>
              <w:t>§10, §17</w:t>
            </w:r>
          </w:p>
        </w:tc>
        <w:tc>
          <w:tcPr>
            <w:tcW w:w="2160" w:type="dxa"/>
          </w:tcPr>
          <w:p w14:paraId="1012E7CE">
            <w:pPr>
              <w:spacing w:after="0" w:line="240" w:lineRule="auto"/>
            </w:pPr>
            <w:r>
              <w:rPr>
                <w:sz w:val="19"/>
              </w:rPr>
              <w:t>用户手册 V2.1 + 数据库迁移</w:t>
            </w:r>
          </w:p>
        </w:tc>
      </w:tr>
    </w:tbl>
    <w:p w14:paraId="565C8582">
      <w:pPr>
        <w:jc w:val="left"/>
      </w:pPr>
      <w:r>
        <w:rPr>
          <w:b/>
          <w:sz w:val="26"/>
        </w:rPr>
        <w:t>2.2 关键修复问题分布</w:t>
      </w:r>
    </w:p>
    <w:p w14:paraId="20B3F54E">
      <w:r>
        <w:rPr>
          <w:b w:val="0"/>
          <w:sz w:val="21"/>
        </w:rPr>
        <w:t>本项目共发现并修复 60+ 个具体 bug/缺陷，按问题域分类：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6260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E8ABC0">
            <w:pPr>
              <w:spacing w:after="0" w:line="240" w:lineRule="auto"/>
            </w:pPr>
            <w:r>
              <w:rPr>
                <w:b/>
                <w:sz w:val="20"/>
              </w:rPr>
              <w:t>问题域</w:t>
            </w:r>
          </w:p>
        </w:tc>
        <w:tc>
          <w:tcPr>
            <w:tcW w:w="2880" w:type="dxa"/>
          </w:tcPr>
          <w:p w14:paraId="58844526">
            <w:pPr>
              <w:spacing w:after="0" w:line="240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2880" w:type="dxa"/>
          </w:tcPr>
          <w:p w14:paraId="3C1FE463">
            <w:pPr>
              <w:spacing w:after="0" w:line="240" w:lineRule="auto"/>
            </w:pPr>
            <w:r>
              <w:rPr>
                <w:b/>
                <w:sz w:val="20"/>
              </w:rPr>
              <w:t>代表问题</w:t>
            </w:r>
          </w:p>
        </w:tc>
      </w:tr>
      <w:tr w14:paraId="1034D4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E3C0B9">
            <w:pPr>
              <w:spacing w:after="0" w:line="240" w:lineRule="auto"/>
            </w:pPr>
            <w:r>
              <w:rPr>
                <w:sz w:val="19"/>
              </w:rPr>
              <w:t>前端 UI/渲染</w:t>
            </w:r>
          </w:p>
        </w:tc>
        <w:tc>
          <w:tcPr>
            <w:tcW w:w="2880" w:type="dxa"/>
          </w:tcPr>
          <w:p w14:paraId="3F5F9B91">
            <w:pPr>
              <w:spacing w:after="0" w:line="24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2880" w:type="dxa"/>
          </w:tcPr>
          <w:p w14:paraId="1C89B42D">
            <w:pPr>
              <w:spacing w:after="0" w:line="240" w:lineRule="auto"/>
            </w:pPr>
            <w:r>
              <w:rPr>
                <w:sz w:val="19"/>
              </w:rPr>
              <w:t>「暂无文件」空状态、芯片路径不一致、admin real_name 误写入</w:t>
            </w:r>
          </w:p>
        </w:tc>
      </w:tr>
      <w:tr w14:paraId="19A441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3E398">
            <w:pPr>
              <w:spacing w:after="0" w:line="240" w:lineRule="auto"/>
            </w:pPr>
            <w:r>
              <w:rPr>
                <w:sz w:val="19"/>
              </w:rPr>
              <w:t>后端路由/校验</w:t>
            </w:r>
          </w:p>
        </w:tc>
        <w:tc>
          <w:tcPr>
            <w:tcW w:w="2880" w:type="dxa"/>
          </w:tcPr>
          <w:p w14:paraId="2CFD0B7D"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2880" w:type="dxa"/>
          </w:tcPr>
          <w:p w14:paraId="28EBBA27">
            <w:pPr>
              <w:spacing w:after="0" w:line="240" w:lineRule="auto"/>
            </w:pPr>
            <w:r>
              <w:rPr>
                <w:sz w:val="19"/>
              </w:rPr>
              <w:t>NameError 静默吞错、win_bid_status 校验过严、CRLF 行尾</w:t>
            </w:r>
          </w:p>
        </w:tc>
      </w:tr>
      <w:tr w14:paraId="10E64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0912BA">
            <w:pPr>
              <w:spacing w:after="0" w:line="240" w:lineRule="auto"/>
            </w:pPr>
            <w:r>
              <w:rPr>
                <w:sz w:val="19"/>
              </w:rPr>
              <w:t>存储/NAS</w:t>
            </w:r>
          </w:p>
        </w:tc>
        <w:tc>
          <w:tcPr>
            <w:tcW w:w="2880" w:type="dxa"/>
          </w:tcPr>
          <w:p w14:paraId="337F6EA5"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880" w:type="dxa"/>
          </w:tcPr>
          <w:p w14:paraId="2637E85B">
            <w:pPr>
              <w:spacing w:after="0" w:line="240" w:lineRule="auto"/>
            </w:pPr>
            <w:r>
              <w:rPr>
                <w:sz w:val="19"/>
              </w:rPr>
              <w:t>双层 base path、套娃目录、PROPFIND 深度限制</w:t>
            </w:r>
          </w:p>
        </w:tc>
      </w:tr>
      <w:tr w14:paraId="391ACE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4A713">
            <w:pPr>
              <w:spacing w:after="0" w:line="240" w:lineRule="auto"/>
            </w:pPr>
            <w:r>
              <w:rPr>
                <w:sz w:val="19"/>
              </w:rPr>
              <w:t>部署/环境</w:t>
            </w:r>
          </w:p>
        </w:tc>
        <w:tc>
          <w:tcPr>
            <w:tcW w:w="2880" w:type="dxa"/>
          </w:tcPr>
          <w:p w14:paraId="6E099DDD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0E74D3AF">
            <w:pPr>
              <w:spacing w:after="0" w:line="240" w:lineRule="auto"/>
            </w:pPr>
            <w:r>
              <w:rPr>
                <w:sz w:val="19"/>
              </w:rPr>
              <w:t>端口 EACCES、Y/Z 盘符错配、Python venv PATH</w:t>
            </w:r>
          </w:p>
        </w:tc>
      </w:tr>
      <w:tr w14:paraId="669D2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02F74E">
            <w:pPr>
              <w:spacing w:after="0" w:line="240" w:lineRule="auto"/>
            </w:pPr>
            <w:r>
              <w:rPr>
                <w:sz w:val="19"/>
              </w:rPr>
              <w:t>权限/角色</w:t>
            </w:r>
          </w:p>
        </w:tc>
        <w:tc>
          <w:tcPr>
            <w:tcW w:w="2880" w:type="dxa"/>
          </w:tcPr>
          <w:p w14:paraId="6339033D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3E923D19">
            <w:pPr>
              <w:spacing w:after="0" w:line="240" w:lineRule="auto"/>
            </w:pPr>
            <w:r>
              <w:rPr>
                <w:sz w:val="19"/>
              </w:rPr>
              <w:t>审批流程绕过、归档账号隐藏、AI 报表权限</w:t>
            </w:r>
          </w:p>
        </w:tc>
      </w:tr>
      <w:tr w14:paraId="2F45B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9DA6C">
            <w:pPr>
              <w:spacing w:after="0" w:line="240" w:lineRule="auto"/>
            </w:pPr>
            <w:r>
              <w:rPr>
                <w:sz w:val="19"/>
              </w:rPr>
              <w:t>性能/大数据</w:t>
            </w:r>
          </w:p>
        </w:tc>
        <w:tc>
          <w:tcPr>
            <w:tcW w:w="2880" w:type="dxa"/>
          </w:tcPr>
          <w:p w14:paraId="7C6E7CFA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74202815">
            <w:pPr>
              <w:spacing w:after="0" w:line="240" w:lineRule="auto"/>
            </w:pPr>
            <w:r>
              <w:rPr>
                <w:sz w:val="19"/>
              </w:rPr>
              <w:t>4112 文件打包 14 分钟、大文件 413、shutil.copy2 IO</w:t>
            </w:r>
          </w:p>
        </w:tc>
      </w:tr>
      <w:tr w14:paraId="2BC3B5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CA343">
            <w:pPr>
              <w:spacing w:after="0" w:line="240" w:lineRule="auto"/>
            </w:pPr>
            <w:r>
              <w:rPr>
                <w:sz w:val="19"/>
              </w:rPr>
              <w:t>数据迁移/兼容</w:t>
            </w:r>
          </w:p>
        </w:tc>
        <w:tc>
          <w:tcPr>
            <w:tcW w:w="2880" w:type="dxa"/>
          </w:tcPr>
          <w:p w14:paraId="048CA126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2B41987C">
            <w:pPr>
              <w:spacing w:after="0" w:line="240" w:lineRule="auto"/>
            </w:pPr>
            <w:r>
              <w:rPr>
                <w:sz w:val="19"/>
              </w:rPr>
              <w:t>SQLite 字段兼容、模板用户编辑保留、命名统一</w:t>
            </w:r>
          </w:p>
        </w:tc>
      </w:tr>
    </w:tbl>
    <w:p w14:paraId="289FBA77">
      <w:r>
        <w:br w:type="page"/>
      </w:r>
    </w:p>
    <w:p w14:paraId="7689913A">
      <w:pPr>
        <w:jc w:val="left"/>
      </w:pPr>
      <w:r>
        <w:rPr>
          <w:b/>
          <w:sz w:val="32"/>
        </w:rPr>
        <w:t>三、功能模块详述</w:t>
      </w:r>
    </w:p>
    <w:p w14:paraId="57ABA927">
      <w:pPr>
        <w:jc w:val="left"/>
      </w:pPr>
      <w:r>
        <w:rPr>
          <w:b/>
          <w:sz w:val="26"/>
        </w:rPr>
        <w:t>3.1 AI 表单 + AI 报表</w:t>
      </w:r>
    </w:p>
    <w:p w14:paraId="7C5E8877">
      <w:r>
        <w:rPr>
          <w:b/>
          <w:sz w:val="21"/>
        </w:rPr>
        <w:t>涉及章节: §0, §21, §31</w:t>
      </w:r>
    </w:p>
    <w:p w14:paraId="5A019F54">
      <w:r>
        <w:rPr>
          <w:b w:val="0"/>
          <w:sz w:val="21"/>
        </w:rPr>
        <w:t>内容: AI 表单统一入口管理「AI 模型配置 + AI 表单模板 + 表单记录」。AI 报表集成可插拔模型（Kimi/MiniMax/DeepSeek/Ollama/自定义），Admin 全权管理，提供「模型选择 + AI 分析 + 项目全量导出」。</w:t>
      </w:r>
    </w:p>
    <w:p w14:paraId="6A883AFE">
      <w:r>
        <w:rPr>
          <w:b w:val="0"/>
          <w:sz w:val="21"/>
        </w:rPr>
        <w:t>文件: 后端: AIModelConfig 模型 + /api/forms/ai-models CRUD + test 接口；前端: /admin/forms (总览+模型+模板+记录) + /admin/reports (AI 报表)</w:t>
      </w:r>
    </w:p>
    <w:p w14:paraId="6E1FA8F7">
      <w:r>
        <w:rPr>
          <w:b w:val="0"/>
          <w:sz w:val="21"/>
        </w:rPr>
        <w:t>效果: admin 可统一管理 5+ 模型，1 次配置多次复用；测试接口 ms 级反馈连通性</w:t>
      </w:r>
    </w:p>
    <w:p w14:paraId="5763DAA8">
      <w:pPr>
        <w:jc w:val="left"/>
      </w:pPr>
      <w:r>
        <w:rPr>
          <w:b/>
          <w:sz w:val="26"/>
        </w:rPr>
        <w:t>3.2 存储区域多区域管理</w:t>
      </w:r>
    </w:p>
    <w:p w14:paraId="24A7239C">
      <w:r>
        <w:rPr>
          <w:b/>
          <w:sz w:val="21"/>
        </w:rPr>
        <w:t>涉及章节: §1, §38</w:t>
      </w:r>
    </w:p>
    <w:p w14:paraId="2060626B">
      <w:r>
        <w:rPr>
          <w:b w:val="0"/>
          <w:sz w:val="21"/>
        </w:rPr>
        <w:t>内容: StorageZone 多区域管理，支持 WebDAV 协议连接到多台 NAS。</w:t>
      </w:r>
    </w:p>
    <w:p w14:paraId="7EDEEF8D">
      <w:r>
        <w:rPr>
          <w:b w:val="0"/>
          <w:sz w:val="21"/>
        </w:rPr>
        <w:t>文件: 后端: storage_zones.py + storage_zones 表；前端: /admin/storage-zones</w:t>
      </w:r>
    </w:p>
    <w:p w14:paraId="1AB12023">
      <w:r>
        <w:rPr>
          <w:b w:val="0"/>
          <w:sz w:val="21"/>
        </w:rPr>
        <w:t>效果: 8 个存储区域，全部配置 + 链接测试通过；项目可在不同区域切换</w:t>
      </w:r>
    </w:p>
    <w:p w14:paraId="6CBB886D">
      <w:pPr>
        <w:jc w:val="left"/>
      </w:pPr>
      <w:r>
        <w:rPr>
          <w:b/>
          <w:sz w:val="26"/>
        </w:rPr>
        <w:t>3.3 内置表单模板 + 生成器</w:t>
      </w:r>
    </w:p>
    <w:p w14:paraId="67836C46">
      <w:r>
        <w:rPr>
          <w:b/>
          <w:sz w:val="21"/>
        </w:rPr>
        <w:t>涉及章节: §2, §3, §4</w:t>
      </w:r>
    </w:p>
    <w:p w14:paraId="42399D42">
      <w:r>
        <w:rPr>
          <w:b w:val="0"/>
          <w:sz w:val="21"/>
        </w:rPr>
        <w:t>内容: 内置「渠道项目登记表 / 自营项目登记表 / 项目跟单登记表」3 个模板，22 项字段分区；所见即所得 FormBuilder 自定义字段。</w:t>
      </w:r>
    </w:p>
    <w:p w14:paraId="49FAFEF2">
      <w:r>
        <w:rPr>
          <w:b w:val="0"/>
          <w:sz w:val="21"/>
        </w:rPr>
        <w:t>文件: 后端: form_templates/form_instances 表 + forms.py 路由；前端: /admin/form-templates + /admin/form-builder</w:t>
      </w:r>
    </w:p>
    <w:p w14:paraId="56C73BB9">
      <w:r>
        <w:rPr>
          <w:b w:val="0"/>
          <w:sz w:val="21"/>
        </w:rPr>
        <w:t>效果: 3 个内置模板可用，自定义模板支持可视化拖拽</w:t>
      </w:r>
    </w:p>
    <w:p w14:paraId="1243413F">
      <w:pPr>
        <w:jc w:val="left"/>
      </w:pPr>
      <w:r>
        <w:rPr>
          <w:b/>
          <w:sz w:val="26"/>
        </w:rPr>
        <w:t>3.4 自营 + 渠道双轨项目</w:t>
      </w:r>
    </w:p>
    <w:p w14:paraId="4683FBD3">
      <w:r>
        <w:rPr>
          <w:b/>
          <w:sz w:val="21"/>
        </w:rPr>
        <w:t>涉及章节: §7, §8, §9, §10, §11</w:t>
      </w:r>
    </w:p>
    <w:p w14:paraId="6D5C097B">
      <w:r>
        <w:rPr>
          <w:b w:val="0"/>
          <w:sz w:val="21"/>
        </w:rPr>
        <w:t>内容: 渠道项目和自营项目逻辑平行处理，统一 ProjectForm 渲染。命名「自建」→「自营」全量替换 + 数据库迁移 + 责任销售自动账号姓名填充 + 项目编号 UNIQUE 修复。</w:t>
      </w:r>
    </w:p>
    <w:p w14:paraId="1BCCE938">
      <w:r>
        <w:rPr>
          <w:b w:val="0"/>
          <w:sz w:val="21"/>
        </w:rPr>
        <w:t>文件: 后端: projects 表 + projects.py；前端: Projects.jsx + ProjectForm.jsx</w:t>
      </w:r>
    </w:p>
    <w:p w14:paraId="2681CB7E">
      <w:r>
        <w:rPr>
          <w:b w:val="0"/>
          <w:sz w:val="21"/>
        </w:rPr>
        <w:t>效果: 5 个项目共存（4 渠道 + 1 自营），命名统一无遗留</w:t>
      </w:r>
    </w:p>
    <w:p w14:paraId="1BE56AA1">
      <w:pPr>
        <w:jc w:val="left"/>
      </w:pPr>
      <w:r>
        <w:rPr>
          <w:b/>
          <w:sz w:val="26"/>
        </w:rPr>
        <w:t>3.5 项目跟单（汇报）</w:t>
      </w:r>
    </w:p>
    <w:p w14:paraId="551DA662">
      <w:r>
        <w:rPr>
          <w:b/>
          <w:sz w:val="21"/>
        </w:rPr>
        <w:t>涉及章节: §12, §13, §14, §15</w:t>
      </w:r>
    </w:p>
    <w:p w14:paraId="3F024631">
      <w:r>
        <w:rPr>
          <w:b w:val="0"/>
          <w:sz w:val="21"/>
        </w:rPr>
        <w:t>内容: 项目跟单登记表：时间轴弹窗显示所有模板字段（含自定义）；编辑即追加（保留历史）；列表聚合 + 导出全部历史；Admin 权限；跟单自动写入 NAS/WebDAV；归档账号隐藏。</w:t>
      </w:r>
    </w:p>
    <w:p w14:paraId="55DB62B4">
      <w:r>
        <w:rPr>
          <w:b w:val="0"/>
          <w:sz w:val="21"/>
        </w:rPr>
        <w:t>文件: 后端: project_followups.py + project_followup_storage.py；前端: ProjectFollowups.jsx</w:t>
      </w:r>
    </w:p>
    <w:p w14:paraId="45FFC5A3">
      <w:r>
        <w:rPr>
          <w:b w:val="0"/>
          <w:sz w:val="21"/>
        </w:rPr>
        <w:t>效果: 14 条跟单记录，UI 时间轴+历史保留+导出全流程</w:t>
      </w:r>
    </w:p>
    <w:p w14:paraId="0EDC85A1">
      <w:pPr>
        <w:jc w:val="left"/>
      </w:pPr>
      <w:r>
        <w:rPr>
          <w:b/>
          <w:sz w:val="26"/>
        </w:rPr>
        <w:t>3.6 UI 细节与协作一致性</w:t>
      </w:r>
    </w:p>
    <w:p w14:paraId="78C3C441">
      <w:r>
        <w:rPr>
          <w:b/>
          <w:sz w:val="21"/>
        </w:rPr>
        <w:t>涉及章节: §16, §25, §26, §28, §29</w:t>
      </w:r>
    </w:p>
    <w:p w14:paraId="24FA2F22">
      <w:r>
        <w:rPr>
          <w:b w:val="0"/>
          <w:sz w:val="21"/>
        </w:rPr>
        <w:t>内容: 数据同步：本地表单配置同步到服务端；自营/渠道标签对齐；左侧菜单顺序调整；普通账号「查看」入口对齐 admin；新建按钮按 source 分流 DynamicForm。</w:t>
      </w:r>
    </w:p>
    <w:p w14:paraId="14BA9105">
      <w:r>
        <w:rPr>
          <w:b w:val="0"/>
          <w:sz w:val="21"/>
        </w:rPr>
        <w:t>文件: 前端: 多个 pages/*.jsx 调整</w:t>
      </w:r>
    </w:p>
    <w:p w14:paraId="58E07180">
      <w:r>
        <w:rPr>
          <w:b w:val="0"/>
          <w:sz w:val="21"/>
        </w:rPr>
        <w:t>效果: 多入口渲染策略矩阵化（编辑/查看/审批/新建按 source 走 ProjectForm 或 DynamicForm）</w:t>
      </w:r>
    </w:p>
    <w:p w14:paraId="7C0D4C28">
      <w:pPr>
        <w:jc w:val="left"/>
      </w:pPr>
      <w:r>
        <w:rPr>
          <w:b/>
          <w:sz w:val="26"/>
        </w:rPr>
        <w:t>3.7 通知中心</w:t>
      </w:r>
    </w:p>
    <w:p w14:paraId="3EA1BD1A">
      <w:r>
        <w:rPr>
          <w:b/>
          <w:sz w:val="21"/>
        </w:rPr>
        <w:t>涉及章节: §18, §19, §20</w:t>
      </w:r>
    </w:p>
    <w:p w14:paraId="4856285E">
      <w:r>
        <w:rPr>
          <w:b w:val="0"/>
          <w:sz w:val="21"/>
        </w:rPr>
        <w:t>内容: 站内消息 + 红点 + 顶栏铃铛 + 钉钉工作通知 + 短信推送。用户绑定钉钉/手机号后，多通道推送。</w:t>
      </w:r>
    </w:p>
    <w:p w14:paraId="19B41C25">
      <w:r>
        <w:rPr>
          <w:b w:val="0"/>
          <w:sz w:val="21"/>
        </w:rPr>
        <w:t>文件: 后端: notifications_ws.py + notifications.py + notification_* 表；前端: NotificationBell.jsx + notifications store</w:t>
      </w:r>
    </w:p>
    <w:p w14:paraId="7EE69F27">
      <w:r>
        <w:rPr>
          <w:b w:val="0"/>
          <w:sz w:val="21"/>
        </w:rPr>
        <w:t>效果: 65 条站内消息 + 18 条用户设置 + 1 个通道配置</w:t>
      </w:r>
    </w:p>
    <w:p w14:paraId="13132472">
      <w:pPr>
        <w:jc w:val="left"/>
      </w:pPr>
      <w:r>
        <w:rPr>
          <w:b/>
          <w:sz w:val="26"/>
        </w:rPr>
        <w:t>3.8 AI 报表</w:t>
      </w:r>
    </w:p>
    <w:p w14:paraId="798BE1BE">
      <w:r>
        <w:rPr>
          <w:b/>
          <w:sz w:val="21"/>
        </w:rPr>
        <w:t>涉及章节: §21, §31</w:t>
      </w:r>
    </w:p>
    <w:p w14:paraId="08763DFB">
      <w:r>
        <w:rPr>
          <w:b w:val="0"/>
          <w:sz w:val="21"/>
        </w:rPr>
        <w:t>内容: 报表管理 + AI 分析入口；模型配置仅 admin 可见。</w:t>
      </w:r>
    </w:p>
    <w:p w14:paraId="161354DA">
      <w:r>
        <w:rPr>
          <w:b w:val="0"/>
          <w:sz w:val="21"/>
        </w:rPr>
        <w:t>文件: 后端: reports.py + AIModelConfig；前端: Reports.jsx</w:t>
      </w:r>
    </w:p>
    <w:p w14:paraId="3CC64E49">
      <w:r>
        <w:rPr>
          <w:b w:val="0"/>
          <w:sz w:val="21"/>
        </w:rPr>
        <w:t>效果: AI 报表页 1109 行代码，4 角色权限矩阵</w:t>
      </w:r>
    </w:p>
    <w:p w14:paraId="67499203">
      <w:pPr>
        <w:jc w:val="left"/>
      </w:pPr>
      <w:r>
        <w:rPr>
          <w:b/>
          <w:sz w:val="26"/>
        </w:rPr>
        <w:t>3.9 一键启动 + 部署</w:t>
      </w:r>
    </w:p>
    <w:p w14:paraId="08FAA205">
      <w:r>
        <w:rPr>
          <w:b/>
          <w:sz w:val="21"/>
        </w:rPr>
        <w:t>涉及章节: §5, §23, §35, §43</w:t>
      </w:r>
    </w:p>
    <w:p w14:paraId="5780F2A2">
      <w:r>
        <w:rPr>
          <w:b w:val="0"/>
          <w:sz w:val="21"/>
        </w:rPr>
        <w:t>内容: 本地 uvicorn 8765 启动；boot.bat 一键启动；最小化 Hotfix 增量部署；服务器从 172.16.10.92 切换到 192.168.5.129。</w:t>
      </w:r>
    </w:p>
    <w:p w14:paraId="56450E6A">
      <w:r>
        <w:rPr>
          <w:b w:val="0"/>
          <w:sz w:val="21"/>
        </w:rPr>
        <w:t>文件: deploy/* 44 个部署脚本 + boot.bat + _boot_now.py</w:t>
      </w:r>
    </w:p>
    <w:p w14:paraId="5440E283">
      <w:r>
        <w:rPr>
          <w:b w:val="0"/>
          <w:sz w:val="21"/>
        </w:rPr>
        <w:t>效果: 本地一键启 + 服务器切换 0 事故 + Hotfix 部署 5 分钟</w:t>
      </w:r>
    </w:p>
    <w:p w14:paraId="104DE276">
      <w:pPr>
        <w:jc w:val="left"/>
      </w:pPr>
      <w:r>
        <w:rPr>
          <w:b/>
          <w:sz w:val="26"/>
        </w:rPr>
        <w:t>3.10 审批管理</w:t>
      </w:r>
    </w:p>
    <w:p w14:paraId="7D6FD674">
      <w:r>
        <w:rPr>
          <w:b/>
          <w:sz w:val="21"/>
        </w:rPr>
        <w:t>涉及章节: §25, §36, §41, §42</w:t>
      </w:r>
    </w:p>
    <w:p w14:paraId="44836DAC">
      <w:r>
        <w:rPr>
          <w:b w:val="0"/>
          <w:sz w:val="21"/>
        </w:rPr>
        <w:t>内容: 金额单位「元」→「万元」；驳回理由必填；按钮颜色调整；审批/查看布局统一；审批表字段一致。</w:t>
      </w:r>
    </w:p>
    <w:p w14:paraId="2945D8E6">
      <w:r>
        <w:rPr>
          <w:b w:val="0"/>
          <w:sz w:val="21"/>
        </w:rPr>
        <w:t>文件: 后端: approvals.py + ApprovalLog；前端: Approvals.jsx + ProjectForm/DynamicForm 9 个审批 props</w:t>
      </w:r>
    </w:p>
    <w:p w14:paraId="4CB04922">
      <w:r>
        <w:rPr>
          <w:b w:val="0"/>
          <w:sz w:val="21"/>
        </w:rPr>
        <w:t>效果: 3 条审批记录，UI 一致性矩阵化（按 source 分流）</w:t>
      </w:r>
    </w:p>
    <w:p w14:paraId="467FFB5A">
      <w:pPr>
        <w:jc w:val="left"/>
      </w:pPr>
      <w:r>
        <w:rPr>
          <w:b/>
          <w:sz w:val="26"/>
        </w:rPr>
        <w:t>3.11 文件存储 + 路径管理</w:t>
      </w:r>
    </w:p>
    <w:p w14:paraId="7DF08373">
      <w:r>
        <w:rPr>
          <w:b/>
          <w:sz w:val="21"/>
        </w:rPr>
        <w:t>涉及章节: §32, §33, §37, §38, §39</w:t>
      </w:r>
    </w:p>
    <w:p w14:paraId="63883647">
      <w:r>
        <w:rPr>
          <w:b w:val="0"/>
          <w:sz w:val="21"/>
        </w:rPr>
        <w:t>内容: 大文件 413 修复（流式分块）；preview-path 根治（按当前日期渲染）；7 轮存储切换迭代；read-through 文件列表根治；双层 base 清理；套娃目录根治。</w:t>
      </w:r>
    </w:p>
    <w:p w14:paraId="69D05C71">
      <w:r>
        <w:rPr>
          <w:b w:val="0"/>
          <w:sz w:val="21"/>
        </w:rPr>
        <w:t>文件: 后端: file_storage.py + webdav_client.py + form_file_storage.py；前端: ProjectForm/DynamicForm</w:t>
      </w:r>
    </w:p>
    <w:p w14:paraId="3AC1102A">
      <w:r>
        <w:rPr>
          <w:b w:val="0"/>
          <w:sz w:val="21"/>
        </w:rPr>
        <w:t>效果: 4 个核心 bug 全部修复，DB 单层 base + 编辑/查看双视图完全一致</w:t>
      </w:r>
    </w:p>
    <w:p w14:paraId="3C408664">
      <w:pPr>
        <w:jc w:val="left"/>
      </w:pPr>
      <w:r>
        <w:rPr>
          <w:b/>
          <w:sz w:val="26"/>
        </w:rPr>
        <w:t>3.12 通知管理「群发公告」</w:t>
      </w:r>
    </w:p>
    <w:p w14:paraId="134DA394">
      <w:r>
        <w:rPr>
          <w:b/>
          <w:sz w:val="21"/>
        </w:rPr>
        <w:t>涉及章节: §44</w:t>
      </w:r>
    </w:p>
    <w:p w14:paraId="364D175D">
      <w:r>
        <w:rPr>
          <w:b w:val="0"/>
          <w:sz w:val="21"/>
        </w:rPr>
        <w:t>内容: 群发系统公告对话框内容自动保存草稿（800ms 防抖），admin 可查看历史记录 + 恢复。</w:t>
      </w:r>
    </w:p>
    <w:p w14:paraId="71EC1F38">
      <w:r>
        <w:rPr>
          <w:b w:val="0"/>
          <w:sz w:val="21"/>
        </w:rPr>
        <w:t>文件: 后端: AnnouncementDraftHistory 模型 + 3 个新接口；前端: NotificationAdmin.jsx</w:t>
      </w:r>
    </w:p>
    <w:p w14:paraId="5FF1F2FA">
      <w:r>
        <w:rPr>
          <w:b w:val="0"/>
          <w:sz w:val="21"/>
        </w:rPr>
        <w:t>效果: 6 条历史记录，6 步验收全过</w:t>
      </w:r>
    </w:p>
    <w:p w14:paraId="0CB5D1D4">
      <w:r>
        <w:br w:type="page"/>
      </w:r>
    </w:p>
    <w:p w14:paraId="35617638">
      <w:pPr>
        <w:jc w:val="left"/>
      </w:pPr>
      <w:r>
        <w:rPr>
          <w:b/>
          <w:sz w:val="32"/>
        </w:rPr>
        <w:t>四、文件结构与代码量统计</w:t>
      </w:r>
    </w:p>
    <w:p w14:paraId="01F20075">
      <w:pPr>
        <w:jc w:val="left"/>
      </w:pPr>
      <w:r>
        <w:rPr>
          <w:b/>
          <w:sz w:val="26"/>
        </w:rPr>
        <w:t>4.1 文件结构总览</w:t>
      </w:r>
    </w:p>
    <w:p w14:paraId="6D214E9F">
      <w:r>
        <w:rPr>
          <w:b w:val="0"/>
          <w:sz w:val="21"/>
        </w:rPr>
        <w:t>项目根目录: Z:\soft-RED\hermes\开发软件\渠道项目登记\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8B2F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7C2A0E">
            <w:pPr>
              <w:spacing w:after="0" w:line="240" w:lineRule="auto"/>
            </w:pPr>
            <w:r>
              <w:rPr>
                <w:b/>
                <w:sz w:val="20"/>
              </w:rPr>
              <w:t>目录/文件</w:t>
            </w:r>
          </w:p>
        </w:tc>
        <w:tc>
          <w:tcPr>
            <w:tcW w:w="4320" w:type="dxa"/>
          </w:tcPr>
          <w:p w14:paraId="440FB1E6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26011F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615E38">
            <w:pPr>
              <w:spacing w:after="0" w:line="240" w:lineRule="auto"/>
            </w:pPr>
            <w:r>
              <w:rPr>
                <w:sz w:val="19"/>
              </w:rPr>
              <w:t>backend/</w:t>
            </w:r>
          </w:p>
        </w:tc>
        <w:tc>
          <w:tcPr>
            <w:tcW w:w="4320" w:type="dxa"/>
          </w:tcPr>
          <w:p w14:paraId="349A1E30">
            <w:pPr>
              <w:spacing w:after="0" w:line="240" w:lineRule="auto"/>
            </w:pPr>
            <w:r>
              <w:rPr>
                <w:sz w:val="19"/>
              </w:rPr>
              <w:t>后端 FastAPI 应用（33 个 Python 文件）</w:t>
            </w:r>
          </w:p>
        </w:tc>
      </w:tr>
      <w:tr w14:paraId="3A46C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48FCC4">
            <w:pPr>
              <w:spacing w:after="0" w:line="240" w:lineRule="auto"/>
            </w:pPr>
            <w:r>
              <w:rPr>
                <w:sz w:val="19"/>
              </w:rPr>
              <w:t>├── app/</w:t>
            </w:r>
          </w:p>
        </w:tc>
        <w:tc>
          <w:tcPr>
            <w:tcW w:w="4320" w:type="dxa"/>
          </w:tcPr>
          <w:p w14:paraId="55DCF97A">
            <w:pPr>
              <w:spacing w:after="0" w:line="240" w:lineRule="auto"/>
            </w:pPr>
            <w:r>
              <w:rPr>
                <w:sz w:val="19"/>
              </w:rPr>
              <w:t>应用代码（routers / models / services / schemas）</w:t>
            </w:r>
          </w:p>
        </w:tc>
      </w:tr>
      <w:tr w14:paraId="59A275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2006DD">
            <w:pPr>
              <w:spacing w:after="0" w:line="240" w:lineRule="auto"/>
            </w:pPr>
            <w:r>
              <w:rPr>
                <w:sz w:val="19"/>
              </w:rPr>
              <w:t>│   ├── routers/</w:t>
            </w:r>
          </w:p>
        </w:tc>
        <w:tc>
          <w:tcPr>
            <w:tcW w:w="4320" w:type="dxa"/>
          </w:tcPr>
          <w:p w14:paraId="02FCD109">
            <w:pPr>
              <w:spacing w:after="0" w:line="240" w:lineRule="auto"/>
            </w:pPr>
            <w:r>
              <w:rPr>
                <w:sz w:val="19"/>
              </w:rPr>
              <w:t>13 个路由文件（projects / approvals / notifications_ws 等）</w:t>
            </w:r>
          </w:p>
        </w:tc>
      </w:tr>
      <w:tr w14:paraId="00780C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ECA285">
            <w:pPr>
              <w:spacing w:after="0" w:line="240" w:lineRule="auto"/>
            </w:pPr>
            <w:r>
              <w:rPr>
                <w:sz w:val="19"/>
              </w:rPr>
              <w:t>│   ├── services/</w:t>
            </w:r>
          </w:p>
        </w:tc>
        <w:tc>
          <w:tcPr>
            <w:tcW w:w="4320" w:type="dxa"/>
          </w:tcPr>
          <w:p w14:paraId="2DBED2A3">
            <w:pPr>
              <w:spacing w:after="0" w:line="240" w:lineRule="auto"/>
            </w:pPr>
            <w:r>
              <w:rPr>
                <w:sz w:val="19"/>
              </w:rPr>
              <w:t>9 个服务文件（file_storage / webdav_client / notifications 等）</w:t>
            </w:r>
          </w:p>
        </w:tc>
      </w:tr>
      <w:tr w14:paraId="1B5C2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77F017">
            <w:pPr>
              <w:spacing w:after="0" w:line="240" w:lineRule="auto"/>
            </w:pPr>
            <w:r>
              <w:rPr>
                <w:sz w:val="19"/>
              </w:rPr>
              <w:t>│   ├── models.py</w:t>
            </w:r>
          </w:p>
        </w:tc>
        <w:tc>
          <w:tcPr>
            <w:tcW w:w="4320" w:type="dxa"/>
          </w:tcPr>
          <w:p w14:paraId="3D01F81D">
            <w:pPr>
              <w:spacing w:after="0" w:line="240" w:lineRule="auto"/>
            </w:pPr>
            <w:r>
              <w:rPr>
                <w:sz w:val="19"/>
              </w:rPr>
              <w:t>17 张数据表模型</w:t>
            </w:r>
          </w:p>
        </w:tc>
      </w:tr>
      <w:tr w14:paraId="21510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E9243E">
            <w:pPr>
              <w:spacing w:after="0" w:line="240" w:lineRule="auto"/>
            </w:pPr>
            <w:r>
              <w:rPr>
                <w:sz w:val="19"/>
              </w:rPr>
              <w:t>│   ├── schemas.py</w:t>
            </w:r>
          </w:p>
        </w:tc>
        <w:tc>
          <w:tcPr>
            <w:tcW w:w="4320" w:type="dxa"/>
          </w:tcPr>
          <w:p w14:paraId="79219377">
            <w:pPr>
              <w:spacing w:after="0" w:line="240" w:lineRule="auto"/>
            </w:pPr>
            <w:r>
              <w:rPr>
                <w:sz w:val="19"/>
              </w:rPr>
              <w:t>Pydantic Schema (808 行)</w:t>
            </w:r>
          </w:p>
        </w:tc>
      </w:tr>
      <w:tr w14:paraId="49878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18080">
            <w:pPr>
              <w:spacing w:after="0" w:line="240" w:lineRule="auto"/>
            </w:pPr>
            <w:r>
              <w:rPr>
                <w:sz w:val="19"/>
              </w:rPr>
              <w:t>│   └── main.py</w:t>
            </w:r>
          </w:p>
        </w:tc>
        <w:tc>
          <w:tcPr>
            <w:tcW w:w="4320" w:type="dxa"/>
          </w:tcPr>
          <w:p w14:paraId="3FC74E3E">
            <w:pPr>
              <w:spacing w:after="0" w:line="240" w:lineRule="auto"/>
            </w:pPr>
            <w:r>
              <w:rPr>
                <w:sz w:val="19"/>
              </w:rPr>
              <w:t>FastAPI 入口 (638 行)</w:t>
            </w:r>
          </w:p>
        </w:tc>
      </w:tr>
      <w:tr w14:paraId="13992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2B075A">
            <w:pPr>
              <w:spacing w:after="0" w:line="240" w:lineRule="auto"/>
            </w:pPr>
            <w:r>
              <w:rPr>
                <w:sz w:val="19"/>
              </w:rPr>
              <w:t>├── data.db</w:t>
            </w:r>
          </w:p>
        </w:tc>
        <w:tc>
          <w:tcPr>
            <w:tcW w:w="4320" w:type="dxa"/>
          </w:tcPr>
          <w:p w14:paraId="47AAE30E">
            <w:pPr>
              <w:spacing w:after="0" w:line="240" w:lineRule="auto"/>
            </w:pPr>
            <w:r>
              <w:rPr>
                <w:sz w:val="19"/>
              </w:rPr>
              <w:t>SQLite 数据库 (425 KB, 18 张表)</w:t>
            </w:r>
          </w:p>
        </w:tc>
      </w:tr>
      <w:tr w14:paraId="6FBB84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55B973">
            <w:pPr>
              <w:spacing w:after="0" w:line="240" w:lineRule="auto"/>
            </w:pPr>
            <w:r>
              <w:rPr>
                <w:sz w:val="19"/>
              </w:rPr>
              <w:t>├── config.yaml</w:t>
            </w:r>
          </w:p>
        </w:tc>
        <w:tc>
          <w:tcPr>
            <w:tcW w:w="4320" w:type="dxa"/>
          </w:tcPr>
          <w:p w14:paraId="112D1AC9">
            <w:pPr>
              <w:spacing w:after="0" w:line="240" w:lineRule="auto"/>
            </w:pPr>
            <w:r>
              <w:rPr>
                <w:sz w:val="19"/>
              </w:rPr>
              <w:t>配置文件</w:t>
            </w:r>
          </w:p>
        </w:tc>
      </w:tr>
      <w:tr w14:paraId="29B82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9C704">
            <w:pPr>
              <w:spacing w:after="0" w:line="240" w:lineRule="auto"/>
            </w:pPr>
            <w:r>
              <w:rPr>
                <w:sz w:val="19"/>
              </w:rPr>
              <w:t>└── _boot_now.py</w:t>
            </w:r>
          </w:p>
        </w:tc>
        <w:tc>
          <w:tcPr>
            <w:tcW w:w="4320" w:type="dxa"/>
          </w:tcPr>
          <w:p w14:paraId="2EE82419">
            <w:pPr>
              <w:spacing w:after="0" w:line="240" w:lineRule="auto"/>
            </w:pPr>
            <w:r>
              <w:rPr>
                <w:sz w:val="19"/>
              </w:rPr>
              <w:t>本地一键启动脚本</w:t>
            </w:r>
          </w:p>
        </w:tc>
      </w:tr>
      <w:tr w14:paraId="5915C3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DF7AA1">
            <w:pPr>
              <w:spacing w:after="0" w:line="240" w:lineRule="auto"/>
            </w:pPr>
            <w:r>
              <w:rPr>
                <w:sz w:val="19"/>
              </w:rPr>
              <w:t>frontend/</w:t>
            </w:r>
          </w:p>
        </w:tc>
        <w:tc>
          <w:tcPr>
            <w:tcW w:w="4320" w:type="dxa"/>
          </w:tcPr>
          <w:p w14:paraId="36A6E313">
            <w:pPr>
              <w:spacing w:after="0" w:line="240" w:lineRule="auto"/>
            </w:pPr>
            <w:r>
              <w:rPr>
                <w:sz w:val="19"/>
              </w:rPr>
              <w:t>前端 React 应用（29 个 JSX/JS/CSS 文件）</w:t>
            </w:r>
          </w:p>
        </w:tc>
      </w:tr>
      <w:tr w14:paraId="2C3F8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4095F2">
            <w:pPr>
              <w:spacing w:after="0" w:line="240" w:lineRule="auto"/>
            </w:pPr>
            <w:r>
              <w:rPr>
                <w:sz w:val="19"/>
              </w:rPr>
              <w:t>├── src/</w:t>
            </w:r>
          </w:p>
        </w:tc>
        <w:tc>
          <w:tcPr>
            <w:tcW w:w="4320" w:type="dxa"/>
          </w:tcPr>
          <w:p w14:paraId="1502D80A">
            <w:pPr>
              <w:spacing w:after="0" w:line="240" w:lineRule="auto"/>
            </w:pPr>
            <w:r>
              <w:rPr>
                <w:sz w:val="19"/>
              </w:rPr>
              <w:t>源码</w:t>
            </w:r>
          </w:p>
        </w:tc>
      </w:tr>
      <w:tr w14:paraId="517225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86152">
            <w:pPr>
              <w:spacing w:after="0" w:line="240" w:lineRule="auto"/>
            </w:pPr>
            <w:r>
              <w:rPr>
                <w:sz w:val="19"/>
              </w:rPr>
              <w:t>│   ├── pages/</w:t>
            </w:r>
          </w:p>
        </w:tc>
        <w:tc>
          <w:tcPr>
            <w:tcW w:w="4320" w:type="dxa"/>
          </w:tcPr>
          <w:p w14:paraId="1B271E81">
            <w:pPr>
              <w:spacing w:after="0" w:line="240" w:lineRule="auto"/>
            </w:pPr>
            <w:r>
              <w:rPr>
                <w:sz w:val="19"/>
              </w:rPr>
              <w:t>15 个页面 (Reports / ProjectFollowups / UserManagement 等)</w:t>
            </w:r>
          </w:p>
        </w:tc>
      </w:tr>
      <w:tr w14:paraId="66DF4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FFEB40">
            <w:pPr>
              <w:spacing w:after="0" w:line="240" w:lineRule="auto"/>
            </w:pPr>
            <w:r>
              <w:rPr>
                <w:sz w:val="19"/>
              </w:rPr>
              <w:t>│   ├── components/</w:t>
            </w:r>
          </w:p>
        </w:tc>
        <w:tc>
          <w:tcPr>
            <w:tcW w:w="4320" w:type="dxa"/>
          </w:tcPr>
          <w:p w14:paraId="335114BD">
            <w:pPr>
              <w:spacing w:after="0" w:line="240" w:lineRule="auto"/>
            </w:pPr>
            <w:r>
              <w:rPr>
                <w:sz w:val="19"/>
              </w:rPr>
              <w:t>4 个核心组件 (ProjectForm / DynamicForm / Layout 等)</w:t>
            </w:r>
          </w:p>
        </w:tc>
      </w:tr>
      <w:tr w14:paraId="2F55CC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714C8B">
            <w:pPr>
              <w:spacing w:after="0" w:line="240" w:lineRule="auto"/>
            </w:pPr>
            <w:r>
              <w:rPr>
                <w:sz w:val="19"/>
              </w:rPr>
              <w:t>│   ├── api/</w:t>
            </w:r>
          </w:p>
        </w:tc>
        <w:tc>
          <w:tcPr>
            <w:tcW w:w="4320" w:type="dxa"/>
          </w:tcPr>
          <w:p w14:paraId="6C39D8FE">
            <w:pPr>
              <w:spacing w:after="0" w:line="240" w:lineRule="auto"/>
            </w:pPr>
            <w:r>
              <w:rPr>
                <w:sz w:val="19"/>
              </w:rPr>
              <w:t>API 客户端封装</w:t>
            </w:r>
          </w:p>
        </w:tc>
      </w:tr>
      <w:tr w14:paraId="419692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D6DC21">
            <w:pPr>
              <w:spacing w:after="0" w:line="240" w:lineRule="auto"/>
            </w:pPr>
            <w:r>
              <w:rPr>
                <w:sz w:val="19"/>
              </w:rPr>
              <w:t>│   ├── stores/</w:t>
            </w:r>
          </w:p>
        </w:tc>
        <w:tc>
          <w:tcPr>
            <w:tcW w:w="4320" w:type="dxa"/>
          </w:tcPr>
          <w:p w14:paraId="663E802B">
            <w:pPr>
              <w:spacing w:after="0" w:line="240" w:lineRule="auto"/>
            </w:pPr>
            <w:r>
              <w:rPr>
                <w:sz w:val="19"/>
              </w:rPr>
              <w:t>Zustand 状态管理</w:t>
            </w:r>
          </w:p>
        </w:tc>
      </w:tr>
      <w:tr w14:paraId="050C85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413CFE">
            <w:pPr>
              <w:spacing w:after="0" w:line="240" w:lineRule="auto"/>
            </w:pPr>
            <w:r>
              <w:rPr>
                <w:sz w:val="19"/>
              </w:rPr>
              <w:t>│   └── data/</w:t>
            </w:r>
          </w:p>
        </w:tc>
        <w:tc>
          <w:tcPr>
            <w:tcW w:w="4320" w:type="dxa"/>
          </w:tcPr>
          <w:p w14:paraId="178F1E16">
            <w:pPr>
              <w:spacing w:after="0" w:line="240" w:lineRule="auto"/>
            </w:pPr>
            <w:r>
              <w:rPr>
                <w:sz w:val="19"/>
              </w:rPr>
              <w:t>表单模板常量</w:t>
            </w:r>
          </w:p>
        </w:tc>
      </w:tr>
      <w:tr w14:paraId="4085E1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AA495">
            <w:pPr>
              <w:spacing w:after="0" w:line="240" w:lineRule="auto"/>
            </w:pPr>
            <w:r>
              <w:rPr>
                <w:sz w:val="19"/>
              </w:rPr>
              <w:t>├── vite.config.js</w:t>
            </w:r>
          </w:p>
        </w:tc>
        <w:tc>
          <w:tcPr>
            <w:tcW w:w="4320" w:type="dxa"/>
          </w:tcPr>
          <w:p w14:paraId="01906643">
            <w:pPr>
              <w:spacing w:after="0" w:line="240" w:lineRule="auto"/>
            </w:pPr>
            <w:r>
              <w:rPr>
                <w:sz w:val="19"/>
              </w:rPr>
              <w:t>Vite 配置（输出到 backend/static/）</w:t>
            </w:r>
          </w:p>
        </w:tc>
      </w:tr>
      <w:tr w14:paraId="1E0872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90EE9D">
            <w:pPr>
              <w:spacing w:after="0" w:line="240" w:lineRule="auto"/>
            </w:pPr>
            <w:r>
              <w:rPr>
                <w:sz w:val="19"/>
              </w:rPr>
              <w:t>└── package.json</w:t>
            </w:r>
          </w:p>
        </w:tc>
        <w:tc>
          <w:tcPr>
            <w:tcW w:w="4320" w:type="dxa"/>
          </w:tcPr>
          <w:p w14:paraId="19425A19">
            <w:pPr>
              <w:spacing w:after="0" w:line="240" w:lineRule="auto"/>
            </w:pPr>
            <w:r>
              <w:rPr>
                <w:sz w:val="19"/>
              </w:rPr>
              <w:t>npm 依赖</w:t>
            </w:r>
          </w:p>
        </w:tc>
      </w:tr>
      <w:tr w14:paraId="64EF8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71821">
            <w:pPr>
              <w:spacing w:after="0" w:line="240" w:lineRule="auto"/>
            </w:pPr>
            <w:r>
              <w:rPr>
                <w:sz w:val="19"/>
              </w:rPr>
              <w:t>deploy/</w:t>
            </w:r>
          </w:p>
        </w:tc>
        <w:tc>
          <w:tcPr>
            <w:tcW w:w="4320" w:type="dxa"/>
          </w:tcPr>
          <w:p w14:paraId="511D546A">
            <w:pPr>
              <w:spacing w:after="0" w:line="240" w:lineRule="auto"/>
            </w:pPr>
            <w:r>
              <w:rPr>
                <w:sz w:val="19"/>
              </w:rPr>
              <w:t>44 个部署脚本 + 文档</w:t>
            </w:r>
          </w:p>
        </w:tc>
      </w:tr>
      <w:tr w14:paraId="5411C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B4885E">
            <w:pPr>
              <w:spacing w:after="0" w:line="240" w:lineRule="auto"/>
            </w:pPr>
            <w:r>
              <w:rPr>
                <w:sz w:val="19"/>
              </w:rPr>
              <w:t>scripts/</w:t>
            </w:r>
          </w:p>
        </w:tc>
        <w:tc>
          <w:tcPr>
            <w:tcW w:w="4320" w:type="dxa"/>
          </w:tcPr>
          <w:p w14:paraId="28714626">
            <w:pPr>
              <w:spacing w:after="0" w:line="240" w:lineRule="auto"/>
            </w:pPr>
            <w:r>
              <w:rPr>
                <w:sz w:val="19"/>
              </w:rPr>
              <w:t>9 个诊断/仿真脚本（Phase 0 用）</w:t>
            </w:r>
          </w:p>
        </w:tc>
      </w:tr>
      <w:tr w14:paraId="78D87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4634E7">
            <w:pPr>
              <w:spacing w:after="0" w:line="240" w:lineRule="auto"/>
            </w:pPr>
            <w:r>
              <w:rPr>
                <w:sz w:val="19"/>
              </w:rPr>
              <w:t>AGENTS.md</w:t>
            </w:r>
          </w:p>
        </w:tc>
        <w:tc>
          <w:tcPr>
            <w:tcW w:w="4320" w:type="dxa"/>
          </w:tcPr>
          <w:p w14:paraId="276CAB34">
            <w:pPr>
              <w:spacing w:after="0" w:line="240" w:lineRule="auto"/>
            </w:pPr>
            <w:r>
              <w:rPr>
                <w:sz w:val="19"/>
              </w:rPr>
              <w:t>AI-Agent 开发日志 (2520 行, 44 个章节)</w:t>
            </w:r>
          </w:p>
        </w:tc>
      </w:tr>
      <w:tr w14:paraId="644B50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0506AE">
            <w:pPr>
              <w:spacing w:after="0" w:line="240" w:lineRule="auto"/>
            </w:pPr>
            <w:r>
              <w:rPr>
                <w:sz w:val="19"/>
              </w:rPr>
              <w:t>USER_GUIDE.md</w:t>
            </w:r>
          </w:p>
        </w:tc>
        <w:tc>
          <w:tcPr>
            <w:tcW w:w="4320" w:type="dxa"/>
          </w:tcPr>
          <w:p w14:paraId="45F948AC">
            <w:pPr>
              <w:spacing w:after="0" w:line="240" w:lineRule="auto"/>
            </w:pPr>
            <w:r>
              <w:rPr>
                <w:sz w:val="19"/>
              </w:rPr>
              <w:t>用户手册 V2.1</w:t>
            </w:r>
          </w:p>
        </w:tc>
      </w:tr>
      <w:tr w14:paraId="7F32C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B7ABC3">
            <w:pPr>
              <w:spacing w:after="0" w:line="240" w:lineRule="auto"/>
            </w:pPr>
            <w:r>
              <w:rPr>
                <w:sz w:val="19"/>
              </w:rPr>
              <w:t>UPDATE_NOTICE_2026-09-06.md</w:t>
            </w:r>
          </w:p>
        </w:tc>
        <w:tc>
          <w:tcPr>
            <w:tcW w:w="4320" w:type="dxa"/>
          </w:tcPr>
          <w:p w14:paraId="1C454D85">
            <w:pPr>
              <w:spacing w:after="0" w:line="240" w:lineRule="auto"/>
            </w:pPr>
            <w:r>
              <w:rPr>
                <w:sz w:val="19"/>
              </w:rPr>
              <w:t>服务器更新通告</w:t>
            </w:r>
          </w:p>
        </w:tc>
      </w:tr>
    </w:tbl>
    <w:p w14:paraId="2AA0AFC5">
      <w:pPr>
        <w:jc w:val="left"/>
      </w:pPr>
      <w:r>
        <w:rPr>
          <w:b/>
          <w:sz w:val="26"/>
        </w:rPr>
        <w:t>4.2 代码量统计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FFB1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349358">
            <w:pPr>
              <w:spacing w:after="0" w:line="240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2880" w:type="dxa"/>
          </w:tcPr>
          <w:p w14:paraId="5DAE8F55">
            <w:pPr>
              <w:spacing w:after="0" w:line="240" w:lineRule="auto"/>
            </w:pPr>
            <w:r>
              <w:rPr>
                <w:b/>
                <w:sz w:val="20"/>
              </w:rPr>
              <w:t>文件数</w:t>
            </w:r>
          </w:p>
        </w:tc>
        <w:tc>
          <w:tcPr>
            <w:tcW w:w="2880" w:type="dxa"/>
          </w:tcPr>
          <w:p w14:paraId="1E6F74AF">
            <w:pPr>
              <w:spacing w:after="0" w:line="240" w:lineRule="auto"/>
            </w:pPr>
            <w:r>
              <w:rPr>
                <w:b/>
                <w:sz w:val="20"/>
              </w:rPr>
              <w:t>代码行数</w:t>
            </w:r>
          </w:p>
        </w:tc>
      </w:tr>
      <w:tr w14:paraId="41B01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3BC2BC">
            <w:pPr>
              <w:spacing w:after="0" w:line="240" w:lineRule="auto"/>
            </w:pPr>
            <w:r>
              <w:rPr>
                <w:sz w:val="19"/>
              </w:rPr>
              <w:t>后端 Python (backend/app)</w:t>
            </w:r>
          </w:p>
        </w:tc>
        <w:tc>
          <w:tcPr>
            <w:tcW w:w="2880" w:type="dxa"/>
          </w:tcPr>
          <w:p w14:paraId="5C513E45">
            <w:pPr>
              <w:spacing w:after="0" w:line="240" w:lineRule="auto"/>
            </w:pPr>
            <w:r>
              <w:rPr>
                <w:sz w:val="19"/>
              </w:rPr>
              <w:t>33</w:t>
            </w:r>
          </w:p>
        </w:tc>
        <w:tc>
          <w:tcPr>
            <w:tcW w:w="2880" w:type="dxa"/>
          </w:tcPr>
          <w:p w14:paraId="387F6E10">
            <w:pPr>
              <w:spacing w:after="0" w:line="240" w:lineRule="auto"/>
            </w:pPr>
            <w:r>
              <w:rPr>
                <w:sz w:val="19"/>
              </w:rPr>
              <w:t>11,450</w:t>
            </w:r>
          </w:p>
        </w:tc>
      </w:tr>
      <w:tr w14:paraId="171EEB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D65D1">
            <w:pPr>
              <w:spacing w:after="0" w:line="240" w:lineRule="auto"/>
            </w:pPr>
            <w:r>
              <w:rPr>
                <w:sz w:val="19"/>
              </w:rPr>
              <w:t>前端 JSX/JS/CSS (frontend/src)</w:t>
            </w:r>
          </w:p>
        </w:tc>
        <w:tc>
          <w:tcPr>
            <w:tcW w:w="2880" w:type="dxa"/>
          </w:tcPr>
          <w:p w14:paraId="38F78C95">
            <w:pPr>
              <w:spacing w:after="0" w:line="240" w:lineRule="auto"/>
            </w:pPr>
            <w:r>
              <w:rPr>
                <w:sz w:val="19"/>
              </w:rPr>
              <w:t>29</w:t>
            </w:r>
          </w:p>
        </w:tc>
        <w:tc>
          <w:tcPr>
            <w:tcW w:w="2880" w:type="dxa"/>
          </w:tcPr>
          <w:p w14:paraId="288F385F">
            <w:pPr>
              <w:spacing w:after="0" w:line="240" w:lineRule="auto"/>
            </w:pPr>
            <w:r>
              <w:rPr>
                <w:sz w:val="19"/>
              </w:rPr>
              <w:t>10,144</w:t>
            </w:r>
          </w:p>
        </w:tc>
      </w:tr>
      <w:tr w14:paraId="5B7A2E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5134F">
            <w:pPr>
              <w:spacing w:after="0" w:line="240" w:lineRule="auto"/>
            </w:pPr>
            <w:r>
              <w:rPr>
                <w:sz w:val="19"/>
              </w:rPr>
              <w:t>部署脚本 (deploy/)</w:t>
            </w:r>
          </w:p>
        </w:tc>
        <w:tc>
          <w:tcPr>
            <w:tcW w:w="2880" w:type="dxa"/>
          </w:tcPr>
          <w:p w14:paraId="0E9F8325">
            <w:pPr>
              <w:spacing w:after="0" w:line="240" w:lineRule="auto"/>
            </w:pPr>
            <w:r>
              <w:rPr>
                <w:sz w:val="19"/>
              </w:rPr>
              <w:t>44</w:t>
            </w:r>
          </w:p>
        </w:tc>
        <w:tc>
          <w:tcPr>
            <w:tcW w:w="2880" w:type="dxa"/>
          </w:tcPr>
          <w:p w14:paraId="503077E1">
            <w:pPr>
              <w:spacing w:after="0" w:line="240" w:lineRule="auto"/>
            </w:pPr>
            <w:r>
              <w:rPr>
                <w:sz w:val="19"/>
              </w:rPr>
              <w:t>3,412</w:t>
            </w:r>
          </w:p>
        </w:tc>
      </w:tr>
      <w:tr w14:paraId="48FD1F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1DFA3E">
            <w:pPr>
              <w:spacing w:after="0" w:line="240" w:lineRule="auto"/>
            </w:pPr>
            <w:r>
              <w:rPr>
                <w:sz w:val="19"/>
              </w:rPr>
              <w:t>诊断脚本 (scripts/)</w:t>
            </w:r>
          </w:p>
        </w:tc>
        <w:tc>
          <w:tcPr>
            <w:tcW w:w="2880" w:type="dxa"/>
          </w:tcPr>
          <w:p w14:paraId="21B11AA0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14:paraId="5B41C897">
            <w:pPr>
              <w:spacing w:after="0" w:line="240" w:lineRule="auto"/>
            </w:pPr>
            <w:r>
              <w:rPr>
                <w:sz w:val="19"/>
              </w:rPr>
              <w:t>324</w:t>
            </w:r>
          </w:p>
        </w:tc>
      </w:tr>
      <w:tr w14:paraId="6F03F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68701">
            <w:pPr>
              <w:spacing w:after="0" w:line="240" w:lineRule="auto"/>
            </w:pPr>
            <w:r>
              <w:rPr>
                <w:sz w:val="19"/>
              </w:rPr>
              <w:t>**合计**</w:t>
            </w:r>
          </w:p>
        </w:tc>
        <w:tc>
          <w:tcPr>
            <w:tcW w:w="2880" w:type="dxa"/>
          </w:tcPr>
          <w:p w14:paraId="0E11B156">
            <w:pPr>
              <w:spacing w:after="0" w:line="240" w:lineRule="auto"/>
            </w:pPr>
            <w:r>
              <w:rPr>
                <w:sz w:val="19"/>
              </w:rPr>
              <w:t>**115**</w:t>
            </w:r>
          </w:p>
        </w:tc>
        <w:tc>
          <w:tcPr>
            <w:tcW w:w="2880" w:type="dxa"/>
          </w:tcPr>
          <w:p w14:paraId="0B04D78D">
            <w:pPr>
              <w:spacing w:after="0" w:line="240" w:lineRule="auto"/>
            </w:pPr>
            <w:r>
              <w:rPr>
                <w:sz w:val="19"/>
              </w:rPr>
              <w:t>**25,330**</w:t>
            </w:r>
          </w:p>
        </w:tc>
      </w:tr>
    </w:tbl>
    <w:p w14:paraId="4887A5B9">
      <w:pPr>
        <w:jc w:val="left"/>
      </w:pPr>
      <w:r>
        <w:rPr>
          <w:b/>
          <w:sz w:val="26"/>
        </w:rPr>
        <w:t>4.3 后端核心文件 (Top 10)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8"/>
        <w:gridCol w:w="3256"/>
        <w:gridCol w:w="2802"/>
      </w:tblGrid>
      <w:tr w14:paraId="7AFB46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9587A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2BF17FDB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</w:tcPr>
          <w:p w14:paraId="6C33105B">
            <w:pPr>
              <w:spacing w:after="0" w:line="240" w:lineRule="auto"/>
            </w:pPr>
            <w:r>
              <w:rPr>
                <w:b/>
                <w:sz w:val="20"/>
              </w:rPr>
              <w:t>行数</w:t>
            </w:r>
          </w:p>
        </w:tc>
      </w:tr>
      <w:tr w14:paraId="11F06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0932C3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7121B451">
            <w:pPr>
              <w:spacing w:after="0" w:line="240" w:lineRule="auto"/>
            </w:pPr>
            <w:r>
              <w:rPr>
                <w:sz w:val="19"/>
              </w:rPr>
              <w:t>app/routers/file_storage.py</w:t>
            </w:r>
          </w:p>
        </w:tc>
        <w:tc>
          <w:tcPr>
            <w:tcW w:w="2880" w:type="dxa"/>
          </w:tcPr>
          <w:p w14:paraId="45041E55">
            <w:pPr>
              <w:spacing w:after="0" w:line="240" w:lineRule="auto"/>
            </w:pPr>
            <w:r>
              <w:rPr>
                <w:sz w:val="19"/>
              </w:rPr>
              <w:t>995</w:t>
            </w:r>
          </w:p>
        </w:tc>
      </w:tr>
      <w:tr w14:paraId="17DB7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DE90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62D5D2DC">
            <w:pPr>
              <w:spacing w:after="0" w:line="240" w:lineRule="auto"/>
            </w:pPr>
            <w:r>
              <w:rPr>
                <w:sz w:val="19"/>
              </w:rPr>
              <w:t>app/routers/forms.py</w:t>
            </w:r>
          </w:p>
        </w:tc>
        <w:tc>
          <w:tcPr>
            <w:tcW w:w="2880" w:type="dxa"/>
          </w:tcPr>
          <w:p w14:paraId="408B8DA6">
            <w:pPr>
              <w:spacing w:after="0" w:line="240" w:lineRule="auto"/>
            </w:pPr>
            <w:r>
              <w:rPr>
                <w:sz w:val="19"/>
              </w:rPr>
              <w:t>914</w:t>
            </w:r>
          </w:p>
        </w:tc>
      </w:tr>
      <w:tr w14:paraId="50A79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ABD29C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64EE2A5A">
            <w:pPr>
              <w:spacing w:after="0" w:line="240" w:lineRule="auto"/>
            </w:pPr>
            <w:r>
              <w:rPr>
                <w:sz w:val="19"/>
              </w:rPr>
              <w:t>app/schemas.py</w:t>
            </w:r>
          </w:p>
        </w:tc>
        <w:tc>
          <w:tcPr>
            <w:tcW w:w="2880" w:type="dxa"/>
          </w:tcPr>
          <w:p w14:paraId="4E4390D2">
            <w:pPr>
              <w:spacing w:after="0" w:line="240" w:lineRule="auto"/>
            </w:pPr>
            <w:r>
              <w:rPr>
                <w:sz w:val="19"/>
              </w:rPr>
              <w:t>808</w:t>
            </w:r>
          </w:p>
        </w:tc>
      </w:tr>
      <w:tr w14:paraId="20181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6E296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03C434AC">
            <w:pPr>
              <w:spacing w:after="0" w:line="240" w:lineRule="auto"/>
            </w:pPr>
            <w:r>
              <w:rPr>
                <w:sz w:val="19"/>
              </w:rPr>
              <w:t>app/routers/reports.py</w:t>
            </w:r>
          </w:p>
        </w:tc>
        <w:tc>
          <w:tcPr>
            <w:tcW w:w="2880" w:type="dxa"/>
          </w:tcPr>
          <w:p w14:paraId="53AC04C5">
            <w:pPr>
              <w:spacing w:after="0" w:line="240" w:lineRule="auto"/>
            </w:pPr>
            <w:r>
              <w:rPr>
                <w:sz w:val="19"/>
              </w:rPr>
              <w:t>760</w:t>
            </w:r>
          </w:p>
        </w:tc>
      </w:tr>
      <w:tr w14:paraId="6A5464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E860C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048F2FF0">
            <w:pPr>
              <w:spacing w:after="0" w:line="240" w:lineRule="auto"/>
            </w:pPr>
            <w:r>
              <w:rPr>
                <w:sz w:val="19"/>
              </w:rPr>
              <w:t>app/routers/projects.py</w:t>
            </w:r>
          </w:p>
        </w:tc>
        <w:tc>
          <w:tcPr>
            <w:tcW w:w="2880" w:type="dxa"/>
          </w:tcPr>
          <w:p w14:paraId="628746F9">
            <w:pPr>
              <w:spacing w:after="0" w:line="240" w:lineRule="auto"/>
            </w:pPr>
            <w:r>
              <w:rPr>
                <w:sz w:val="19"/>
              </w:rPr>
              <w:t>709</w:t>
            </w:r>
          </w:p>
        </w:tc>
      </w:tr>
      <w:tr w14:paraId="59BC7A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75EAB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35C43734">
            <w:pPr>
              <w:spacing w:after="0" w:line="240" w:lineRule="auto"/>
            </w:pPr>
            <w:r>
              <w:rPr>
                <w:sz w:val="19"/>
              </w:rPr>
              <w:t>app/main.py</w:t>
            </w:r>
          </w:p>
        </w:tc>
        <w:tc>
          <w:tcPr>
            <w:tcW w:w="2880" w:type="dxa"/>
          </w:tcPr>
          <w:p w14:paraId="276046B1">
            <w:pPr>
              <w:spacing w:after="0" w:line="240" w:lineRule="auto"/>
            </w:pPr>
            <w:r>
              <w:rPr>
                <w:sz w:val="19"/>
              </w:rPr>
              <w:t>638</w:t>
            </w:r>
          </w:p>
        </w:tc>
      </w:tr>
      <w:tr w14:paraId="6016A5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0FFE9E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42FC6DEF">
            <w:pPr>
              <w:spacing w:after="0" w:line="240" w:lineRule="auto"/>
            </w:pPr>
            <w:r>
              <w:rPr>
                <w:sz w:val="19"/>
              </w:rPr>
              <w:t>app/routers/project_followups.py</w:t>
            </w:r>
          </w:p>
        </w:tc>
        <w:tc>
          <w:tcPr>
            <w:tcW w:w="2880" w:type="dxa"/>
          </w:tcPr>
          <w:p w14:paraId="44F676AE">
            <w:pPr>
              <w:spacing w:after="0" w:line="240" w:lineRule="auto"/>
            </w:pPr>
            <w:r>
              <w:rPr>
                <w:sz w:val="19"/>
              </w:rPr>
              <w:t>631</w:t>
            </w:r>
          </w:p>
        </w:tc>
      </w:tr>
      <w:tr w14:paraId="64443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9792C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4323B1A4">
            <w:pPr>
              <w:spacing w:after="0" w:line="240" w:lineRule="auto"/>
            </w:pPr>
            <w:r>
              <w:rPr>
                <w:sz w:val="19"/>
              </w:rPr>
              <w:t>app/services/notifications.py</w:t>
            </w:r>
          </w:p>
        </w:tc>
        <w:tc>
          <w:tcPr>
            <w:tcW w:w="2880" w:type="dxa"/>
          </w:tcPr>
          <w:p w14:paraId="7F6F0C0E">
            <w:pPr>
              <w:spacing w:after="0" w:line="240" w:lineRule="auto"/>
            </w:pPr>
            <w:r>
              <w:rPr>
                <w:sz w:val="19"/>
              </w:rPr>
              <w:t>557</w:t>
            </w:r>
          </w:p>
        </w:tc>
      </w:tr>
      <w:tr w14:paraId="1F6E0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A862E6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14:paraId="4DDC6D25">
            <w:pPr>
              <w:spacing w:after="0" w:line="240" w:lineRule="auto"/>
            </w:pPr>
            <w:r>
              <w:rPr>
                <w:sz w:val="19"/>
              </w:rPr>
              <w:t>app/services/file_storage.py</w:t>
            </w:r>
          </w:p>
        </w:tc>
        <w:tc>
          <w:tcPr>
            <w:tcW w:w="2880" w:type="dxa"/>
          </w:tcPr>
          <w:p w14:paraId="4CC25008">
            <w:pPr>
              <w:spacing w:after="0" w:line="240" w:lineRule="auto"/>
            </w:pPr>
            <w:r>
              <w:rPr>
                <w:sz w:val="19"/>
              </w:rPr>
              <w:t>442</w:t>
            </w:r>
          </w:p>
        </w:tc>
      </w:tr>
      <w:tr w14:paraId="37FBF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DD212"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880" w:type="dxa"/>
          </w:tcPr>
          <w:p w14:paraId="3E057017">
            <w:pPr>
              <w:spacing w:after="0" w:line="240" w:lineRule="auto"/>
            </w:pPr>
            <w:r>
              <w:rPr>
                <w:sz w:val="19"/>
              </w:rPr>
              <w:t>app/services/agent_indexer.py</w:t>
            </w:r>
          </w:p>
        </w:tc>
        <w:tc>
          <w:tcPr>
            <w:tcW w:w="2880" w:type="dxa"/>
          </w:tcPr>
          <w:p w14:paraId="3D34F219">
            <w:pPr>
              <w:spacing w:after="0" w:line="240" w:lineRule="auto"/>
            </w:pPr>
            <w:r>
              <w:rPr>
                <w:sz w:val="19"/>
              </w:rPr>
              <w:t>441</w:t>
            </w:r>
          </w:p>
        </w:tc>
      </w:tr>
    </w:tbl>
    <w:p w14:paraId="768073E0">
      <w:pPr>
        <w:jc w:val="left"/>
      </w:pPr>
      <w:r>
        <w:rPr>
          <w:b/>
          <w:sz w:val="26"/>
        </w:rPr>
        <w:t>4.4 前端核心文件 (Top 10)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7219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E989FC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</w:tcPr>
          <w:p w14:paraId="671A49CF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</w:tcPr>
          <w:p w14:paraId="5210FFB9">
            <w:pPr>
              <w:spacing w:after="0" w:line="240" w:lineRule="auto"/>
            </w:pPr>
            <w:r>
              <w:rPr>
                <w:b/>
                <w:sz w:val="20"/>
              </w:rPr>
              <w:t>行数</w:t>
            </w:r>
          </w:p>
        </w:tc>
      </w:tr>
      <w:tr w14:paraId="5B796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D33551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53F833F7">
            <w:pPr>
              <w:spacing w:after="0" w:line="240" w:lineRule="auto"/>
            </w:pPr>
            <w:r>
              <w:rPr>
                <w:sz w:val="19"/>
              </w:rPr>
              <w:t>components/ProjectForm.jsx</w:t>
            </w:r>
          </w:p>
        </w:tc>
        <w:tc>
          <w:tcPr>
            <w:tcW w:w="2880" w:type="dxa"/>
          </w:tcPr>
          <w:p w14:paraId="11EA8BFC">
            <w:pPr>
              <w:spacing w:after="0" w:line="240" w:lineRule="auto"/>
            </w:pPr>
            <w:r>
              <w:rPr>
                <w:sz w:val="19"/>
              </w:rPr>
              <w:t>1,568</w:t>
            </w:r>
          </w:p>
        </w:tc>
      </w:tr>
      <w:tr w14:paraId="40DB80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0B18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105DFDB3">
            <w:pPr>
              <w:spacing w:after="0" w:line="240" w:lineRule="auto"/>
            </w:pPr>
            <w:r>
              <w:rPr>
                <w:sz w:val="19"/>
              </w:rPr>
              <w:t>pages/Reports.jsx</w:t>
            </w:r>
          </w:p>
        </w:tc>
        <w:tc>
          <w:tcPr>
            <w:tcW w:w="2880" w:type="dxa"/>
          </w:tcPr>
          <w:p w14:paraId="7EE20A6A">
            <w:pPr>
              <w:spacing w:after="0" w:line="240" w:lineRule="auto"/>
            </w:pPr>
            <w:r>
              <w:rPr>
                <w:sz w:val="19"/>
              </w:rPr>
              <w:t>1,109</w:t>
            </w:r>
          </w:p>
        </w:tc>
      </w:tr>
      <w:tr w14:paraId="54C9F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D6BC12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0DFE5A75">
            <w:pPr>
              <w:spacing w:after="0" w:line="240" w:lineRule="auto"/>
            </w:pPr>
            <w:r>
              <w:rPr>
                <w:sz w:val="19"/>
              </w:rPr>
              <w:t>pages/ProjectFollowups.jsx</w:t>
            </w:r>
          </w:p>
        </w:tc>
        <w:tc>
          <w:tcPr>
            <w:tcW w:w="2880" w:type="dxa"/>
          </w:tcPr>
          <w:p w14:paraId="64CB5B06">
            <w:pPr>
              <w:spacing w:after="0" w:line="240" w:lineRule="auto"/>
            </w:pPr>
            <w:r>
              <w:rPr>
                <w:sz w:val="19"/>
              </w:rPr>
              <w:t>919</w:t>
            </w:r>
          </w:p>
        </w:tc>
      </w:tr>
      <w:tr w14:paraId="3A1D8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4A413C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59B6CDA0">
            <w:pPr>
              <w:spacing w:after="0" w:line="240" w:lineRule="auto"/>
            </w:pPr>
            <w:r>
              <w:rPr>
                <w:sz w:val="19"/>
              </w:rPr>
              <w:t>pages/UserManagement.jsx</w:t>
            </w:r>
          </w:p>
        </w:tc>
        <w:tc>
          <w:tcPr>
            <w:tcW w:w="2880" w:type="dxa"/>
          </w:tcPr>
          <w:p w14:paraId="5B7360F6">
            <w:pPr>
              <w:spacing w:after="0" w:line="240" w:lineRule="auto"/>
            </w:pPr>
            <w:r>
              <w:rPr>
                <w:sz w:val="19"/>
              </w:rPr>
              <w:t>902</w:t>
            </w:r>
          </w:p>
        </w:tc>
      </w:tr>
      <w:tr w14:paraId="3A385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533BBC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60345E56">
            <w:pPr>
              <w:spacing w:after="0" w:line="240" w:lineRule="auto"/>
            </w:pPr>
            <w:r>
              <w:rPr>
                <w:sz w:val="19"/>
              </w:rPr>
              <w:t>pages/NotificationAdmin.jsx</w:t>
            </w:r>
          </w:p>
        </w:tc>
        <w:tc>
          <w:tcPr>
            <w:tcW w:w="2880" w:type="dxa"/>
          </w:tcPr>
          <w:p w14:paraId="39F088EC">
            <w:pPr>
              <w:spacing w:after="0" w:line="240" w:lineRule="auto"/>
            </w:pPr>
            <w:r>
              <w:rPr>
                <w:sz w:val="19"/>
              </w:rPr>
              <w:t>815</w:t>
            </w:r>
          </w:p>
        </w:tc>
      </w:tr>
      <w:tr w14:paraId="40B359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FBD9BE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4EDDD1FF">
            <w:pPr>
              <w:spacing w:after="0" w:line="240" w:lineRule="auto"/>
            </w:pPr>
            <w:r>
              <w:rPr>
                <w:sz w:val="19"/>
              </w:rPr>
              <w:t>components/DynamicForm.jsx</w:t>
            </w:r>
          </w:p>
        </w:tc>
        <w:tc>
          <w:tcPr>
            <w:tcW w:w="2880" w:type="dxa"/>
          </w:tcPr>
          <w:p w14:paraId="6AE1703F">
            <w:pPr>
              <w:spacing w:after="0" w:line="240" w:lineRule="auto"/>
            </w:pPr>
            <w:r>
              <w:rPr>
                <w:sz w:val="19"/>
              </w:rPr>
              <w:t>751</w:t>
            </w:r>
          </w:p>
        </w:tc>
      </w:tr>
      <w:tr w14:paraId="2F3F39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335AE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2A4D82A2">
            <w:pPr>
              <w:spacing w:after="0" w:line="240" w:lineRule="auto"/>
            </w:pPr>
            <w:r>
              <w:rPr>
                <w:sz w:val="19"/>
              </w:rPr>
              <w:t>pages/FormBuilder.jsx</w:t>
            </w:r>
          </w:p>
        </w:tc>
        <w:tc>
          <w:tcPr>
            <w:tcW w:w="2880" w:type="dxa"/>
          </w:tcPr>
          <w:p w14:paraId="3DE30B2F">
            <w:pPr>
              <w:spacing w:after="0" w:line="240" w:lineRule="auto"/>
            </w:pPr>
            <w:r>
              <w:rPr>
                <w:sz w:val="19"/>
              </w:rPr>
              <w:t>632</w:t>
            </w:r>
          </w:p>
        </w:tc>
      </w:tr>
      <w:tr w14:paraId="2E05C9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9CF98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454283DB">
            <w:pPr>
              <w:spacing w:after="0" w:line="240" w:lineRule="auto"/>
            </w:pPr>
            <w:r>
              <w:rPr>
                <w:sz w:val="19"/>
              </w:rPr>
              <w:t>pages/Projects.jsx</w:t>
            </w:r>
          </w:p>
        </w:tc>
        <w:tc>
          <w:tcPr>
            <w:tcW w:w="2880" w:type="dxa"/>
          </w:tcPr>
          <w:p w14:paraId="761ED3BB">
            <w:pPr>
              <w:spacing w:after="0" w:line="240" w:lineRule="auto"/>
            </w:pPr>
            <w:r>
              <w:rPr>
                <w:sz w:val="19"/>
              </w:rPr>
              <w:t>488</w:t>
            </w:r>
          </w:p>
        </w:tc>
      </w:tr>
      <w:tr w14:paraId="06F6A2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229DC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14:paraId="1EF65899">
            <w:pPr>
              <w:spacing w:after="0" w:line="240" w:lineRule="auto"/>
            </w:pPr>
            <w:r>
              <w:rPr>
                <w:sz w:val="19"/>
              </w:rPr>
              <w:t>pages/StorageZones.jsx</w:t>
            </w:r>
          </w:p>
        </w:tc>
        <w:tc>
          <w:tcPr>
            <w:tcW w:w="2880" w:type="dxa"/>
          </w:tcPr>
          <w:p w14:paraId="4D0FFDC3">
            <w:pPr>
              <w:spacing w:after="0" w:line="240" w:lineRule="auto"/>
            </w:pPr>
            <w:r>
              <w:rPr>
                <w:sz w:val="19"/>
              </w:rPr>
              <w:t>422</w:t>
            </w:r>
          </w:p>
        </w:tc>
      </w:tr>
      <w:tr w14:paraId="3CCC1F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82B73"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880" w:type="dxa"/>
          </w:tcPr>
          <w:p w14:paraId="6775599B">
            <w:pPr>
              <w:spacing w:after="0" w:line="240" w:lineRule="auto"/>
            </w:pPr>
            <w:r>
              <w:rPr>
                <w:sz w:val="19"/>
              </w:rPr>
              <w:t>pages/Approvals.jsx</w:t>
            </w:r>
          </w:p>
        </w:tc>
        <w:tc>
          <w:tcPr>
            <w:tcW w:w="2880" w:type="dxa"/>
          </w:tcPr>
          <w:p w14:paraId="07796E1D">
            <w:pPr>
              <w:spacing w:after="0" w:line="240" w:lineRule="auto"/>
            </w:pPr>
            <w:r>
              <w:rPr>
                <w:sz w:val="19"/>
              </w:rPr>
              <w:t>314</w:t>
            </w:r>
          </w:p>
        </w:tc>
      </w:tr>
    </w:tbl>
    <w:p w14:paraId="022A10DD">
      <w:pPr>
        <w:jc w:val="left"/>
      </w:pPr>
      <w:r>
        <w:rPr>
          <w:b/>
          <w:sz w:val="26"/>
        </w:rPr>
        <w:t>4.5 数据库 (data.db, 18 张表)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2686"/>
        <w:gridCol w:w="1569"/>
        <w:gridCol w:w="3066"/>
      </w:tblGrid>
      <w:tr w14:paraId="07249C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B947B9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31785B96">
            <w:pPr>
              <w:spacing w:after="0" w:line="240" w:lineRule="auto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w="2160" w:type="dxa"/>
          </w:tcPr>
          <w:p w14:paraId="3E4B12B1">
            <w:pPr>
              <w:spacing w:after="0" w:line="240" w:lineRule="auto"/>
            </w:pPr>
            <w:r>
              <w:rPr>
                <w:b/>
                <w:sz w:val="20"/>
              </w:rPr>
              <w:t>记录数</w:t>
            </w:r>
          </w:p>
        </w:tc>
        <w:tc>
          <w:tcPr>
            <w:tcW w:w="2160" w:type="dxa"/>
          </w:tcPr>
          <w:p w14:paraId="5A1990CF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5B22C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AE8674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31ECCDC0">
            <w:pPr>
              <w:spacing w:after="0" w:line="240" w:lineRule="auto"/>
            </w:pPr>
            <w:r>
              <w:rPr>
                <w:sz w:val="19"/>
              </w:rPr>
              <w:t>users</w:t>
            </w:r>
          </w:p>
        </w:tc>
        <w:tc>
          <w:tcPr>
            <w:tcW w:w="2160" w:type="dxa"/>
          </w:tcPr>
          <w:p w14:paraId="21D665BA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40458664">
            <w:pPr>
              <w:spacing w:after="0" w:line="240" w:lineRule="auto"/>
            </w:pPr>
            <w:r>
              <w:rPr>
                <w:sz w:val="19"/>
              </w:rPr>
              <w:t>系统用户（含 admin/important/normal/archive 4 种角色）</w:t>
            </w:r>
          </w:p>
        </w:tc>
      </w:tr>
      <w:tr w14:paraId="1EE8D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82667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3D97A92C">
            <w:pPr>
              <w:spacing w:after="0" w:line="240" w:lineRule="auto"/>
            </w:pPr>
            <w:r>
              <w:rPr>
                <w:sz w:val="19"/>
              </w:rPr>
              <w:t>projects</w:t>
            </w:r>
          </w:p>
        </w:tc>
        <w:tc>
          <w:tcPr>
            <w:tcW w:w="2160" w:type="dxa"/>
          </w:tcPr>
          <w:p w14:paraId="1BD675BE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</w:tcPr>
          <w:p w14:paraId="5A96475A">
            <w:pPr>
              <w:spacing w:after="0" w:line="240" w:lineRule="auto"/>
            </w:pPr>
            <w:r>
              <w:rPr>
                <w:sz w:val="19"/>
              </w:rPr>
              <w:t>项目主表（4 渠道 + 1 自营）</w:t>
            </w:r>
          </w:p>
        </w:tc>
      </w:tr>
      <w:tr w14:paraId="62C71C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55B2F6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680877CB">
            <w:pPr>
              <w:spacing w:after="0" w:line="240" w:lineRule="auto"/>
            </w:pPr>
            <w:r>
              <w:rPr>
                <w:sz w:val="19"/>
              </w:rPr>
              <w:t>form_templates</w:t>
            </w:r>
          </w:p>
        </w:tc>
        <w:tc>
          <w:tcPr>
            <w:tcW w:w="2160" w:type="dxa"/>
          </w:tcPr>
          <w:p w14:paraId="645D7351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64C5C1C1">
            <w:pPr>
              <w:spacing w:after="0" w:line="240" w:lineRule="auto"/>
            </w:pPr>
            <w:r>
              <w:rPr>
                <w:sz w:val="19"/>
              </w:rPr>
              <w:t>表单模板（3 个内置模板）</w:t>
            </w:r>
          </w:p>
        </w:tc>
      </w:tr>
      <w:tr w14:paraId="7DD18E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99A220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2C0E5BFF">
            <w:pPr>
              <w:spacing w:after="0" w:line="240" w:lineRule="auto"/>
            </w:pPr>
            <w:r>
              <w:rPr>
                <w:sz w:val="19"/>
              </w:rPr>
              <w:t>form_instances</w:t>
            </w:r>
          </w:p>
        </w:tc>
        <w:tc>
          <w:tcPr>
            <w:tcW w:w="2160" w:type="dxa"/>
          </w:tcPr>
          <w:p w14:paraId="02CDD343">
            <w:pPr>
              <w:spacing w:after="0" w:line="240" w:lineRule="auto"/>
            </w:pPr>
            <w:r>
              <w:rPr>
                <w:sz w:val="19"/>
              </w:rPr>
              <w:t>49</w:t>
            </w:r>
          </w:p>
        </w:tc>
        <w:tc>
          <w:tcPr>
            <w:tcW w:w="2160" w:type="dxa"/>
          </w:tcPr>
          <w:p w14:paraId="7F38601C">
            <w:pPr>
              <w:spacing w:after="0" w:line="240" w:lineRule="auto"/>
            </w:pPr>
            <w:r>
              <w:rPr>
                <w:sz w:val="19"/>
              </w:rPr>
              <w:t>表单实例记录</w:t>
            </w:r>
          </w:p>
        </w:tc>
      </w:tr>
      <w:tr w14:paraId="6C285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7D2FD5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</w:tcPr>
          <w:p w14:paraId="6609F1E9">
            <w:pPr>
              <w:spacing w:after="0" w:line="240" w:lineRule="auto"/>
            </w:pPr>
            <w:r>
              <w:rPr>
                <w:sz w:val="19"/>
              </w:rPr>
              <w:t>project_followups</w:t>
            </w:r>
          </w:p>
        </w:tc>
        <w:tc>
          <w:tcPr>
            <w:tcW w:w="2160" w:type="dxa"/>
          </w:tcPr>
          <w:p w14:paraId="6992EC21"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160" w:type="dxa"/>
          </w:tcPr>
          <w:p w14:paraId="5894F365">
            <w:pPr>
              <w:spacing w:after="0" w:line="240" w:lineRule="auto"/>
            </w:pPr>
            <w:r>
              <w:rPr>
                <w:sz w:val="19"/>
              </w:rPr>
              <w:t>项目跟单（汇报）记录</w:t>
            </w:r>
          </w:p>
        </w:tc>
      </w:tr>
      <w:tr w14:paraId="2CD5F5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E2B8BD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160" w:type="dxa"/>
          </w:tcPr>
          <w:p w14:paraId="734B76D9">
            <w:pPr>
              <w:spacing w:after="0" w:line="240" w:lineRule="auto"/>
            </w:pPr>
            <w:r>
              <w:rPr>
                <w:sz w:val="19"/>
              </w:rPr>
              <w:t>approval_logs</w:t>
            </w:r>
          </w:p>
        </w:tc>
        <w:tc>
          <w:tcPr>
            <w:tcW w:w="2160" w:type="dxa"/>
          </w:tcPr>
          <w:p w14:paraId="6E0ACE51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2A120D2D">
            <w:pPr>
              <w:spacing w:after="0" w:line="240" w:lineRule="auto"/>
            </w:pPr>
            <w:r>
              <w:rPr>
                <w:sz w:val="19"/>
              </w:rPr>
              <w:t>审批日志</w:t>
            </w:r>
          </w:p>
        </w:tc>
      </w:tr>
      <w:tr w14:paraId="6FE7CC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476BD3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0964B54F">
            <w:pPr>
              <w:spacing w:after="0" w:line="240" w:lineRule="auto"/>
            </w:pPr>
            <w:r>
              <w:rPr>
                <w:sz w:val="19"/>
              </w:rPr>
              <w:t>notifications</w:t>
            </w:r>
          </w:p>
        </w:tc>
        <w:tc>
          <w:tcPr>
            <w:tcW w:w="2160" w:type="dxa"/>
          </w:tcPr>
          <w:p w14:paraId="1535DE0A">
            <w:pPr>
              <w:spacing w:after="0" w:line="240" w:lineRule="auto"/>
            </w:pPr>
            <w:r>
              <w:rPr>
                <w:sz w:val="19"/>
              </w:rPr>
              <w:t>65</w:t>
            </w:r>
          </w:p>
        </w:tc>
        <w:tc>
          <w:tcPr>
            <w:tcW w:w="2160" w:type="dxa"/>
          </w:tcPr>
          <w:p w14:paraId="78BC69ED">
            <w:pPr>
              <w:spacing w:after="0" w:line="240" w:lineRule="auto"/>
            </w:pPr>
            <w:r>
              <w:rPr>
                <w:sz w:val="19"/>
              </w:rPr>
              <w:t>站内通知消息</w:t>
            </w:r>
          </w:p>
        </w:tc>
      </w:tr>
      <w:tr w14:paraId="0FA8C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9A7742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0F53BDC0">
            <w:pPr>
              <w:spacing w:after="0" w:line="240" w:lineRule="auto"/>
            </w:pPr>
            <w:r>
              <w:rPr>
                <w:sz w:val="19"/>
              </w:rPr>
              <w:t>notification_settings</w:t>
            </w:r>
          </w:p>
        </w:tc>
        <w:tc>
          <w:tcPr>
            <w:tcW w:w="2160" w:type="dxa"/>
          </w:tcPr>
          <w:p w14:paraId="00650DFF">
            <w:pPr>
              <w:spacing w:after="0" w:line="24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2160" w:type="dxa"/>
          </w:tcPr>
          <w:p w14:paraId="25E23FAC">
            <w:pPr>
              <w:spacing w:after="0" w:line="240" w:lineRule="auto"/>
            </w:pPr>
            <w:r>
              <w:rPr>
                <w:sz w:val="19"/>
              </w:rPr>
              <w:t>用户通知偏好设置</w:t>
            </w:r>
          </w:p>
        </w:tc>
      </w:tr>
      <w:tr w14:paraId="0A9E9D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E2D265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160" w:type="dxa"/>
          </w:tcPr>
          <w:p w14:paraId="6294E43F">
            <w:pPr>
              <w:spacing w:after="0" w:line="240" w:lineRule="auto"/>
            </w:pPr>
            <w:r>
              <w:rPr>
                <w:sz w:val="19"/>
              </w:rPr>
              <w:t>notification_channels</w:t>
            </w:r>
          </w:p>
        </w:tc>
        <w:tc>
          <w:tcPr>
            <w:tcW w:w="2160" w:type="dxa"/>
          </w:tcPr>
          <w:p w14:paraId="4F6C4A0D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6872624B">
            <w:pPr>
              <w:spacing w:after="0" w:line="240" w:lineRule="auto"/>
            </w:pPr>
            <w:r>
              <w:rPr>
                <w:sz w:val="19"/>
              </w:rPr>
              <w:t>通知通道配置</w:t>
            </w:r>
          </w:p>
        </w:tc>
      </w:tr>
      <w:tr w14:paraId="66160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9262C0"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160" w:type="dxa"/>
          </w:tcPr>
          <w:p w14:paraId="593E5FC6">
            <w:pPr>
              <w:spacing w:after="0" w:line="240" w:lineRule="auto"/>
            </w:pPr>
            <w:r>
              <w:rPr>
                <w:sz w:val="19"/>
              </w:rPr>
              <w:t>notification_templates</w:t>
            </w:r>
          </w:p>
        </w:tc>
        <w:tc>
          <w:tcPr>
            <w:tcW w:w="2160" w:type="dxa"/>
          </w:tcPr>
          <w:p w14:paraId="46277595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3CB9AC3B">
            <w:pPr>
              <w:spacing w:after="0" w:line="240" w:lineRule="auto"/>
            </w:pPr>
            <w:r>
              <w:rPr>
                <w:sz w:val="19"/>
              </w:rPr>
              <w:t>通知文案模板</w:t>
            </w:r>
          </w:p>
        </w:tc>
      </w:tr>
      <w:tr w14:paraId="24199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C3F329"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w="2160" w:type="dxa"/>
          </w:tcPr>
          <w:p w14:paraId="49DE9887">
            <w:pPr>
              <w:spacing w:after="0" w:line="240" w:lineRule="auto"/>
            </w:pPr>
            <w:r>
              <w:rPr>
                <w:sz w:val="19"/>
              </w:rPr>
              <w:t>notification_global_config</w:t>
            </w:r>
          </w:p>
        </w:tc>
        <w:tc>
          <w:tcPr>
            <w:tcW w:w="2160" w:type="dxa"/>
          </w:tcPr>
          <w:p w14:paraId="74E2A516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7FB75EE5">
            <w:pPr>
              <w:spacing w:after="0" w:line="240" w:lineRule="auto"/>
            </w:pPr>
            <w:r>
              <w:rPr>
                <w:sz w:val="19"/>
              </w:rPr>
              <w:t>全局通知配置</w:t>
            </w:r>
          </w:p>
        </w:tc>
      </w:tr>
      <w:tr w14:paraId="2E8DEC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FA545D"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2160" w:type="dxa"/>
          </w:tcPr>
          <w:p w14:paraId="50C3A359">
            <w:pPr>
              <w:spacing w:after="0" w:line="240" w:lineRule="auto"/>
            </w:pPr>
            <w:r>
              <w:rPr>
                <w:sz w:val="19"/>
              </w:rPr>
              <w:t>announcement_draft_history</w:t>
            </w:r>
          </w:p>
        </w:tc>
        <w:tc>
          <w:tcPr>
            <w:tcW w:w="2160" w:type="dxa"/>
          </w:tcPr>
          <w:p w14:paraId="76F11B86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160" w:type="dxa"/>
          </w:tcPr>
          <w:p w14:paraId="195DB89E">
            <w:pPr>
              <w:spacing w:after="0" w:line="240" w:lineRule="auto"/>
            </w:pPr>
            <w:r>
              <w:rPr>
                <w:sz w:val="19"/>
              </w:rPr>
              <w:t>群发公告草稿+历史</w:t>
            </w:r>
          </w:p>
        </w:tc>
      </w:tr>
      <w:tr w14:paraId="20374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4D0DF">
            <w:pPr>
              <w:spacing w:after="0" w:line="240" w:lineRule="auto"/>
            </w:pPr>
            <w:r>
              <w:rPr>
                <w:sz w:val="19"/>
              </w:rPr>
              <w:t>13</w:t>
            </w:r>
          </w:p>
        </w:tc>
        <w:tc>
          <w:tcPr>
            <w:tcW w:w="2160" w:type="dxa"/>
          </w:tcPr>
          <w:p w14:paraId="12FB7D22">
            <w:pPr>
              <w:spacing w:after="0" w:line="240" w:lineRule="auto"/>
            </w:pPr>
            <w:r>
              <w:rPr>
                <w:sz w:val="19"/>
              </w:rPr>
              <w:t>storage_zones</w:t>
            </w:r>
          </w:p>
        </w:tc>
        <w:tc>
          <w:tcPr>
            <w:tcW w:w="2160" w:type="dxa"/>
          </w:tcPr>
          <w:p w14:paraId="7D663F05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58D1265B">
            <w:pPr>
              <w:spacing w:after="0" w:line="240" w:lineRule="auto"/>
            </w:pPr>
            <w:r>
              <w:rPr>
                <w:sz w:val="19"/>
              </w:rPr>
              <w:t>存储区域配置</w:t>
            </w:r>
          </w:p>
        </w:tc>
      </w:tr>
      <w:tr w14:paraId="7EBF50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DBF39E"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160" w:type="dxa"/>
          </w:tcPr>
          <w:p w14:paraId="58139372">
            <w:pPr>
              <w:spacing w:after="0" w:line="240" w:lineRule="auto"/>
            </w:pPr>
            <w:r>
              <w:rPr>
                <w:sz w:val="19"/>
              </w:rPr>
              <w:t>audit_logs</w:t>
            </w:r>
          </w:p>
        </w:tc>
        <w:tc>
          <w:tcPr>
            <w:tcW w:w="2160" w:type="dxa"/>
          </w:tcPr>
          <w:p w14:paraId="1BEC92C8">
            <w:pPr>
              <w:spacing w:after="0" w:line="240" w:lineRule="auto"/>
            </w:pPr>
            <w:r>
              <w:rPr>
                <w:sz w:val="19"/>
              </w:rPr>
              <w:t>709</w:t>
            </w:r>
          </w:p>
        </w:tc>
        <w:tc>
          <w:tcPr>
            <w:tcW w:w="2160" w:type="dxa"/>
          </w:tcPr>
          <w:p w14:paraId="554DC860">
            <w:pPr>
              <w:spacing w:after="0" w:line="240" w:lineRule="auto"/>
            </w:pPr>
            <w:r>
              <w:rPr>
                <w:sz w:val="19"/>
              </w:rPr>
              <w:t>审计日志</w:t>
            </w:r>
          </w:p>
        </w:tc>
      </w:tr>
      <w:tr w14:paraId="189A09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4B9AA"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w="2160" w:type="dxa"/>
          </w:tcPr>
          <w:p w14:paraId="06446312">
            <w:pPr>
              <w:spacing w:after="0" w:line="240" w:lineRule="auto"/>
            </w:pPr>
            <w:r>
              <w:rPr>
                <w:sz w:val="19"/>
              </w:rPr>
              <w:t>agent_prompts</w:t>
            </w:r>
          </w:p>
        </w:tc>
        <w:tc>
          <w:tcPr>
            <w:tcW w:w="2160" w:type="dxa"/>
          </w:tcPr>
          <w:p w14:paraId="6F8AAB94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02E00769">
            <w:pPr>
              <w:spacing w:after="0" w:line="240" w:lineRule="auto"/>
            </w:pPr>
            <w:r>
              <w:rPr>
                <w:sz w:val="19"/>
              </w:rPr>
              <w:t>AI Agent 提示词</w:t>
            </w:r>
          </w:p>
        </w:tc>
      </w:tr>
      <w:tr w14:paraId="33F390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D07F97">
            <w:pPr>
              <w:spacing w:after="0" w:line="240" w:lineRule="auto"/>
            </w:pPr>
            <w:r>
              <w:rPr>
                <w:sz w:val="19"/>
              </w:rPr>
              <w:t>16</w:t>
            </w:r>
          </w:p>
        </w:tc>
        <w:tc>
          <w:tcPr>
            <w:tcW w:w="2160" w:type="dxa"/>
          </w:tcPr>
          <w:p w14:paraId="1E051052">
            <w:pPr>
              <w:spacing w:after="0" w:line="240" w:lineRule="auto"/>
            </w:pPr>
            <w:r>
              <w:rPr>
                <w:sz w:val="19"/>
              </w:rPr>
              <w:t>ai_model_configs</w:t>
            </w:r>
          </w:p>
        </w:tc>
        <w:tc>
          <w:tcPr>
            <w:tcW w:w="2160" w:type="dxa"/>
          </w:tcPr>
          <w:p w14:paraId="639FC63D"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B9B481B">
            <w:pPr>
              <w:spacing w:after="0" w:line="240" w:lineRule="auto"/>
            </w:pPr>
            <w:r>
              <w:rPr>
                <w:sz w:val="19"/>
              </w:rPr>
              <w:t>AI 模型配置</w:t>
            </w:r>
          </w:p>
        </w:tc>
      </w:tr>
      <w:tr w14:paraId="36FEA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5A590">
            <w:pPr>
              <w:spacing w:after="0" w:line="240" w:lineRule="auto"/>
            </w:pPr>
            <w:r>
              <w:rPr>
                <w:sz w:val="19"/>
              </w:rPr>
              <w:t>17</w:t>
            </w:r>
          </w:p>
        </w:tc>
        <w:tc>
          <w:tcPr>
            <w:tcW w:w="2160" w:type="dxa"/>
          </w:tcPr>
          <w:p w14:paraId="0CF2676A">
            <w:pPr>
              <w:spacing w:after="0" w:line="240" w:lineRule="auto"/>
            </w:pPr>
            <w:r>
              <w:rPr>
                <w:sz w:val="19"/>
              </w:rPr>
              <w:t>file_storage_config</w:t>
            </w:r>
          </w:p>
        </w:tc>
        <w:tc>
          <w:tcPr>
            <w:tcW w:w="2160" w:type="dxa"/>
          </w:tcPr>
          <w:p w14:paraId="3FBFE037"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64D94D8E">
            <w:pPr>
              <w:spacing w:after="0" w:line="240" w:lineRule="auto"/>
            </w:pPr>
            <w:r>
              <w:rPr>
                <w:sz w:val="19"/>
              </w:rPr>
              <w:t>文件存储配置</w:t>
            </w:r>
          </w:p>
        </w:tc>
      </w:tr>
      <w:tr w14:paraId="3EDC8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697A7E">
            <w:pPr>
              <w:spacing w:after="0" w:line="24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2160" w:type="dxa"/>
          </w:tcPr>
          <w:p w14:paraId="751A6B6A">
            <w:pPr>
              <w:spacing w:after="0" w:line="240" w:lineRule="auto"/>
            </w:pPr>
            <w:r>
              <w:rPr>
                <w:sz w:val="19"/>
              </w:rPr>
              <w:t>sqlite_sequence</w:t>
            </w:r>
          </w:p>
        </w:tc>
        <w:tc>
          <w:tcPr>
            <w:tcW w:w="2160" w:type="dxa"/>
          </w:tcPr>
          <w:p w14:paraId="62CF6944"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0AA1AC3A">
            <w:pPr>
              <w:spacing w:after="0" w:line="240" w:lineRule="auto"/>
            </w:pPr>
            <w:r>
              <w:rPr>
                <w:sz w:val="19"/>
              </w:rPr>
              <w:t>SQLite 内部序列</w:t>
            </w:r>
          </w:p>
        </w:tc>
      </w:tr>
    </w:tbl>
    <w:p w14:paraId="7A014646">
      <w:r>
        <w:br w:type="page"/>
      </w:r>
    </w:p>
    <w:p w14:paraId="304F149A">
      <w:pPr>
        <w:jc w:val="left"/>
      </w:pPr>
      <w:r>
        <w:rPr>
          <w:b/>
          <w:sz w:val="32"/>
        </w:rPr>
        <w:t>五、开发过程时间线</w:t>
      </w:r>
    </w:p>
    <w:p w14:paraId="30EC5E36">
      <w:r>
        <w:rPr>
          <w:b w:val="0"/>
          <w:sz w:val="21"/>
        </w:rPr>
        <w:t>本项目开发周期 31 天（2026-08-07 ~ 2026-09-07），按周汇总：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2382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7659BB">
            <w:pPr>
              <w:spacing w:after="0" w:line="240" w:lineRule="auto"/>
            </w:pPr>
            <w:r>
              <w:rPr>
                <w:b/>
                <w:sz w:val="20"/>
              </w:rPr>
              <w:t>周次</w:t>
            </w:r>
          </w:p>
        </w:tc>
        <w:tc>
          <w:tcPr>
            <w:tcW w:w="2160" w:type="dxa"/>
          </w:tcPr>
          <w:p w14:paraId="382B36F5">
            <w:pPr>
              <w:spacing w:after="0" w:line="240" w:lineRule="auto"/>
            </w:pPr>
            <w:r>
              <w:rPr>
                <w:b/>
                <w:sz w:val="20"/>
              </w:rPr>
              <w:t>日期范围</w:t>
            </w:r>
          </w:p>
        </w:tc>
        <w:tc>
          <w:tcPr>
            <w:tcW w:w="2160" w:type="dxa"/>
          </w:tcPr>
          <w:p w14:paraId="778BD77B">
            <w:pPr>
              <w:spacing w:after="0" w:line="240" w:lineRule="auto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w="2160" w:type="dxa"/>
          </w:tcPr>
          <w:p w14:paraId="79ECB187">
            <w:pPr>
              <w:spacing w:after="0" w:line="240" w:lineRule="auto"/>
            </w:pPr>
            <w:r>
              <w:rPr>
                <w:b/>
                <w:sz w:val="20"/>
              </w:rPr>
              <w:t>章节</w:t>
            </w:r>
          </w:p>
        </w:tc>
      </w:tr>
      <w:tr w14:paraId="34CAF1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4B3722">
            <w:pPr>
              <w:spacing w:after="0" w:line="240" w:lineRule="auto"/>
            </w:pPr>
            <w:r>
              <w:rPr>
                <w:sz w:val="19"/>
              </w:rPr>
              <w:t>W1</w:t>
            </w:r>
          </w:p>
        </w:tc>
        <w:tc>
          <w:tcPr>
            <w:tcW w:w="2160" w:type="dxa"/>
          </w:tcPr>
          <w:p w14:paraId="26747547">
            <w:pPr>
              <w:spacing w:after="0" w:line="240" w:lineRule="auto"/>
            </w:pPr>
            <w:r>
              <w:rPr>
                <w:sz w:val="19"/>
              </w:rPr>
              <w:t>08-07 ~ 08-09</w:t>
            </w:r>
          </w:p>
        </w:tc>
        <w:tc>
          <w:tcPr>
            <w:tcW w:w="2160" w:type="dxa"/>
          </w:tcPr>
          <w:p w14:paraId="341536BB">
            <w:pPr>
              <w:spacing w:after="0" w:line="240" w:lineRule="auto"/>
            </w:pPr>
            <w:r>
              <w:rPr>
                <w:sz w:val="19"/>
              </w:rPr>
              <w:t>AI 表单骨架 + 存储区域 + 内置模板 + 表单生成器 + 样式统一 + 服务端口</w:t>
            </w:r>
          </w:p>
        </w:tc>
        <w:tc>
          <w:tcPr>
            <w:tcW w:w="2160" w:type="dxa"/>
          </w:tcPr>
          <w:p w14:paraId="413A778E">
            <w:pPr>
              <w:spacing w:after="0" w:line="240" w:lineRule="auto"/>
            </w:pPr>
            <w:r>
              <w:rPr>
                <w:sz w:val="19"/>
              </w:rPr>
              <w:t>§0~§5</w:t>
            </w:r>
          </w:p>
        </w:tc>
      </w:tr>
      <w:tr w14:paraId="2EA7E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DA58B4">
            <w:pPr>
              <w:spacing w:after="0" w:line="240" w:lineRule="auto"/>
            </w:pPr>
            <w:r>
              <w:rPr>
                <w:sz w:val="19"/>
              </w:rPr>
              <w:t>W2</w:t>
            </w:r>
          </w:p>
        </w:tc>
        <w:tc>
          <w:tcPr>
            <w:tcW w:w="2160" w:type="dxa"/>
          </w:tcPr>
          <w:p w14:paraId="278CD16D">
            <w:pPr>
              <w:spacing w:after="0" w:line="240" w:lineRule="auto"/>
            </w:pPr>
            <w:r>
              <w:rPr>
                <w:sz w:val="19"/>
              </w:rPr>
              <w:t>08-10 ~ 08-16</w:t>
            </w:r>
          </w:p>
        </w:tc>
        <w:tc>
          <w:tcPr>
            <w:tcW w:w="2160" w:type="dxa"/>
          </w:tcPr>
          <w:p w14:paraId="423C1FB7">
            <w:pPr>
              <w:spacing w:after="0" w:line="240" w:lineRule="auto"/>
            </w:pPr>
            <w:r>
              <w:rPr>
                <w:sz w:val="19"/>
              </w:rPr>
              <w:t>数据库自动迁移 + 自建/自营项目 + 命名统一 + 责任销售 + UNIQUE 修复 + 内置模板策略 + 项目跟单</w:t>
            </w:r>
          </w:p>
        </w:tc>
        <w:tc>
          <w:tcPr>
            <w:tcW w:w="2160" w:type="dxa"/>
          </w:tcPr>
          <w:p w14:paraId="5792E5DC">
            <w:pPr>
              <w:spacing w:after="0" w:line="240" w:lineRule="auto"/>
            </w:pPr>
            <w:r>
              <w:rPr>
                <w:sz w:val="19"/>
              </w:rPr>
              <w:t>§6~§12</w:t>
            </w:r>
          </w:p>
        </w:tc>
      </w:tr>
      <w:tr w14:paraId="26F6C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BC5D6D">
            <w:pPr>
              <w:spacing w:after="0" w:line="240" w:lineRule="auto"/>
            </w:pPr>
            <w:r>
              <w:rPr>
                <w:sz w:val="19"/>
              </w:rPr>
              <w:t>W3</w:t>
            </w:r>
          </w:p>
        </w:tc>
        <w:tc>
          <w:tcPr>
            <w:tcW w:w="2160" w:type="dxa"/>
          </w:tcPr>
          <w:p w14:paraId="11BAD745">
            <w:pPr>
              <w:spacing w:after="0" w:line="240" w:lineRule="auto"/>
            </w:pPr>
            <w:r>
              <w:rPr>
                <w:sz w:val="19"/>
              </w:rPr>
              <w:t>08-17 ~ 08-23</w:t>
            </w:r>
          </w:p>
        </w:tc>
        <w:tc>
          <w:tcPr>
            <w:tcW w:w="2160" w:type="dxa"/>
          </w:tcPr>
          <w:p w14:paraId="7328E2D9">
            <w:pPr>
              <w:spacing w:after="0" w:line="240" w:lineRule="auto"/>
            </w:pPr>
            <w:r>
              <w:rPr>
                <w:sz w:val="19"/>
              </w:rPr>
              <w:t>跟单表优化 + UI 细节 + 档案账号隐藏 + 数据同步 + 用户手册 + 通知中心 + 通道绑定 + Bug 修复</w:t>
            </w:r>
          </w:p>
        </w:tc>
        <w:tc>
          <w:tcPr>
            <w:tcW w:w="2160" w:type="dxa"/>
          </w:tcPr>
          <w:p w14:paraId="053833F0">
            <w:pPr>
              <w:spacing w:after="0" w:line="240" w:lineRule="auto"/>
            </w:pPr>
            <w:r>
              <w:rPr>
                <w:sz w:val="19"/>
              </w:rPr>
              <w:t>§13~§20</w:t>
            </w:r>
          </w:p>
        </w:tc>
      </w:tr>
      <w:tr w14:paraId="48FF2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2CAB6C">
            <w:pPr>
              <w:spacing w:after="0" w:line="240" w:lineRule="auto"/>
            </w:pPr>
            <w:r>
              <w:rPr>
                <w:sz w:val="19"/>
              </w:rPr>
              <w:t>W4</w:t>
            </w:r>
          </w:p>
        </w:tc>
        <w:tc>
          <w:tcPr>
            <w:tcW w:w="2160" w:type="dxa"/>
          </w:tcPr>
          <w:p w14:paraId="6D9AE5D2">
            <w:pPr>
              <w:spacing w:after="0" w:line="240" w:lineRule="auto"/>
            </w:pPr>
            <w:r>
              <w:rPr>
                <w:sz w:val="19"/>
              </w:rPr>
              <w:t>08-24 ~ 08-30</w:t>
            </w:r>
          </w:p>
        </w:tc>
        <w:tc>
          <w:tcPr>
            <w:tcW w:w="2160" w:type="dxa"/>
          </w:tcPr>
          <w:p w14:paraId="3282DB63">
            <w:pPr>
              <w:spacing w:after="0" w:line="240" w:lineRule="auto"/>
            </w:pPr>
            <w:r>
              <w:rPr>
                <w:sz w:val="19"/>
              </w:rPr>
              <w:t>AI 报表增强 + 自营项目对齐 + boot.bat + 查看/编辑统一 + 标签对齐 + 通知可定制 + 413 修复 + preview-path + UnboundLocalError + Hotfix 增量</w:t>
            </w:r>
          </w:p>
        </w:tc>
        <w:tc>
          <w:tcPr>
            <w:tcW w:w="2160" w:type="dxa"/>
          </w:tcPr>
          <w:p w14:paraId="6F78AC58">
            <w:pPr>
              <w:spacing w:after="0" w:line="240" w:lineRule="auto"/>
            </w:pPr>
            <w:r>
              <w:rPr>
                <w:sz w:val="19"/>
              </w:rPr>
              <w:t>§21~§35</w:t>
            </w:r>
          </w:p>
        </w:tc>
      </w:tr>
      <w:tr w14:paraId="405167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F97AF3">
            <w:pPr>
              <w:spacing w:after="0" w:line="240" w:lineRule="auto"/>
            </w:pPr>
            <w:r>
              <w:rPr>
                <w:sz w:val="19"/>
              </w:rPr>
              <w:t>W5</w:t>
            </w:r>
          </w:p>
        </w:tc>
        <w:tc>
          <w:tcPr>
            <w:tcW w:w="2160" w:type="dxa"/>
          </w:tcPr>
          <w:p w14:paraId="15C8B712">
            <w:pPr>
              <w:spacing w:after="0" w:line="240" w:lineRule="auto"/>
            </w:pPr>
            <w:r>
              <w:rPr>
                <w:sz w:val="19"/>
              </w:rPr>
              <w:t>08-31 ~ 09-06</w:t>
            </w:r>
          </w:p>
        </w:tc>
        <w:tc>
          <w:tcPr>
            <w:tcW w:w="2160" w:type="dxa"/>
          </w:tcPr>
          <w:p w14:paraId="6D30E04D">
            <w:pPr>
              <w:spacing w:after="0" w:line="240" w:lineRule="auto"/>
            </w:pPr>
            <w:r>
              <w:rPr>
                <w:sz w:val="19"/>
              </w:rPr>
              <w:t>审批 UI 微调 + 7 轮存储切换迭代 + 两本账同步 + read-through 根治 + 环境重建 + 字段一致 + 布局统一 + 服务器 IP 切换</w:t>
            </w:r>
          </w:p>
        </w:tc>
        <w:tc>
          <w:tcPr>
            <w:tcW w:w="2160" w:type="dxa"/>
          </w:tcPr>
          <w:p w14:paraId="33ECE95D">
            <w:pPr>
              <w:spacing w:after="0" w:line="240" w:lineRule="auto"/>
            </w:pPr>
            <w:r>
              <w:rPr>
                <w:sz w:val="19"/>
              </w:rPr>
              <w:t>§36~§43</w:t>
            </w:r>
          </w:p>
        </w:tc>
      </w:tr>
      <w:tr w14:paraId="716C9F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7539B5">
            <w:pPr>
              <w:spacing w:after="0" w:line="240" w:lineRule="auto"/>
            </w:pPr>
            <w:r>
              <w:rPr>
                <w:sz w:val="19"/>
              </w:rPr>
              <w:t>W6</w:t>
            </w:r>
          </w:p>
        </w:tc>
        <w:tc>
          <w:tcPr>
            <w:tcW w:w="2160" w:type="dxa"/>
          </w:tcPr>
          <w:p w14:paraId="45B3228B">
            <w:pPr>
              <w:spacing w:after="0" w:line="240" w:lineRule="auto"/>
            </w:pPr>
            <w:r>
              <w:rPr>
                <w:sz w:val="19"/>
              </w:rPr>
              <w:t>09-07</w:t>
            </w:r>
          </w:p>
        </w:tc>
        <w:tc>
          <w:tcPr>
            <w:tcW w:w="2160" w:type="dxa"/>
          </w:tcPr>
          <w:p w14:paraId="5BF58D9F">
            <w:pPr>
              <w:spacing w:after="0" w:line="240" w:lineRule="auto"/>
            </w:pPr>
            <w:r>
              <w:rPr>
                <w:sz w:val="19"/>
              </w:rPr>
              <w:t>群发公告持久化 + 历史记录</w:t>
            </w:r>
          </w:p>
        </w:tc>
        <w:tc>
          <w:tcPr>
            <w:tcW w:w="2160" w:type="dxa"/>
          </w:tcPr>
          <w:p w14:paraId="66012015">
            <w:pPr>
              <w:spacing w:after="0" w:line="240" w:lineRule="auto"/>
            </w:pPr>
            <w:r>
              <w:rPr>
                <w:sz w:val="19"/>
              </w:rPr>
              <w:t>§44</w:t>
            </w:r>
          </w:p>
        </w:tc>
      </w:tr>
    </w:tbl>
    <w:p w14:paraId="36EDCCC3">
      <w:pPr>
        <w:jc w:val="left"/>
      </w:pPr>
      <w:r>
        <w:rPr>
          <w:b/>
          <w:sz w:val="26"/>
        </w:rPr>
        <w:t>5.1 开发工时估算</w:t>
      </w:r>
    </w:p>
    <w:p w14:paraId="68EEE5A9">
      <w:r>
        <w:rPr>
          <w:b w:val="0"/>
          <w:sz w:val="21"/>
        </w:rPr>
        <w:t>按 AI-Agent 协作开发模式估算（仅供参考）：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5EF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564D97BE">
            <w:pPr>
              <w:spacing w:after="0" w:line="240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160" w:type="dxa"/>
          </w:tcPr>
          <w:p w14:paraId="40D32CFE">
            <w:pPr>
              <w:spacing w:after="0" w:line="240" w:lineRule="auto"/>
            </w:pPr>
            <w:r>
              <w:rPr>
                <w:b/>
                <w:sz w:val="20"/>
              </w:rPr>
              <w:t>工时(人时)</w:t>
            </w:r>
          </w:p>
        </w:tc>
        <w:tc>
          <w:tcPr>
            <w:tcW w:w="2160" w:type="dxa"/>
          </w:tcPr>
          <w:p w14:paraId="02B54DEC">
            <w:pPr>
              <w:spacing w:after="0" w:line="240" w:lineRule="auto"/>
            </w:pPr>
            <w:r>
              <w:rPr>
                <w:b/>
                <w:sz w:val="20"/>
              </w:rPr>
              <w:t>AI-Agent 占比</w:t>
            </w:r>
          </w:p>
        </w:tc>
        <w:tc>
          <w:tcPr>
            <w:tcW w:w="2160" w:type="dxa"/>
          </w:tcPr>
          <w:p w14:paraId="0818E0B0">
            <w:pPr>
              <w:spacing w:after="0" w:line="240" w:lineRule="auto"/>
            </w:pPr>
            <w:r>
              <w:rPr>
                <w:b/>
                <w:sz w:val="20"/>
              </w:rPr>
              <w:t>人类工程师占比</w:t>
            </w:r>
          </w:p>
        </w:tc>
      </w:tr>
      <w:tr w14:paraId="55F50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CB09DD">
            <w:pPr>
              <w:spacing w:after="0" w:line="240" w:lineRule="auto"/>
            </w:pPr>
            <w:r>
              <w:rPr>
                <w:sz w:val="19"/>
              </w:rPr>
              <w:t>需求澄清 + 方案设计 (Phase 0)</w:t>
            </w:r>
          </w:p>
        </w:tc>
        <w:tc>
          <w:tcPr>
            <w:tcW w:w="2160" w:type="dxa"/>
          </w:tcPr>
          <w:p w14:paraId="1A91E09F">
            <w:pPr>
              <w:spacing w:after="0" w:line="240" w:lineRule="auto"/>
            </w:pPr>
            <w:r>
              <w:rPr>
                <w:sz w:val="19"/>
              </w:rPr>
              <w:t>40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05AB2234">
            <w:pPr>
              <w:spacing w:after="0" w:line="240" w:lineRule="auto"/>
            </w:pPr>
            <w:r>
              <w:rPr>
                <w:sz w:val="19"/>
              </w:rPr>
              <w:t>20%</w:t>
            </w:r>
          </w:p>
        </w:tc>
        <w:tc>
          <w:tcPr>
            <w:tcW w:w="2160" w:type="dxa"/>
          </w:tcPr>
          <w:p w14:paraId="3B026F63">
            <w:pPr>
              <w:spacing w:after="0" w:line="240" w:lineRule="auto"/>
            </w:pPr>
            <w:r>
              <w:rPr>
                <w:sz w:val="19"/>
              </w:rPr>
              <w:t>80%</w:t>
            </w:r>
          </w:p>
        </w:tc>
      </w:tr>
      <w:tr w14:paraId="1F40CC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E42E4E">
            <w:pPr>
              <w:spacing w:after="0" w:line="240" w:lineRule="auto"/>
            </w:pPr>
            <w:r>
              <w:rPr>
                <w:sz w:val="19"/>
              </w:rPr>
              <w:t>代码实现 + 单元验证 (Phase 1)</w:t>
            </w:r>
          </w:p>
        </w:tc>
        <w:tc>
          <w:tcPr>
            <w:tcW w:w="2160" w:type="dxa"/>
          </w:tcPr>
          <w:p w14:paraId="3BCCFF52">
            <w:pPr>
              <w:spacing w:after="0" w:line="240" w:lineRule="auto"/>
            </w:pPr>
            <w:r>
              <w:rPr>
                <w:sz w:val="19"/>
              </w:rPr>
              <w:t>180</w:t>
            </w:r>
          </w:p>
        </w:tc>
        <w:tc>
          <w:tcPr>
            <w:tcW w:w="2160" w:type="dxa"/>
          </w:tcPr>
          <w:p w14:paraId="3EAECF28">
            <w:pPr>
              <w:spacing w:after="0" w:line="240" w:lineRule="auto"/>
            </w:pPr>
            <w:r>
              <w:rPr>
                <w:sz w:val="19"/>
              </w:rPr>
              <w:t>70%</w:t>
            </w:r>
          </w:p>
        </w:tc>
        <w:tc>
          <w:tcPr>
            <w:tcW w:w="2160" w:type="dxa"/>
          </w:tcPr>
          <w:p w14:paraId="43C7A3B8">
            <w:pPr>
              <w:spacing w:after="0" w:line="240" w:lineRule="auto"/>
            </w:pPr>
            <w:r>
              <w:rPr>
                <w:sz w:val="19"/>
              </w:rPr>
              <w:t>30%</w:t>
            </w:r>
          </w:p>
        </w:tc>
      </w:tr>
      <w:tr w14:paraId="7E11A9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A0680E">
            <w:pPr>
              <w:spacing w:after="0" w:line="240" w:lineRule="auto"/>
            </w:pPr>
            <w:r>
              <w:rPr>
                <w:sz w:val="19"/>
              </w:rPr>
              <w:t>重启 + 集成测试 + Bug 修复</w:t>
            </w:r>
          </w:p>
        </w:tc>
        <w:tc>
          <w:tcPr>
            <w:tcW w:w="2160" w:type="dxa"/>
          </w:tcPr>
          <w:p w14:paraId="4FDD3CCB">
            <w:pPr>
              <w:spacing w:after="0" w:line="240" w:lineRule="auto"/>
            </w:pPr>
            <w:r>
              <w:rPr>
                <w:sz w:val="19"/>
              </w:rPr>
              <w:t>60</w:t>
            </w:r>
          </w:p>
        </w:tc>
        <w:tc>
          <w:tcPr>
            <w:tcW w:w="2160" w:type="dxa"/>
          </w:tcPr>
          <w:p w14:paraId="71A660D9">
            <w:pPr>
              <w:spacing w:after="0" w:line="240" w:lineRule="auto"/>
            </w:pPr>
            <w:r>
              <w:rPr>
                <w:sz w:val="19"/>
              </w:rPr>
              <w:t>50%</w:t>
            </w:r>
          </w:p>
        </w:tc>
        <w:tc>
          <w:tcPr>
            <w:tcW w:w="2160" w:type="dxa"/>
          </w:tcPr>
          <w:p w14:paraId="39FE2BAE">
            <w:pPr>
              <w:spacing w:after="0" w:line="240" w:lineRule="auto"/>
            </w:pPr>
            <w:r>
              <w:rPr>
                <w:sz w:val="19"/>
              </w:rPr>
              <w:t>50%</w:t>
            </w:r>
          </w:p>
        </w:tc>
      </w:tr>
      <w:tr w14:paraId="2C4819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7E6F6F">
            <w:pPr>
              <w:spacing w:after="0" w:line="240" w:lineRule="auto"/>
            </w:pPr>
            <w:r>
              <w:rPr>
                <w:sz w:val="19"/>
              </w:rPr>
              <w:t>用户验收 + 文档编写</w:t>
            </w:r>
          </w:p>
        </w:tc>
        <w:tc>
          <w:tcPr>
            <w:tcW w:w="2160" w:type="dxa"/>
          </w:tcPr>
          <w:p w14:paraId="6B1D72ED">
            <w:pPr>
              <w:spacing w:after="0" w:line="240" w:lineRule="auto"/>
            </w:pPr>
            <w:r>
              <w:rPr>
                <w:sz w:val="19"/>
              </w:rPr>
              <w:t>30</w:t>
            </w:r>
          </w:p>
        </w:tc>
        <w:tc>
          <w:tcPr>
            <w:tcW w:w="2160" w:type="dxa"/>
          </w:tcPr>
          <w:p w14:paraId="254123B2">
            <w:pPr>
              <w:spacing w:after="0" w:line="240" w:lineRule="auto"/>
            </w:pPr>
            <w:r>
              <w:rPr>
                <w:sz w:val="19"/>
              </w:rPr>
              <w:t>40%</w:t>
            </w:r>
          </w:p>
        </w:tc>
        <w:tc>
          <w:tcPr>
            <w:tcW w:w="2160" w:type="dxa"/>
          </w:tcPr>
          <w:p w14:paraId="7F903514">
            <w:pPr>
              <w:spacing w:after="0" w:line="240" w:lineRule="auto"/>
            </w:pPr>
            <w:r>
              <w:rPr>
                <w:sz w:val="19"/>
              </w:rPr>
              <w:t>60%</w:t>
            </w:r>
          </w:p>
        </w:tc>
      </w:tr>
      <w:tr w14:paraId="395465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3D34E6">
            <w:pPr>
              <w:spacing w:after="0" w:line="240" w:lineRule="auto"/>
            </w:pPr>
            <w:r>
              <w:rPr>
                <w:sz w:val="19"/>
              </w:rPr>
              <w:t>部署上线 + 运维</w:t>
            </w:r>
          </w:p>
        </w:tc>
        <w:tc>
          <w:tcPr>
            <w:tcW w:w="2160" w:type="dxa"/>
          </w:tcPr>
          <w:p w14:paraId="5E565F59"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w="2160" w:type="dxa"/>
          </w:tcPr>
          <w:p w14:paraId="12AA21AE">
            <w:pPr>
              <w:spacing w:after="0" w:line="240" w:lineRule="auto"/>
            </w:pPr>
            <w:r>
              <w:rPr>
                <w:sz w:val="19"/>
              </w:rPr>
              <w:t>30%</w:t>
            </w:r>
          </w:p>
        </w:tc>
        <w:tc>
          <w:tcPr>
            <w:tcW w:w="2160" w:type="dxa"/>
          </w:tcPr>
          <w:p w14:paraId="5D47F080">
            <w:pPr>
              <w:spacing w:after="0" w:line="240" w:lineRule="auto"/>
            </w:pPr>
            <w:r>
              <w:rPr>
                <w:sz w:val="19"/>
              </w:rPr>
              <w:t>70%</w:t>
            </w:r>
          </w:p>
        </w:tc>
      </w:tr>
      <w:tr w14:paraId="1C7EFE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576DA3">
            <w:pPr>
              <w:spacing w:after="0" w:line="240" w:lineRule="auto"/>
            </w:pPr>
            <w:r>
              <w:rPr>
                <w:sz w:val="19"/>
              </w:rPr>
              <w:t>**合计**</w:t>
            </w:r>
          </w:p>
        </w:tc>
        <w:tc>
          <w:tcPr>
            <w:tcW w:w="2160" w:type="dxa"/>
          </w:tcPr>
          <w:p w14:paraId="1FBEA086">
            <w:pPr>
              <w:spacing w:after="0" w:line="240" w:lineRule="auto"/>
            </w:pPr>
            <w:r>
              <w:rPr>
                <w:sz w:val="19"/>
              </w:rPr>
              <w:t>**325 人时**</w:t>
            </w:r>
          </w:p>
        </w:tc>
        <w:tc>
          <w:tcPr>
            <w:tcW w:w="2160" w:type="dxa"/>
          </w:tcPr>
          <w:p w14:paraId="2944820F">
            <w:pPr>
              <w:spacing w:after="0" w:line="240" w:lineRule="auto"/>
            </w:pPr>
            <w:r>
              <w:rPr>
                <w:sz w:val="19"/>
              </w:rPr>
              <w:t>**~55%**</w:t>
            </w:r>
          </w:p>
        </w:tc>
        <w:tc>
          <w:tcPr>
            <w:tcW w:w="2160" w:type="dxa"/>
          </w:tcPr>
          <w:p w14:paraId="0924D7BE">
            <w:pPr>
              <w:spacing w:after="0" w:line="240" w:lineRule="auto"/>
            </w:pPr>
            <w:r>
              <w:rPr>
                <w:sz w:val="19"/>
              </w:rPr>
              <w:t>**~45%**</w:t>
            </w:r>
          </w:p>
        </w:tc>
      </w:tr>
    </w:tbl>
    <w:p w14:paraId="1A1BF39D">
      <w:pPr>
        <w:jc w:val="left"/>
      </w:pPr>
      <w:r>
        <w:rPr>
          <w:b/>
          <w:sz w:val="26"/>
        </w:rPr>
        <w:t>5.2 关键时间节点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37C5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0733AF">
            <w:pPr>
              <w:spacing w:after="0" w:line="240" w:lineRule="auto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4320" w:type="dxa"/>
          </w:tcPr>
          <w:p w14:paraId="4692A37D">
            <w:pPr>
              <w:spacing w:after="0" w:line="240" w:lineRule="auto"/>
            </w:pPr>
            <w:r>
              <w:rPr>
                <w:b/>
                <w:sz w:val="20"/>
              </w:rPr>
              <w:t>事件</w:t>
            </w:r>
          </w:p>
        </w:tc>
      </w:tr>
      <w:tr w14:paraId="063CF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13EE1">
            <w:pPr>
              <w:spacing w:after="0" w:line="240" w:lineRule="auto"/>
            </w:pPr>
            <w:r>
              <w:rPr>
                <w:sz w:val="19"/>
              </w:rPr>
              <w:t>2026-08-07</w:t>
            </w:r>
          </w:p>
        </w:tc>
        <w:tc>
          <w:tcPr>
            <w:tcW w:w="4320" w:type="dxa"/>
          </w:tcPr>
          <w:p w14:paraId="2755663A">
            <w:pPr>
              <w:spacing w:after="0" w:line="240" w:lineRule="auto"/>
            </w:pPr>
            <w:r>
              <w:rPr>
                <w:sz w:val="19"/>
              </w:rPr>
              <w:t>项目初始化 / 第一个用户 admin 创建</w:t>
            </w:r>
          </w:p>
        </w:tc>
      </w:tr>
      <w:tr w14:paraId="6F7288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7D002">
            <w:pPr>
              <w:spacing w:after="0" w:line="240" w:lineRule="auto"/>
            </w:pPr>
            <w:r>
              <w:rPr>
                <w:sz w:val="19"/>
              </w:rPr>
              <w:t>2026-08-10</w:t>
            </w:r>
          </w:p>
        </w:tc>
        <w:tc>
          <w:tcPr>
            <w:tcW w:w="4320" w:type="dxa"/>
          </w:tcPr>
          <w:p w14:paraId="481B56EC">
            <w:pPr>
              <w:spacing w:after="0" w:line="240" w:lineRule="auto"/>
            </w:pPr>
            <w:r>
              <w:rPr>
                <w:sz w:val="19"/>
              </w:rPr>
              <w:t>首批业务用户开通（jhliu / swang / jluo / lzhang / test）</w:t>
            </w:r>
          </w:p>
        </w:tc>
      </w:tr>
      <w:tr w14:paraId="40C513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72E1FF">
            <w:pPr>
              <w:spacing w:after="0" w:line="240" w:lineRule="auto"/>
            </w:pPr>
            <w:r>
              <w:rPr>
                <w:sz w:val="19"/>
              </w:rPr>
              <w:t>2026-08-13</w:t>
            </w:r>
          </w:p>
        </w:tc>
        <w:tc>
          <w:tcPr>
            <w:tcW w:w="4320" w:type="dxa"/>
          </w:tcPr>
          <w:p w14:paraId="4780974E">
            <w:pPr>
              <w:spacing w:after="0" w:line="240" w:lineRule="auto"/>
            </w:pPr>
            <w:r>
              <w:rPr>
                <w:sz w:val="19"/>
              </w:rPr>
              <w:t>通知中心 v1 上线（站内消息）</w:t>
            </w:r>
          </w:p>
        </w:tc>
      </w:tr>
      <w:tr w14:paraId="22A801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56C108">
            <w:pPr>
              <w:spacing w:after="0" w:line="240" w:lineRule="auto"/>
            </w:pPr>
            <w:r>
              <w:rPr>
                <w:sz w:val="19"/>
              </w:rPr>
              <w:t>2026-08-21</w:t>
            </w:r>
          </w:p>
        </w:tc>
        <w:tc>
          <w:tcPr>
            <w:tcW w:w="4320" w:type="dxa"/>
          </w:tcPr>
          <w:p w14:paraId="03FB6DE8">
            <w:pPr>
              <w:spacing w:after="0" w:line="240" w:lineRule="auto"/>
            </w:pPr>
            <w:r>
              <w:rPr>
                <w:sz w:val="19"/>
              </w:rPr>
              <w:t>钉钉工作通知 + 短信推送落地</w:t>
            </w:r>
          </w:p>
        </w:tc>
      </w:tr>
      <w:tr w14:paraId="4C77D4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1A8B4F">
            <w:pPr>
              <w:spacing w:after="0" w:line="240" w:lineRule="auto"/>
            </w:pPr>
            <w:r>
              <w:rPr>
                <w:sz w:val="19"/>
              </w:rPr>
              <w:t>2026-08-27</w:t>
            </w:r>
          </w:p>
        </w:tc>
        <w:tc>
          <w:tcPr>
            <w:tcW w:w="4320" w:type="dxa"/>
          </w:tcPr>
          <w:p w14:paraId="32E41D58">
            <w:pPr>
              <w:spacing w:after="0" w:line="240" w:lineRule="auto"/>
            </w:pPr>
            <w:r>
              <w:rPr>
                <w:sz w:val="19"/>
              </w:rPr>
              <w:t>本地 boot.bat 一键启动脚本</w:t>
            </w:r>
          </w:p>
        </w:tc>
      </w:tr>
      <w:tr w14:paraId="577C8C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0AE79B">
            <w:pPr>
              <w:spacing w:after="0" w:line="240" w:lineRule="auto"/>
            </w:pPr>
            <w:r>
              <w:rPr>
                <w:sz w:val="19"/>
              </w:rPr>
              <w:t>2026-08-28</w:t>
            </w:r>
          </w:p>
        </w:tc>
        <w:tc>
          <w:tcPr>
            <w:tcW w:w="4320" w:type="dxa"/>
          </w:tcPr>
          <w:p w14:paraId="4EC49B1F">
            <w:pPr>
              <w:spacing w:after="0" w:line="240" w:lineRule="auto"/>
            </w:pPr>
            <w:r>
              <w:rPr>
                <w:sz w:val="19"/>
              </w:rPr>
              <w:t>413 大文件上传修复 + Hotfix 增量部署</w:t>
            </w:r>
          </w:p>
        </w:tc>
      </w:tr>
      <w:tr w14:paraId="77EBF7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0EAD0F">
            <w:pPr>
              <w:spacing w:after="0" w:line="240" w:lineRule="auto"/>
            </w:pPr>
            <w:r>
              <w:rPr>
                <w:sz w:val="19"/>
              </w:rPr>
              <w:t>2026-09-03</w:t>
            </w:r>
          </w:p>
        </w:tc>
        <w:tc>
          <w:tcPr>
            <w:tcW w:w="4320" w:type="dxa"/>
          </w:tcPr>
          <w:p w14:paraId="33EB8B5B">
            <w:pPr>
              <w:spacing w:after="0" w:line="240" w:lineRule="auto"/>
            </w:pPr>
            <w:r>
              <w:rPr>
                <w:sz w:val="19"/>
              </w:rPr>
              <w:t>审批管理 UI 三项微调上线</w:t>
            </w:r>
          </w:p>
        </w:tc>
      </w:tr>
      <w:tr w14:paraId="4B9794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59D075">
            <w:pPr>
              <w:spacing w:after="0" w:line="240" w:lineRule="auto"/>
            </w:pPr>
            <w:r>
              <w:rPr>
                <w:sz w:val="19"/>
              </w:rPr>
              <w:t>2026-09-04</w:t>
            </w:r>
          </w:p>
        </w:tc>
        <w:tc>
          <w:tcPr>
            <w:tcW w:w="4320" w:type="dxa"/>
          </w:tcPr>
          <w:p w14:paraId="24451971">
            <w:pPr>
              <w:spacing w:after="0" w:line="240" w:lineRule="auto"/>
            </w:pPr>
            <w:r>
              <w:rPr>
                <w:sz w:val="19"/>
              </w:rPr>
              <w:t>存储切换 7 轮迭代完成 + read-through 根治</w:t>
            </w:r>
          </w:p>
        </w:tc>
      </w:tr>
      <w:tr w14:paraId="6F3C1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819847">
            <w:pPr>
              <w:spacing w:after="0" w:line="240" w:lineRule="auto"/>
            </w:pPr>
            <w:r>
              <w:rPr>
                <w:sz w:val="19"/>
              </w:rPr>
              <w:t>2026-09-06 12:43</w:t>
            </w:r>
          </w:p>
        </w:tc>
        <w:tc>
          <w:tcPr>
            <w:tcW w:w="4320" w:type="dxa"/>
          </w:tcPr>
          <w:p w14:paraId="4CB81629">
            <w:pPr>
              <w:spacing w:after="0" w:line="240" w:lineRule="auto"/>
            </w:pPr>
            <w:r>
              <w:rPr>
                <w:sz w:val="19"/>
              </w:rPr>
              <w:t>生产部署（192.168.5.129:26731）— 11,162 文件 / 14.83MB tar.gz</w:t>
            </w:r>
          </w:p>
        </w:tc>
      </w:tr>
      <w:tr w14:paraId="61525A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4486DB">
            <w:pPr>
              <w:spacing w:after="0" w:line="240" w:lineRule="auto"/>
            </w:pPr>
            <w:r>
              <w:rPr>
                <w:sz w:val="19"/>
              </w:rPr>
              <w:t>2026-09-06 12:53</w:t>
            </w:r>
          </w:p>
        </w:tc>
        <w:tc>
          <w:tcPr>
            <w:tcW w:w="4320" w:type="dxa"/>
          </w:tcPr>
          <w:p w14:paraId="04A557ED">
            <w:pPr>
              <w:spacing w:after="0" w:line="240" w:lineRule="auto"/>
            </w:pPr>
            <w:r>
              <w:rPr>
                <w:sz w:val="19"/>
              </w:rPr>
              <w:t>数据备份 /opt/channel-project-data-backup-20260906125341/</w:t>
            </w:r>
          </w:p>
        </w:tc>
      </w:tr>
      <w:tr w14:paraId="2DBCCB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B5CF2F">
            <w:pPr>
              <w:spacing w:after="0" w:line="240" w:lineRule="auto"/>
            </w:pPr>
            <w:r>
              <w:rPr>
                <w:sz w:val="19"/>
              </w:rPr>
              <w:t>2026-09-07</w:t>
            </w:r>
          </w:p>
        </w:tc>
        <w:tc>
          <w:tcPr>
            <w:tcW w:w="4320" w:type="dxa"/>
          </w:tcPr>
          <w:p w14:paraId="5DF47DE3">
            <w:pPr>
              <w:spacing w:after="0" w:line="240" w:lineRule="auto"/>
            </w:pPr>
            <w:r>
              <w:rPr>
                <w:sz w:val="19"/>
              </w:rPr>
              <w:t>群发公告持久化 + 历史记录上线（待用户浏览器验收）</w:t>
            </w:r>
          </w:p>
        </w:tc>
      </w:tr>
    </w:tbl>
    <w:p w14:paraId="462E7606">
      <w:r>
        <w:br w:type="page"/>
      </w:r>
    </w:p>
    <w:p w14:paraId="382A261A">
      <w:pPr>
        <w:jc w:val="left"/>
      </w:pPr>
      <w:r>
        <w:rPr>
          <w:b/>
          <w:sz w:val="32"/>
        </w:rPr>
        <w:t>六、部署过程</w:t>
      </w:r>
    </w:p>
    <w:p w14:paraId="5842B06C">
      <w:pPr>
        <w:jc w:val="left"/>
      </w:pPr>
      <w:r>
        <w:rPr>
          <w:b/>
          <w:sz w:val="26"/>
        </w:rPr>
        <w:t>6.1 部署架构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1E6D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C861B2">
            <w:pPr>
              <w:spacing w:after="0" w:line="240" w:lineRule="auto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4320" w:type="dxa"/>
          </w:tcPr>
          <w:p w14:paraId="43D5F3FE">
            <w:pPr>
              <w:spacing w:after="0" w:line="240" w:lineRule="auto"/>
            </w:pPr>
            <w:r>
              <w:rPr>
                <w:b/>
                <w:sz w:val="20"/>
              </w:rPr>
              <w:t>组件</w:t>
            </w:r>
          </w:p>
        </w:tc>
      </w:tr>
      <w:tr w14:paraId="78217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135339">
            <w:pPr>
              <w:spacing w:after="0" w:line="240" w:lineRule="auto"/>
            </w:pPr>
            <w:r>
              <w:rPr>
                <w:sz w:val="19"/>
              </w:rPr>
              <w:t>客户端</w:t>
            </w:r>
          </w:p>
        </w:tc>
        <w:tc>
          <w:tcPr>
            <w:tcW w:w="4320" w:type="dxa"/>
          </w:tcPr>
          <w:p w14:paraId="6CA625E6">
            <w:pPr>
              <w:spacing w:after="0" w:line="240" w:lineRule="auto"/>
            </w:pPr>
            <w:r>
              <w:rPr>
                <w:sz w:val="19"/>
              </w:rPr>
              <w:t>浏览器（Chrome / Edge）</w:t>
            </w:r>
          </w:p>
        </w:tc>
      </w:tr>
      <w:tr w14:paraId="0DA3F0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C75DF9">
            <w:pPr>
              <w:spacing w:after="0" w:line="240" w:lineRule="auto"/>
            </w:pPr>
            <w:r>
              <w:rPr>
                <w:sz w:val="19"/>
              </w:rPr>
              <w:t>反向代理</w:t>
            </w:r>
          </w:p>
        </w:tc>
        <w:tc>
          <w:tcPr>
            <w:tcW w:w="4320" w:type="dxa"/>
          </w:tcPr>
          <w:p w14:paraId="166DDADF">
            <w:pPr>
              <w:spacing w:after="0" w:line="240" w:lineRule="auto"/>
            </w:pPr>
            <w:r>
              <w:rPr>
                <w:sz w:val="19"/>
              </w:rPr>
              <w:t>Nginx 26731 → 8000 (uvicorn)</w:t>
            </w:r>
          </w:p>
        </w:tc>
      </w:tr>
      <w:tr w14:paraId="3D0A0C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A62B17">
            <w:pPr>
              <w:spacing w:after="0" w:line="240" w:lineRule="auto"/>
            </w:pPr>
            <w:r>
              <w:rPr>
                <w:sz w:val="19"/>
              </w:rPr>
              <w:t>应用服务</w:t>
            </w:r>
          </w:p>
        </w:tc>
        <w:tc>
          <w:tcPr>
            <w:tcW w:w="4320" w:type="dxa"/>
          </w:tcPr>
          <w:p w14:paraId="1823B321">
            <w:pPr>
              <w:spacing w:after="0" w:line="240" w:lineRule="auto"/>
            </w:pPr>
            <w:r>
              <w:rPr>
                <w:sz w:val="19"/>
              </w:rPr>
              <w:t>uvicorn (FastAPI) PID 747154 / 8000</w:t>
            </w:r>
          </w:p>
        </w:tc>
      </w:tr>
      <w:tr w14:paraId="436232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36C2E7">
            <w:pPr>
              <w:spacing w:after="0" w:line="240" w:lineRule="auto"/>
            </w:pPr>
            <w:r>
              <w:rPr>
                <w:sz w:val="19"/>
              </w:rPr>
              <w:t>数据存储</w:t>
            </w:r>
          </w:p>
        </w:tc>
        <w:tc>
          <w:tcPr>
            <w:tcW w:w="4320" w:type="dxa"/>
          </w:tcPr>
          <w:p w14:paraId="64A4FD51">
            <w:pPr>
              <w:spacing w:after="0" w:line="240" w:lineRule="auto"/>
            </w:pPr>
            <w:r>
              <w:rPr>
                <w:sz w:val="19"/>
              </w:rPr>
              <w:t>SQLite data.db (425 KB)</w:t>
            </w:r>
          </w:p>
        </w:tc>
      </w:tr>
      <w:tr w14:paraId="75A251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FC5DB">
            <w:pPr>
              <w:spacing w:after="0" w:line="240" w:lineRule="auto"/>
            </w:pPr>
            <w:r>
              <w:rPr>
                <w:sz w:val="19"/>
              </w:rPr>
              <w:t>文件存储</w:t>
            </w:r>
          </w:p>
        </w:tc>
        <w:tc>
          <w:tcPr>
            <w:tcW w:w="4320" w:type="dxa"/>
          </w:tcPr>
          <w:p w14:paraId="3A238FB8">
            <w:pPr>
              <w:spacing w:after="0" w:line="240" w:lineRule="auto"/>
            </w:pPr>
            <w:r>
              <w:rPr>
                <w:sz w:val="19"/>
              </w:rPr>
              <w:t>Synology NAS WebDAV (172.16.10.252:5006)</w:t>
            </w:r>
          </w:p>
        </w:tc>
      </w:tr>
      <w:tr w14:paraId="47B90F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F96A16">
            <w:pPr>
              <w:spacing w:after="0" w:line="240" w:lineRule="auto"/>
            </w:pPr>
            <w:r>
              <w:rPr>
                <w:sz w:val="19"/>
              </w:rPr>
              <w:t>系统服务</w:t>
            </w:r>
          </w:p>
        </w:tc>
        <w:tc>
          <w:tcPr>
            <w:tcW w:w="4320" w:type="dxa"/>
          </w:tcPr>
          <w:p w14:paraId="6E2CAD87">
            <w:pPr>
              <w:spacing w:after="0" w:line="240" w:lineRule="auto"/>
            </w:pPr>
            <w:r>
              <w:rPr>
                <w:sz w:val="19"/>
              </w:rPr>
              <w:t>channel-project.service (systemd)</w:t>
            </w:r>
          </w:p>
        </w:tc>
      </w:tr>
      <w:tr w14:paraId="094A4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338B40">
            <w:pPr>
              <w:spacing w:after="0" w:line="240" w:lineRule="auto"/>
            </w:pPr>
            <w:r>
              <w:rPr>
                <w:sz w:val="19"/>
              </w:rPr>
              <w:t>服务器</w:t>
            </w:r>
          </w:p>
        </w:tc>
        <w:tc>
          <w:tcPr>
            <w:tcW w:w="4320" w:type="dxa"/>
          </w:tcPr>
          <w:p w14:paraId="322A736D">
            <w:pPr>
              <w:spacing w:after="0" w:line="240" w:lineRule="auto"/>
            </w:pPr>
            <w:r>
              <w:rPr>
                <w:sz w:val="19"/>
              </w:rPr>
              <w:t>Ubuntu 24.04 / hostname=admin-dify / IP=192.168.5.129</w:t>
            </w:r>
          </w:p>
        </w:tc>
      </w:tr>
    </w:tbl>
    <w:p w14:paraId="134A803E">
      <w:pPr>
        <w:jc w:val="left"/>
      </w:pPr>
      <w:r>
        <w:rPr>
          <w:b/>
          <w:sz w:val="26"/>
        </w:rPr>
        <w:t>6.2 本次部署（2026-09-06）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504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D12105">
            <w:pPr>
              <w:spacing w:after="0" w:line="240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880" w:type="dxa"/>
          </w:tcPr>
          <w:p w14:paraId="066A389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880" w:type="dxa"/>
          </w:tcPr>
          <w:p w14:paraId="2B4E3527">
            <w:pPr>
              <w:spacing w:after="0" w:line="240" w:lineRule="auto"/>
            </w:pPr>
            <w:r>
              <w:rPr>
                <w:b/>
                <w:sz w:val="20"/>
              </w:rPr>
              <w:t>耗时/备注</w:t>
            </w:r>
          </w:p>
        </w:tc>
      </w:tr>
      <w:tr w14:paraId="240AC0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71B930">
            <w:pPr>
              <w:spacing w:after="0" w:line="240" w:lineRule="auto"/>
            </w:pPr>
            <w:r>
              <w:rPr>
                <w:sz w:val="19"/>
              </w:rPr>
              <w:t>Step 1 打包</w:t>
            </w:r>
          </w:p>
        </w:tc>
        <w:tc>
          <w:tcPr>
            <w:tcW w:w="2880" w:type="dxa"/>
          </w:tcPr>
          <w:p w14:paraId="331A5A60">
            <w:pPr>
              <w:spacing w:after="0" w:line="240" w:lineRule="auto"/>
            </w:pPr>
            <w:r>
              <w:rPr>
                <w:sz w:val="19"/>
              </w:rPr>
              <w:t>✅ 成功</w:t>
            </w:r>
          </w:p>
        </w:tc>
        <w:tc>
          <w:tcPr>
            <w:tcW w:w="2880" w:type="dxa"/>
          </w:tcPr>
          <w:p w14:paraId="379D7A12">
            <w:pPr>
              <w:spacing w:after="0" w:line="240" w:lineRule="auto"/>
            </w:pPr>
            <w:r>
              <w:rPr>
                <w:sz w:val="19"/>
              </w:rPr>
              <w:t>11162 文件 / 14.83MB tar.gz / channel-project-20260906124307.tar.gz</w:t>
            </w:r>
          </w:p>
        </w:tc>
      </w:tr>
      <w:tr w14:paraId="4561A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814EEF">
            <w:pPr>
              <w:spacing w:after="0" w:line="240" w:lineRule="auto"/>
            </w:pPr>
            <w:r>
              <w:rPr>
                <w:sz w:val="19"/>
              </w:rPr>
              <w:t>Step 2 上传+部署</w:t>
            </w:r>
          </w:p>
        </w:tc>
        <w:tc>
          <w:tcPr>
            <w:tcW w:w="2880" w:type="dxa"/>
          </w:tcPr>
          <w:p w14:paraId="0393D601">
            <w:pPr>
              <w:spacing w:after="0" w:line="240" w:lineRule="auto"/>
            </w:pPr>
            <w:r>
              <w:rPr>
                <w:sz w:val="19"/>
              </w:rPr>
              <w:t>✅ 成功</w:t>
            </w:r>
          </w:p>
        </w:tc>
        <w:tc>
          <w:tcPr>
            <w:tcW w:w="2880" w:type="dxa"/>
          </w:tcPr>
          <w:p w14:paraId="4163D903">
            <w:pPr>
              <w:spacing w:after="0" w:line="240" w:lineRule="auto"/>
            </w:pPr>
            <w:r>
              <w:rPr>
                <w:sz w:val="19"/>
              </w:rPr>
              <w:t>CRLF→LF 修复后</w:t>
            </w:r>
          </w:p>
        </w:tc>
      </w:tr>
      <w:tr w14:paraId="42DED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D3A82">
            <w:pPr>
              <w:spacing w:after="0" w:line="240" w:lineRule="auto"/>
            </w:pPr>
            <w:r>
              <w:rPr>
                <w:sz w:val="19"/>
              </w:rPr>
              <w:t>Step 3 数据库备份</w:t>
            </w:r>
          </w:p>
        </w:tc>
        <w:tc>
          <w:tcPr>
            <w:tcW w:w="2880" w:type="dxa"/>
          </w:tcPr>
          <w:p w14:paraId="77C49386">
            <w:pPr>
              <w:spacing w:after="0" w:line="240" w:lineRule="auto"/>
            </w:pPr>
            <w:r>
              <w:rPr>
                <w:sz w:val="19"/>
              </w:rPr>
              <w:t>✅ 成功</w:t>
            </w:r>
          </w:p>
        </w:tc>
        <w:tc>
          <w:tcPr>
            <w:tcW w:w="2880" w:type="dxa"/>
          </w:tcPr>
          <w:p w14:paraId="3F8E8F07">
            <w:pPr>
              <w:spacing w:after="0" w:line="240" w:lineRule="auto"/>
            </w:pPr>
            <w:r>
              <w:rPr>
                <w:sz w:val="19"/>
              </w:rPr>
              <w:t>/opt/channel-project-data-backup-20260906125341/</w:t>
            </w:r>
          </w:p>
        </w:tc>
      </w:tr>
      <w:tr w14:paraId="02B73E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0F623B">
            <w:pPr>
              <w:spacing w:after="0" w:line="240" w:lineRule="auto"/>
            </w:pPr>
            <w:r>
              <w:rPr>
                <w:sz w:val="19"/>
              </w:rPr>
              <w:t>Step 4 Nginx + service reload</w:t>
            </w:r>
          </w:p>
        </w:tc>
        <w:tc>
          <w:tcPr>
            <w:tcW w:w="2880" w:type="dxa"/>
          </w:tcPr>
          <w:p w14:paraId="00BC5C2A">
            <w:pPr>
              <w:spacing w:after="0" w:line="240" w:lineRule="auto"/>
            </w:pPr>
            <w:r>
              <w:rPr>
                <w:sz w:val="19"/>
              </w:rPr>
              <w:t>✅ 成功</w:t>
            </w:r>
          </w:p>
        </w:tc>
        <w:tc>
          <w:tcPr>
            <w:tcW w:w="2880" w:type="dxa"/>
          </w:tcPr>
          <w:p w14:paraId="42BE3D7B">
            <w:pPr>
              <w:spacing w:after="0" w:line="240" w:lineRule="auto"/>
            </w:pPr>
            <w:r>
              <w:rPr>
                <w:sz w:val="19"/>
              </w:rPr>
              <w:t>channel-project.service active (running)</w:t>
            </w:r>
          </w:p>
        </w:tc>
      </w:tr>
      <w:tr w14:paraId="68DB22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234CD6">
            <w:pPr>
              <w:spacing w:after="0" w:line="240" w:lineRule="auto"/>
            </w:pPr>
            <w:r>
              <w:rPr>
                <w:sz w:val="19"/>
              </w:rPr>
              <w:t>Step 5 健康检查</w:t>
            </w:r>
          </w:p>
        </w:tc>
        <w:tc>
          <w:tcPr>
            <w:tcW w:w="2880" w:type="dxa"/>
          </w:tcPr>
          <w:p w14:paraId="3936FDDE">
            <w:pPr>
              <w:spacing w:after="0" w:line="240" w:lineRule="auto"/>
            </w:pPr>
            <w:r>
              <w:rPr>
                <w:sz w:val="19"/>
              </w:rPr>
              <w:t>✅ 200</w:t>
            </w:r>
          </w:p>
        </w:tc>
        <w:tc>
          <w:tcPr>
            <w:tcW w:w="2880" w:type="dxa"/>
          </w:tcPr>
          <w:p w14:paraId="544C7027">
            <w:pPr>
              <w:spacing w:after="0" w:line="240" w:lineRule="auto"/>
            </w:pPr>
            <w:r>
              <w:rPr>
                <w:sz w:val="19"/>
              </w:rPr>
              <w:t>/api/health=200, /api/auth/login=200, /api/projects/=200 total=18</w:t>
            </w:r>
          </w:p>
        </w:tc>
      </w:tr>
      <w:tr w14:paraId="0736DC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76EA6">
            <w:pPr>
              <w:spacing w:after="0" w:line="240" w:lineRule="auto"/>
            </w:pPr>
            <w:r>
              <w:rPr>
                <w:sz w:val="19"/>
              </w:rPr>
              <w:t>Step 6 GitHub 推送</w:t>
            </w:r>
          </w:p>
        </w:tc>
        <w:tc>
          <w:tcPr>
            <w:tcW w:w="2880" w:type="dxa"/>
          </w:tcPr>
          <w:p w14:paraId="30CC5B82">
            <w:pPr>
              <w:spacing w:after="0" w:line="240" w:lineRule="auto"/>
            </w:pPr>
            <w:r>
              <w:rPr>
                <w:sz w:val="19"/>
              </w:rPr>
              <w:t>⚠️ 失败</w:t>
            </w:r>
          </w:p>
        </w:tc>
        <w:tc>
          <w:tcPr>
            <w:tcW w:w="2880" w:type="dxa"/>
          </w:tcPr>
          <w:p w14:paraId="146372A9">
            <w:pPr>
              <w:spacing w:after="0" w:line="240" w:lineRule="auto"/>
            </w:pPr>
            <w:r>
              <w:rPr>
                <w:sz w:val="19"/>
              </w:rPr>
              <w:t>Permission denied (后通过 SSH key 重建解决)</w:t>
            </w:r>
          </w:p>
        </w:tc>
      </w:tr>
    </w:tbl>
    <w:p w14:paraId="108CCF10">
      <w:pPr>
        <w:jc w:val="left"/>
      </w:pPr>
      <w:r>
        <w:rPr>
          <w:b/>
          <w:sz w:val="26"/>
        </w:rPr>
        <w:t>6.3 部署过程修复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CFD9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4ED37A0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</w:tcPr>
          <w:p w14:paraId="0AC48B1B">
            <w:pPr>
              <w:spacing w:after="0" w:line="240" w:lineRule="auto"/>
            </w:pPr>
            <w:r>
              <w:rPr>
                <w:b/>
                <w:sz w:val="20"/>
              </w:rPr>
              <w:t>根因</w:t>
            </w:r>
          </w:p>
        </w:tc>
        <w:tc>
          <w:tcPr>
            <w:tcW w:w="2880" w:type="dxa"/>
          </w:tcPr>
          <w:p w14:paraId="0C7FDCA7">
            <w:pPr>
              <w:spacing w:after="0" w:line="240" w:lineRule="auto"/>
            </w:pPr>
            <w:r>
              <w:rPr>
                <w:b/>
                <w:sz w:val="20"/>
              </w:rPr>
              <w:t>修复</w:t>
            </w:r>
          </w:p>
        </w:tc>
      </w:tr>
      <w:tr w14:paraId="5EE5C3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AD215">
            <w:pPr>
              <w:spacing w:after="0" w:line="240" w:lineRule="auto"/>
            </w:pPr>
            <w:r>
              <w:rPr>
                <w:sz w:val="19"/>
              </w:rPr>
              <w:t>PROJECT_ROOT 路径错配 (z: → y:)</w:t>
            </w:r>
          </w:p>
        </w:tc>
        <w:tc>
          <w:tcPr>
            <w:tcW w:w="2880" w:type="dxa"/>
          </w:tcPr>
          <w:p w14:paraId="099EF3E7">
            <w:pPr>
              <w:spacing w:after="0" w:line="240" w:lineRule="auto"/>
            </w:pPr>
            <w:r>
              <w:rPr>
                <w:sz w:val="19"/>
              </w:rPr>
              <w:t>历史遗留路径</w:t>
            </w:r>
          </w:p>
        </w:tc>
        <w:tc>
          <w:tcPr>
            <w:tcW w:w="2880" w:type="dxa"/>
          </w:tcPr>
          <w:p w14:paraId="531DEBB7">
            <w:pPr>
              <w:spacing w:after="0" w:line="240" w:lineRule="auto"/>
            </w:pPr>
            <w:r>
              <w:rPr>
                <w:sz w:val="19"/>
              </w:rPr>
              <w:t>改为 y:\soft-RED\hermes\开发软件\渠道项目登记</w:t>
            </w:r>
          </w:p>
        </w:tc>
      </w:tr>
      <w:tr w14:paraId="5FD5BD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97353F">
            <w:pPr>
              <w:spacing w:after="0" w:line="240" w:lineRule="auto"/>
            </w:pPr>
            <w:r>
              <w:rPr>
                <w:sz w:val="19"/>
              </w:rPr>
              <w:t>remote_update.sh CRLF 行尾</w:t>
            </w:r>
          </w:p>
        </w:tc>
        <w:tc>
          <w:tcPr>
            <w:tcW w:w="2880" w:type="dxa"/>
          </w:tcPr>
          <w:p w14:paraId="6E4B096C">
            <w:pPr>
              <w:spacing w:after="0" w:line="240" w:lineRule="auto"/>
            </w:pPr>
            <w:r>
              <w:rPr>
                <w:sz w:val="19"/>
              </w:rPr>
              <w:t>Windows 编辑器自动加 CRLF</w:t>
            </w:r>
          </w:p>
        </w:tc>
        <w:tc>
          <w:tcPr>
            <w:tcW w:w="2880" w:type="dxa"/>
          </w:tcPr>
          <w:p w14:paraId="23C93B92">
            <w:pPr>
              <w:spacing w:after="0" w:line="240" w:lineRule="auto"/>
            </w:pPr>
            <w:r>
              <w:rPr>
                <w:sz w:val="19"/>
              </w:rPr>
              <w:t>PowerShell 转 LF 后重传</w:t>
            </w:r>
          </w:p>
        </w:tc>
      </w:tr>
      <w:tr w14:paraId="6CCDF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58971E">
            <w:pPr>
              <w:spacing w:after="0" w:line="240" w:lineRule="auto"/>
            </w:pPr>
            <w:r>
              <w:rPr>
                <w:sz w:val="19"/>
              </w:rPr>
              <w:t>打包 14+ 分钟过长</w:t>
            </w:r>
          </w:p>
        </w:tc>
        <w:tc>
          <w:tcPr>
            <w:tcW w:w="2880" w:type="dxa"/>
          </w:tcPr>
          <w:p w14:paraId="3D91D732">
            <w:pPr>
              <w:spacing w:after="0" w:line="240" w:lineRule="auto"/>
            </w:pPr>
            <w:r>
              <w:rPr>
                <w:sz w:val="19"/>
              </w:rPr>
              <w:t>shutil.copy2 反复写 staging dir</w:t>
            </w:r>
          </w:p>
        </w:tc>
        <w:tc>
          <w:tcPr>
            <w:tcW w:w="2880" w:type="dxa"/>
          </w:tcPr>
          <w:p w14:paraId="74FDA805">
            <w:pPr>
              <w:spacing w:after="0" w:line="240" w:lineRule="auto"/>
            </w:pPr>
            <w:r>
              <w:rPr>
                <w:sz w:val="19"/>
              </w:rPr>
              <w:t>改用 os.walk + tar.add，跳过 staging（约 2 分钟）</w:t>
            </w:r>
          </w:p>
        </w:tc>
      </w:tr>
      <w:tr w14:paraId="2F3FF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A6682B">
            <w:pPr>
              <w:spacing w:after="0" w:line="240" w:lineRule="auto"/>
            </w:pPr>
            <w:r>
              <w:rPr>
                <w:sz w:val="19"/>
              </w:rPr>
              <w:t>GitHub SSH key 缺失</w:t>
            </w:r>
          </w:p>
        </w:tc>
        <w:tc>
          <w:tcPr>
            <w:tcW w:w="2880" w:type="dxa"/>
          </w:tcPr>
          <w:p w14:paraId="57E05C58">
            <w:pPr>
              <w:spacing w:after="0" w:line="240" w:lineRule="auto"/>
            </w:pPr>
            <w:r>
              <w:rPr>
                <w:sz w:val="19"/>
              </w:rPr>
              <w:t>本机无 id_rsa / id_ed25519</w:t>
            </w:r>
          </w:p>
        </w:tc>
        <w:tc>
          <w:tcPr>
            <w:tcW w:w="2880" w:type="dxa"/>
          </w:tcPr>
          <w:p w14:paraId="75A17B81">
            <w:pPr>
              <w:spacing w:after="0" w:line="240" w:lineRule="auto"/>
            </w:pPr>
            <w:r>
              <w:rPr>
                <w:sz w:val="19"/>
              </w:rPr>
              <w:t>新生成 ED25519 + GitHub Deploy Key</w:t>
            </w:r>
          </w:p>
        </w:tc>
      </w:tr>
    </w:tbl>
    <w:p w14:paraId="1D400DA3">
      <w:pPr>
        <w:jc w:val="left"/>
      </w:pPr>
      <w:r>
        <w:rPr>
          <w:b/>
          <w:sz w:val="26"/>
        </w:rPr>
        <w:t>6.4 数据备份与回退</w:t>
      </w:r>
    </w:p>
    <w:p w14:paraId="14E1DA2D">
      <w:r>
        <w:rPr>
          <w:b w:val="0"/>
          <w:sz w:val="21"/>
        </w:rPr>
        <w:t>• 数据备份位置: /opt/channel-project-data-backup-20260906125341/</w:t>
      </w:r>
    </w:p>
    <w:p w14:paraId="02C9CAF8">
      <w:r>
        <w:rPr>
          <w:b w:val="0"/>
          <w:sz w:val="21"/>
        </w:rPr>
        <w:t>• 回退命令: sudo cp /opt/channel-project-data-backup-20260906125341/data.db /opt/channel-project/backend/data.db</w:t>
      </w:r>
    </w:p>
    <w:p w14:paraId="4EEB1E1A">
      <w:r>
        <w:rPr>
          <w:b w:val="0"/>
          <w:sz w:val="21"/>
        </w:rPr>
        <w:t>• 服务状态: active (running), PID 747154 (uvicorn 8000) → nginx 26731</w:t>
      </w:r>
    </w:p>
    <w:p w14:paraId="57E12A21">
      <w:r>
        <w:rPr>
          <w:b w:val="0"/>
          <w:sz w:val="21"/>
        </w:rPr>
        <w:t>• 入口地址: http://192.168.5.129:26731/admin/</w:t>
      </w:r>
    </w:p>
    <w:p w14:paraId="37F27D34">
      <w:r>
        <w:br w:type="page"/>
      </w:r>
    </w:p>
    <w:p w14:paraId="31F4CF41">
      <w:pPr>
        <w:jc w:val="left"/>
      </w:pPr>
      <w:r>
        <w:rPr>
          <w:b/>
          <w:sz w:val="32"/>
        </w:rPr>
        <w:t>七、数据汇总</w:t>
      </w:r>
    </w:p>
    <w:p w14:paraId="0F8A1AF2">
      <w:pPr>
        <w:jc w:val="left"/>
      </w:pPr>
      <w:r>
        <w:rPr>
          <w:b/>
          <w:sz w:val="26"/>
        </w:rPr>
        <w:t>7.1 业务数据 (截至 2026-09-07)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97A0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F8CBE3">
            <w:pPr>
              <w:spacing w:after="0" w:line="240" w:lineRule="auto"/>
            </w:pPr>
            <w:r>
              <w:rPr>
                <w:b/>
                <w:sz w:val="20"/>
              </w:rPr>
              <w:t>数据维度</w:t>
            </w:r>
          </w:p>
        </w:tc>
        <w:tc>
          <w:tcPr>
            <w:tcW w:w="2880" w:type="dxa"/>
          </w:tcPr>
          <w:p w14:paraId="69954BFE">
            <w:pPr>
              <w:spacing w:after="0" w:line="240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2880" w:type="dxa"/>
          </w:tcPr>
          <w:p w14:paraId="0939C94F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4EEE8D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420292">
            <w:pPr>
              <w:spacing w:after="0" w:line="240" w:lineRule="auto"/>
            </w:pPr>
            <w:r>
              <w:rPr>
                <w:sz w:val="19"/>
              </w:rPr>
              <w:t>系统用户</w:t>
            </w:r>
          </w:p>
        </w:tc>
        <w:tc>
          <w:tcPr>
            <w:tcW w:w="2880" w:type="dxa"/>
          </w:tcPr>
          <w:p w14:paraId="7FD99BD6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7791629A">
            <w:pPr>
              <w:spacing w:after="0" w:line="240" w:lineRule="auto"/>
            </w:pPr>
            <w:r>
              <w:rPr>
                <w:sz w:val="19"/>
              </w:rPr>
              <w:t>admin + jhliu + swang + jluo + lzhang + test + 1 待审批</w:t>
            </w:r>
          </w:p>
        </w:tc>
      </w:tr>
      <w:tr w14:paraId="18DA9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26EA7">
            <w:pPr>
              <w:spacing w:after="0" w:line="240" w:lineRule="auto"/>
            </w:pPr>
            <w:r>
              <w:rPr>
                <w:sz w:val="19"/>
              </w:rPr>
              <w:t>项目总数</w:t>
            </w:r>
          </w:p>
        </w:tc>
        <w:tc>
          <w:tcPr>
            <w:tcW w:w="2880" w:type="dxa"/>
          </w:tcPr>
          <w:p w14:paraId="7767F050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12175092">
            <w:pPr>
              <w:spacing w:after="0" w:line="240" w:lineRule="auto"/>
            </w:pPr>
            <w:r>
              <w:rPr>
                <w:sz w:val="19"/>
              </w:rPr>
              <w:t>渠道项目 + 自营项目</w:t>
            </w:r>
          </w:p>
        </w:tc>
      </w:tr>
      <w:tr w14:paraId="288496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EAE439">
            <w:pPr>
              <w:spacing w:after="0" w:line="240" w:lineRule="auto"/>
            </w:pPr>
            <w:r>
              <w:rPr>
                <w:sz w:val="19"/>
              </w:rPr>
              <w:t>表单实例</w:t>
            </w:r>
          </w:p>
        </w:tc>
        <w:tc>
          <w:tcPr>
            <w:tcW w:w="2880" w:type="dxa"/>
          </w:tcPr>
          <w:p w14:paraId="6269E5AC">
            <w:pPr>
              <w:spacing w:after="0" w:line="240" w:lineRule="auto"/>
            </w:pPr>
            <w:r>
              <w:rPr>
                <w:sz w:val="19"/>
              </w:rPr>
              <w:t>49</w:t>
            </w:r>
          </w:p>
        </w:tc>
        <w:tc>
          <w:tcPr>
            <w:tcW w:w="2880" w:type="dxa"/>
          </w:tcPr>
          <w:p w14:paraId="1AC08284">
            <w:pPr>
              <w:spacing w:after="0" w:line="240" w:lineRule="auto"/>
            </w:pPr>
            <w:r>
              <w:rPr>
                <w:sz w:val="19"/>
              </w:rPr>
              <w:t>项目跟单登记表 + 渠道/自营登记表实例</w:t>
            </w:r>
          </w:p>
        </w:tc>
      </w:tr>
      <w:tr w14:paraId="6164D2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B88DAD">
            <w:pPr>
              <w:spacing w:after="0" w:line="240" w:lineRule="auto"/>
            </w:pPr>
            <w:r>
              <w:rPr>
                <w:sz w:val="19"/>
              </w:rPr>
              <w:t>项目跟单</w:t>
            </w:r>
          </w:p>
        </w:tc>
        <w:tc>
          <w:tcPr>
            <w:tcW w:w="2880" w:type="dxa"/>
          </w:tcPr>
          <w:p w14:paraId="27E14451"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880" w:type="dxa"/>
          </w:tcPr>
          <w:p w14:paraId="354C25BE">
            <w:pPr>
              <w:spacing w:after="0" w:line="240" w:lineRule="auto"/>
            </w:pPr>
            <w:r>
              <w:rPr>
                <w:sz w:val="19"/>
              </w:rPr>
              <w:t>时间轴历史保留 + 聚合导出</w:t>
            </w:r>
          </w:p>
        </w:tc>
      </w:tr>
      <w:tr w14:paraId="1BEA6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EFBB3F">
            <w:pPr>
              <w:spacing w:after="0" w:line="240" w:lineRule="auto"/>
            </w:pPr>
            <w:r>
              <w:rPr>
                <w:sz w:val="19"/>
              </w:rPr>
              <w:t>审批记录</w:t>
            </w:r>
          </w:p>
        </w:tc>
        <w:tc>
          <w:tcPr>
            <w:tcW w:w="2880" w:type="dxa"/>
          </w:tcPr>
          <w:p w14:paraId="06C317AA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56694B24">
            <w:pPr>
              <w:spacing w:after="0" w:line="240" w:lineRule="auto"/>
            </w:pPr>
            <w:r>
              <w:rPr>
                <w:sz w:val="19"/>
              </w:rPr>
              <w:t>审批日志</w:t>
            </w:r>
          </w:p>
        </w:tc>
      </w:tr>
      <w:tr w14:paraId="0ACE81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97153C">
            <w:pPr>
              <w:spacing w:after="0" w:line="240" w:lineRule="auto"/>
            </w:pPr>
            <w:r>
              <w:rPr>
                <w:sz w:val="19"/>
              </w:rPr>
              <w:t>站内消息</w:t>
            </w:r>
          </w:p>
        </w:tc>
        <w:tc>
          <w:tcPr>
            <w:tcW w:w="2880" w:type="dxa"/>
          </w:tcPr>
          <w:p w14:paraId="47E5F795">
            <w:pPr>
              <w:spacing w:after="0" w:line="240" w:lineRule="auto"/>
            </w:pPr>
            <w:r>
              <w:rPr>
                <w:sz w:val="19"/>
              </w:rPr>
              <w:t>65</w:t>
            </w:r>
          </w:p>
        </w:tc>
        <w:tc>
          <w:tcPr>
            <w:tcW w:w="2880" w:type="dxa"/>
          </w:tcPr>
          <w:p w14:paraId="3AD56D46">
            <w:pPr>
              <w:spacing w:after="0" w:line="240" w:lineRule="auto"/>
            </w:pPr>
            <w:r>
              <w:rPr>
                <w:sz w:val="19"/>
              </w:rPr>
              <w:t>通知中心累积</w:t>
            </w:r>
          </w:p>
        </w:tc>
      </w:tr>
      <w:tr w14:paraId="319E55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B7BD5B">
            <w:pPr>
              <w:spacing w:after="0" w:line="240" w:lineRule="auto"/>
            </w:pPr>
            <w:r>
              <w:rPr>
                <w:sz w:val="19"/>
              </w:rPr>
              <w:t>审计日志</w:t>
            </w:r>
          </w:p>
        </w:tc>
        <w:tc>
          <w:tcPr>
            <w:tcW w:w="2880" w:type="dxa"/>
          </w:tcPr>
          <w:p w14:paraId="7D1BD45F">
            <w:pPr>
              <w:spacing w:after="0" w:line="240" w:lineRule="auto"/>
            </w:pPr>
            <w:r>
              <w:rPr>
                <w:sz w:val="19"/>
              </w:rPr>
              <w:t>709</w:t>
            </w:r>
          </w:p>
        </w:tc>
        <w:tc>
          <w:tcPr>
            <w:tcW w:w="2880" w:type="dxa"/>
          </w:tcPr>
          <w:p w14:paraId="6FDA2174">
            <w:pPr>
              <w:spacing w:after="0" w:line="240" w:lineRule="auto"/>
            </w:pPr>
            <w:r>
              <w:rPr>
                <w:sz w:val="19"/>
              </w:rPr>
              <w:t>全操作审计追踪</w:t>
            </w:r>
          </w:p>
        </w:tc>
      </w:tr>
      <w:tr w14:paraId="7F0DB2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8B5CE4">
            <w:pPr>
              <w:spacing w:after="0" w:line="240" w:lineRule="auto"/>
            </w:pPr>
            <w:r>
              <w:rPr>
                <w:sz w:val="19"/>
              </w:rPr>
              <w:t>通知设置</w:t>
            </w:r>
          </w:p>
        </w:tc>
        <w:tc>
          <w:tcPr>
            <w:tcW w:w="2880" w:type="dxa"/>
          </w:tcPr>
          <w:p w14:paraId="74F470C8">
            <w:pPr>
              <w:spacing w:after="0" w:line="24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2880" w:type="dxa"/>
          </w:tcPr>
          <w:p w14:paraId="17F5B7FB">
            <w:pPr>
              <w:spacing w:after="0" w:line="240" w:lineRule="auto"/>
            </w:pPr>
            <w:r>
              <w:rPr>
                <w:sz w:val="19"/>
              </w:rPr>
              <w:t>18 项用户通知偏好</w:t>
            </w:r>
          </w:p>
        </w:tc>
      </w:tr>
      <w:tr w14:paraId="061E2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0F91D">
            <w:pPr>
              <w:spacing w:after="0" w:line="240" w:lineRule="auto"/>
            </w:pPr>
            <w:r>
              <w:rPr>
                <w:sz w:val="19"/>
              </w:rPr>
              <w:t>存储区域</w:t>
            </w:r>
          </w:p>
        </w:tc>
        <w:tc>
          <w:tcPr>
            <w:tcW w:w="2880" w:type="dxa"/>
          </w:tcPr>
          <w:p w14:paraId="769CB799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144E1AAF">
            <w:pPr>
              <w:spacing w:after="0" w:line="240" w:lineRule="auto"/>
            </w:pPr>
            <w:r>
              <w:rPr>
                <w:sz w:val="19"/>
              </w:rPr>
              <w:t>8 个 NAS 存储区域配置</w:t>
            </w:r>
          </w:p>
        </w:tc>
      </w:tr>
      <w:tr w14:paraId="17F18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A981D0">
            <w:pPr>
              <w:spacing w:after="0" w:line="240" w:lineRule="auto"/>
            </w:pPr>
            <w:r>
              <w:rPr>
                <w:sz w:val="19"/>
              </w:rPr>
              <w:t>群发草稿</w:t>
            </w:r>
          </w:p>
        </w:tc>
        <w:tc>
          <w:tcPr>
            <w:tcW w:w="2880" w:type="dxa"/>
          </w:tcPr>
          <w:p w14:paraId="14FECB4A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3DB310E7">
            <w:pPr>
              <w:spacing w:after="0" w:line="240" w:lineRule="auto"/>
            </w:pPr>
            <w:r>
              <w:rPr>
                <w:sz w:val="19"/>
              </w:rPr>
              <w:t>群发系统公告历史</w:t>
            </w:r>
          </w:p>
        </w:tc>
      </w:tr>
    </w:tbl>
    <w:p w14:paraId="6B8363D0">
      <w:pPr>
        <w:jc w:val="left"/>
      </w:pPr>
      <w:r>
        <w:rPr>
          <w:b/>
          <w:sz w:val="26"/>
        </w:rPr>
        <w:t>7.2 AI-Agent 协作数据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8A1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277CB1">
            <w:pPr>
              <w:spacing w:after="0" w:line="240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67F6E188">
            <w:pPr>
              <w:spacing w:after="0" w:line="240" w:lineRule="auto"/>
            </w:pPr>
            <w:r>
              <w:rPr>
                <w:b/>
                <w:sz w:val="20"/>
              </w:rPr>
              <w:t>数值</w:t>
            </w:r>
          </w:p>
        </w:tc>
      </w:tr>
      <w:tr w14:paraId="1275AA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306A55">
            <w:pPr>
              <w:spacing w:after="0" w:line="240" w:lineRule="auto"/>
            </w:pPr>
            <w:r>
              <w:rPr>
                <w:sz w:val="19"/>
              </w:rPr>
              <w:t>AI-Agent 执行指令数 (GO 指令)</w:t>
            </w:r>
          </w:p>
        </w:tc>
        <w:tc>
          <w:tcPr>
            <w:tcW w:w="4320" w:type="dxa"/>
          </w:tcPr>
          <w:p w14:paraId="2D334C23">
            <w:pPr>
              <w:spacing w:after="0" w:line="240" w:lineRule="auto"/>
            </w:pPr>
            <w:r>
              <w:rPr>
                <w:sz w:val="19"/>
              </w:rPr>
              <w:t>v1 ~ v7 + AGENTS.md 追加 + 9月6日通告 + V2.2 报告</w:t>
            </w:r>
          </w:p>
        </w:tc>
      </w:tr>
      <w:tr w14:paraId="4B4717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D241CC">
            <w:pPr>
              <w:spacing w:after="0" w:line="240" w:lineRule="auto"/>
            </w:pPr>
            <w:r>
              <w:rPr>
                <w:sz w:val="19"/>
              </w:rPr>
              <w:t>执行指令 v0~v7 (Phase 0 诊断 + Phase 1 修复)</w:t>
            </w:r>
          </w:p>
        </w:tc>
        <w:tc>
          <w:tcPr>
            <w:tcW w:w="4320" w:type="dxa"/>
          </w:tcPr>
          <w:p w14:paraId="655AA3E0">
            <w:pPr>
              <w:spacing w:after="0" w:line="240" w:lineRule="auto"/>
            </w:pPr>
            <w:r>
              <w:rPr>
                <w:sz w:val="19"/>
              </w:rPr>
              <w:t>7 轮 迭代修复 4 个核心 bug</w:t>
            </w:r>
          </w:p>
        </w:tc>
      </w:tr>
      <w:tr w14:paraId="114B0D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B47D6C">
            <w:pPr>
              <w:spacing w:after="0" w:line="240" w:lineRule="auto"/>
            </w:pPr>
            <w:r>
              <w:rPr>
                <w:sz w:val="19"/>
              </w:rPr>
              <w:t>最终 AGENTS.md 章节数</w:t>
            </w:r>
          </w:p>
        </w:tc>
        <w:tc>
          <w:tcPr>
            <w:tcW w:w="4320" w:type="dxa"/>
          </w:tcPr>
          <w:p w14:paraId="614637EB">
            <w:pPr>
              <w:spacing w:after="0" w:line="240" w:lineRule="auto"/>
            </w:pPr>
            <w:r>
              <w:rPr>
                <w:sz w:val="19"/>
              </w:rPr>
              <w:t>44 个章节 (§0~§44)</w:t>
            </w:r>
          </w:p>
        </w:tc>
      </w:tr>
      <w:tr w14:paraId="67A74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892C13">
            <w:pPr>
              <w:spacing w:after="0" w:line="240" w:lineRule="auto"/>
            </w:pPr>
            <w:r>
              <w:rPr>
                <w:sz w:val="19"/>
              </w:rPr>
              <w:t>AGENTS.md 总行数</w:t>
            </w:r>
          </w:p>
        </w:tc>
        <w:tc>
          <w:tcPr>
            <w:tcW w:w="4320" w:type="dxa"/>
          </w:tcPr>
          <w:p w14:paraId="65A0C985">
            <w:pPr>
              <w:spacing w:after="0" w:line="240" w:lineRule="auto"/>
            </w:pPr>
            <w:r>
              <w:rPr>
                <w:sz w:val="19"/>
              </w:rPr>
              <w:t>2,520 行 / 211,522 字节</w:t>
            </w:r>
          </w:p>
        </w:tc>
      </w:tr>
      <w:tr w14:paraId="676D8C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ED944">
            <w:pPr>
              <w:spacing w:after="0" w:line="240" w:lineRule="auto"/>
            </w:pPr>
            <w:r>
              <w:rPr>
                <w:sz w:val="19"/>
              </w:rPr>
              <w:t>每次执行指令的 4 步流程</w:t>
            </w:r>
          </w:p>
        </w:tc>
        <w:tc>
          <w:tcPr>
            <w:tcW w:w="4320" w:type="dxa"/>
          </w:tcPr>
          <w:p w14:paraId="677F8629">
            <w:pPr>
              <w:spacing w:after="0" w:line="240" w:lineRule="auto"/>
            </w:pPr>
            <w:r>
              <w:rPr>
                <w:sz w:val="19"/>
              </w:rPr>
              <w:t>诊断 → diff → 批准 → 重启 + 验收</w:t>
            </w:r>
          </w:p>
        </w:tc>
      </w:tr>
      <w:tr w14:paraId="760581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99B567">
            <w:pPr>
              <w:spacing w:after="0" w:line="240" w:lineRule="auto"/>
            </w:pPr>
            <w:r>
              <w:rPr>
                <w:sz w:val="19"/>
              </w:rPr>
              <w:t>TestClient 仿真验证</w:t>
            </w:r>
          </w:p>
        </w:tc>
        <w:tc>
          <w:tcPr>
            <w:tcW w:w="4320" w:type="dxa"/>
          </w:tcPr>
          <w:p w14:paraId="31AFB4FB">
            <w:pPr>
              <w:spacing w:after="0" w:line="240" w:lineRule="auto"/>
            </w:pPr>
            <w:r>
              <w:rPr>
                <w:sz w:val="19"/>
              </w:rPr>
              <w:t>多次（沙箱端口绑定受限时使用）</w:t>
            </w:r>
          </w:p>
        </w:tc>
      </w:tr>
      <w:tr w14:paraId="534E1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0346C8">
            <w:pPr>
              <w:spacing w:after="0" w:line="240" w:lineRule="auto"/>
            </w:pPr>
            <w:r>
              <w:rPr>
                <w:sz w:val="19"/>
              </w:rPr>
              <w:t>AI-Agent 直接产出代码行数 (估算)</w:t>
            </w:r>
          </w:p>
        </w:tc>
        <w:tc>
          <w:tcPr>
            <w:tcW w:w="4320" w:type="dxa"/>
          </w:tcPr>
          <w:p w14:paraId="234CB564">
            <w:pPr>
              <w:spacing w:after="0" w:line="240" w:lineRule="auto"/>
            </w:pPr>
            <w:r>
              <w:rPr>
                <w:sz w:val="19"/>
              </w:rPr>
              <w:t>~15,000 行 (占比 ~60%)</w:t>
            </w:r>
          </w:p>
        </w:tc>
      </w:tr>
      <w:tr w14:paraId="63DEC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17C155">
            <w:pPr>
              <w:spacing w:after="0" w:line="240" w:lineRule="auto"/>
            </w:pPr>
            <w:r>
              <w:rPr>
                <w:sz w:val="19"/>
              </w:rPr>
              <w:t>AI-Agent 直接产出文档行数</w:t>
            </w:r>
          </w:p>
        </w:tc>
        <w:tc>
          <w:tcPr>
            <w:tcW w:w="4320" w:type="dxa"/>
          </w:tcPr>
          <w:p w14:paraId="1D593C32">
            <w:pPr>
              <w:spacing w:after="0" w:line="240" w:lineRule="auto"/>
            </w:pPr>
            <w:r>
              <w:rPr>
                <w:sz w:val="19"/>
              </w:rPr>
              <w:t>~3,000 行 (AGENTS.md + 通告 + 报告)</w:t>
            </w:r>
          </w:p>
        </w:tc>
      </w:tr>
    </w:tbl>
    <w:p w14:paraId="6F5393F3">
      <w:pPr>
        <w:jc w:val="left"/>
      </w:pPr>
      <w:r>
        <w:rPr>
          <w:b/>
          <w:sz w:val="26"/>
        </w:rPr>
        <w:t>7.3 部署历史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5719D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C12CB2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00697145">
            <w:pPr>
              <w:spacing w:after="0" w:line="240" w:lineRule="auto"/>
            </w:pPr>
            <w:r>
              <w:rPr>
                <w:b/>
                <w:sz w:val="20"/>
              </w:rPr>
              <w:t>部署时间</w:t>
            </w:r>
          </w:p>
        </w:tc>
        <w:tc>
          <w:tcPr>
            <w:tcW w:w="1728" w:type="dxa"/>
          </w:tcPr>
          <w:p w14:paraId="4737914E">
            <w:pPr>
              <w:spacing w:after="0" w:line="240" w:lineRule="auto"/>
            </w:pPr>
            <w:r>
              <w:rPr>
                <w:b/>
                <w:sz w:val="20"/>
              </w:rPr>
              <w:t>服务器 IP</w:t>
            </w:r>
          </w:p>
        </w:tc>
        <w:tc>
          <w:tcPr>
            <w:tcW w:w="1728" w:type="dxa"/>
          </w:tcPr>
          <w:p w14:paraId="49405F3E">
            <w:pPr>
              <w:spacing w:after="0" w:line="240" w:lineRule="auto"/>
            </w:pPr>
            <w:r>
              <w:rPr>
                <w:b/>
                <w:sz w:val="20"/>
              </w:rPr>
              <w:t>部署内容</w:t>
            </w:r>
          </w:p>
        </w:tc>
        <w:tc>
          <w:tcPr>
            <w:tcW w:w="1728" w:type="dxa"/>
          </w:tcPr>
          <w:p w14:paraId="66C5EDFB">
            <w:pPr>
              <w:spacing w:after="0" w:line="240" w:lineRule="auto"/>
            </w:pPr>
            <w:r>
              <w:rPr>
                <w:b/>
                <w:sz w:val="20"/>
              </w:rPr>
              <w:t>状态</w:t>
            </w:r>
          </w:p>
        </w:tc>
      </w:tr>
      <w:tr w14:paraId="149A4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28A26E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14:paraId="23A6F8A7">
            <w:pPr>
              <w:spacing w:after="0" w:line="240" w:lineRule="auto"/>
            </w:pPr>
            <w:r>
              <w:rPr>
                <w:sz w:val="19"/>
              </w:rPr>
              <w:t>2026-09-06 12:43</w:t>
            </w:r>
          </w:p>
        </w:tc>
        <w:tc>
          <w:tcPr>
            <w:tcW w:w="1728" w:type="dxa"/>
          </w:tcPr>
          <w:p w14:paraId="6A598526">
            <w:pPr>
              <w:spacing w:after="0" w:line="240" w:lineRule="auto"/>
            </w:pPr>
            <w:r>
              <w:rPr>
                <w:sz w:val="19"/>
              </w:rPr>
              <w:t>192.168.5.129</w:t>
            </w:r>
          </w:p>
        </w:tc>
        <w:tc>
          <w:tcPr>
            <w:tcW w:w="1728" w:type="dxa"/>
          </w:tcPr>
          <w:p w14:paraId="2A6997FB">
            <w:pPr>
              <w:spacing w:after="0" w:line="240" w:lineRule="auto"/>
            </w:pPr>
            <w:r>
              <w:rPr>
                <w:sz w:val="19"/>
              </w:rPr>
              <w:t>V2.2 全量上线（11162 文件 / 14.83MB）</w:t>
            </w:r>
          </w:p>
        </w:tc>
        <w:tc>
          <w:tcPr>
            <w:tcW w:w="1728" w:type="dxa"/>
          </w:tcPr>
          <w:p w14:paraId="0F021514">
            <w:pPr>
              <w:spacing w:after="0" w:line="240" w:lineRule="auto"/>
            </w:pPr>
            <w:r>
              <w:rPr>
                <w:sz w:val="19"/>
              </w:rPr>
              <w:t>✅ 成功</w:t>
            </w:r>
          </w:p>
        </w:tc>
      </w:tr>
      <w:tr w14:paraId="34557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47E847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14:paraId="6DF4DD51">
            <w:pPr>
              <w:spacing w:after="0" w:line="240" w:lineRule="auto"/>
            </w:pPr>
            <w:r>
              <w:rPr>
                <w:sz w:val="19"/>
              </w:rPr>
              <w:t>2026-09-06 13:xx</w:t>
            </w:r>
          </w:p>
        </w:tc>
        <w:tc>
          <w:tcPr>
            <w:tcW w:w="1728" w:type="dxa"/>
          </w:tcPr>
          <w:p w14:paraId="2EB83D71">
            <w:pPr>
              <w:spacing w:after="0" w:line="240" w:lineRule="auto"/>
            </w:pPr>
            <w:r>
              <w:rPr>
                <w:sz w:val="19"/>
              </w:rPr>
              <w:t>192.168.5.129</w:t>
            </w:r>
          </w:p>
        </w:tc>
        <w:tc>
          <w:tcPr>
            <w:tcW w:w="1728" w:type="dxa"/>
          </w:tcPr>
          <w:p w14:paraId="36B79313">
            <w:pPr>
              <w:spacing w:after="0" w:line="240" w:lineRule="auto"/>
            </w:pPr>
            <w:r>
              <w:rPr>
                <w:sz w:val="19"/>
              </w:rPr>
              <w:t>GitHub SSH key 重建 + push</w:t>
            </w:r>
          </w:p>
        </w:tc>
        <w:tc>
          <w:tcPr>
            <w:tcW w:w="1728" w:type="dxa"/>
          </w:tcPr>
          <w:p w14:paraId="11D7A2C7">
            <w:pPr>
              <w:spacing w:after="0" w:line="240" w:lineRule="auto"/>
            </w:pPr>
            <w:r>
              <w:rPr>
                <w:sz w:val="19"/>
              </w:rPr>
              <w:t>✅ 成功</w:t>
            </w:r>
          </w:p>
        </w:tc>
      </w:tr>
    </w:tbl>
    <w:p w14:paraId="0545FBEF">
      <w:r>
        <w:br w:type="page"/>
      </w:r>
    </w:p>
    <w:p w14:paraId="5E19AC72">
      <w:pPr>
        <w:jc w:val="left"/>
      </w:pPr>
      <w:r>
        <w:rPr>
          <w:b/>
          <w:sz w:val="32"/>
        </w:rPr>
        <w:t>八、关键技术亮点</w:t>
      </w:r>
    </w:p>
    <w:p w14:paraId="6FE4BFDB">
      <w:pPr>
        <w:jc w:val="left"/>
      </w:pPr>
      <w:r>
        <w:rPr>
          <w:b/>
          <w:sz w:val="26"/>
        </w:rPr>
        <w:t>8.1 模板驱动 + 字段硬编码双范式</w:t>
      </w:r>
    </w:p>
    <w:p w14:paraId="6F7551ED">
      <w:r>
        <w:rPr>
          <w:b w:val="0"/>
          <w:sz w:val="21"/>
        </w:rPr>
        <w:t>渠道模板字段稳定且列在 Project 表里 → 硬编码（ProjectForm）；自营模板字段是用户可配 + 列在 form_data JSON 里 → 模板驱动（DynamicForm）。两种范式各自适配，按 source 分流渲染矩阵。</w:t>
      </w:r>
    </w:p>
    <w:p w14:paraId="71C4511A">
      <w:pPr>
        <w:jc w:val="left"/>
      </w:pPr>
      <w:r>
        <w:rPr>
          <w:b/>
          <w:sz w:val="26"/>
        </w:rPr>
        <w:t>8.2 WebDAV 集成与 read-through 缓存</w:t>
      </w:r>
    </w:p>
    <w:p w14:paraId="6E53F00C">
      <w:r>
        <w:rPr>
          <w:b w:val="0"/>
          <w:sz w:val="21"/>
        </w:rPr>
        <w:t>Synology NAS WebDAV 集成 (PROPFIND/MKCOL/MOVE/PUT/Depth:1)；list-form-files 通过 instance.tender_folder 走 DB 路径而非现场拼接，保证编辑/查看两视图文件列表完全一致。</w:t>
      </w:r>
    </w:p>
    <w:p w14:paraId="33CB4094">
      <w:pPr>
        <w:jc w:val="left"/>
      </w:pPr>
      <w:r>
        <w:rPr>
          <w:b/>
          <w:sz w:val="26"/>
        </w:rPr>
        <w:t>8.3 win_bid_status 锁定 + 原因留痕</w:t>
      </w:r>
    </w:p>
    <w:p w14:paraId="3B6D89C0">
      <w:r>
        <w:rPr>
          <w:b w:val="0"/>
          <w:sz w:val="21"/>
        </w:rPr>
        <w:t>非首次修改中标状态必须填写修改理由 + admin 二次验证；payload 含 win_bid_status 且与 DB 相同 → 自动剥离（避免误触发），不同才走真修改校验。</w:t>
      </w:r>
    </w:p>
    <w:p w14:paraId="46A4E03C">
      <w:pPr>
        <w:jc w:val="left"/>
      </w:pPr>
      <w:r>
        <w:rPr>
          <w:b/>
          <w:sz w:val="26"/>
        </w:rPr>
        <w:t>8.4 通知多通道可插拔</w:t>
      </w:r>
    </w:p>
    <w:p w14:paraId="647D4A9B">
      <w:r>
        <w:rPr>
          <w:b w:val="0"/>
          <w:sz w:val="21"/>
        </w:rPr>
        <w:t>站内 + 钉钉 webhook + 钉钉工作通知 + 阿里云/腾讯云短信 + 自定义第三方短信云平台 (sms_custom)，用户绑定通道后多通道并行推送。</w:t>
      </w:r>
    </w:p>
    <w:p w14:paraId="7351C318">
      <w:pPr>
        <w:jc w:val="left"/>
      </w:pPr>
      <w:r>
        <w:rPr>
          <w:b/>
          <w:sz w:val="26"/>
        </w:rPr>
        <w:t>8.5 AI 表单 + 报表可插拔模型</w:t>
      </w:r>
    </w:p>
    <w:p w14:paraId="3C485019">
      <w:r>
        <w:rPr>
          <w:b w:val="0"/>
          <w:sz w:val="21"/>
        </w:rPr>
        <w:t>Kimi / MiniMax / DeepSeek / Ollama / 自定义 Open 兼容服务，admin 配置一次复用，ms 级测试反馈。</w:t>
      </w:r>
    </w:p>
    <w:p w14:paraId="4B140255">
      <w:pPr>
        <w:jc w:val="left"/>
      </w:pPr>
      <w:r>
        <w:rPr>
          <w:b/>
          <w:sz w:val="26"/>
        </w:rPr>
        <w:t>8.6 SQLite 内存 journal 模式</w:t>
      </w:r>
    </w:p>
    <w:p w14:paraId="76A2FF37">
      <w:r>
        <w:rPr>
          <w:b w:val="0"/>
          <w:sz w:val="21"/>
        </w:rPr>
        <w:t>PRAGMA journal_mode=MEMORY 避免 NAS 映射等场景下 CANTOPEN 错误，PRAGMA foreign_keys=ON 保持外键约束，PRAGMA busy_timeout=30000 兼容并发。</w:t>
      </w:r>
    </w:p>
    <w:p w14:paraId="0865E3EC">
      <w:pPr>
        <w:jc w:val="left"/>
      </w:pPr>
      <w:r>
        <w:rPr>
          <w:b/>
          <w:sz w:val="26"/>
        </w:rPr>
        <w:t>8.7 流式分块上传</w:t>
      </w:r>
    </w:p>
    <w:p w14:paraId="7687240D">
      <w:r>
        <w:rPr>
          <w:b w:val="0"/>
          <w:sz w:val="21"/>
        </w:rPr>
        <w:t>FastAPI 流式接收 + ReadKE=8192，避免大文件一次读入内存导致 413 / OOM。</w:t>
      </w:r>
    </w:p>
    <w:p w14:paraId="1D602F9E">
      <w:pPr>
        <w:jc w:val="left"/>
      </w:pPr>
      <w:r>
        <w:rPr>
          <w:b/>
          <w:sz w:val="26"/>
        </w:rPr>
        <w:t>8.8 Pydantic 双 Schema 校验</w:t>
      </w:r>
    </w:p>
    <w:p w14:paraId="5FA9D975">
      <w:r>
        <w:rPr>
          <w:b w:val="0"/>
          <w:sz w:val="21"/>
        </w:rPr>
        <w:t>ProjectBase + ProjectCreate + ProjectUpdate + ProjectRead 四层 schema，前端按 schema 自动生成表单字段类型（select/input/textarea/date/checkbox）。</w:t>
      </w:r>
    </w:p>
    <w:p w14:paraId="78F8309D">
      <w:pPr>
        <w:jc w:val="left"/>
      </w:pPr>
      <w:r>
        <w:rPr>
          <w:b/>
          <w:sz w:val="26"/>
        </w:rPr>
        <w:t>8.9 AGENTS.md 完整审计追溯</w:t>
      </w:r>
    </w:p>
    <w:p w14:paraId="08FCD746">
      <w:r>
        <w:rPr>
          <w:b w:val="0"/>
          <w:sz w:val="21"/>
        </w:rPr>
        <w:t>44 个章节完整记录每次需求 → 诊断 → 方案 → 实施 → 验证 → 教训全过程，可追溯任意一次代码变更的来龙去脉。</w:t>
      </w:r>
    </w:p>
    <w:p w14:paraId="22E39598">
      <w:pPr>
        <w:jc w:val="left"/>
      </w:pPr>
      <w:r>
        <w:rPr>
          <w:b/>
          <w:sz w:val="26"/>
        </w:rPr>
        <w:t>8.10 AI-Agent 协作开发 4 步流程</w:t>
      </w:r>
    </w:p>
    <w:p w14:paraId="1B705212">
      <w:r>
        <w:rPr>
          <w:b w:val="0"/>
          <w:sz w:val="21"/>
        </w:rPr>
        <w:t>Phase 0 诊断（不改代码） → Phase 1 方案 + diff → 等批准 → 实施 + 重启 + 验收。强制 diff-批准机制避免 AI 越权升级。</w:t>
      </w:r>
    </w:p>
    <w:p w14:paraId="602AA7AC">
      <w:r>
        <w:br w:type="page"/>
      </w:r>
    </w:p>
    <w:p w14:paraId="347139F5">
      <w:pPr>
        <w:jc w:val="left"/>
      </w:pPr>
      <w:r>
        <w:rPr>
          <w:b/>
          <w:sz w:val="32"/>
        </w:rPr>
        <w:t>九、经验与教训</w:t>
      </w:r>
    </w:p>
    <w:p w14:paraId="3450053B">
      <w:pPr>
        <w:jc w:val="left"/>
      </w:pPr>
      <w:r>
        <w:rPr>
          <w:b/>
          <w:sz w:val="26"/>
        </w:rPr>
        <w:t>9.1 AI-Agent 协作</w:t>
      </w:r>
    </w:p>
    <w:p w14:paraId="237FBE0F">
      <w:pPr>
        <w:pStyle w:val="16"/>
      </w:pPr>
      <w:r>
        <w:rPr>
          <w:sz w:val="21"/>
        </w:rPr>
        <w:t>「没有明确的命令，不允许自行升级服务端代码」是铁律；改代码前必须 diff 等批准</w:t>
      </w:r>
    </w:p>
    <w:p w14:paraId="0627FC57">
      <w:pPr>
        <w:pStyle w:val="16"/>
      </w:pPr>
      <w:r>
        <w:rPr>
          <w:sz w:val="21"/>
        </w:rPr>
        <w:t>执行指令 v0~v7 的 4 步流程 (Phase 0 诊断 → diff → 批准 → 实施+验收) 强制约束 AI 越权</w:t>
      </w:r>
    </w:p>
    <w:p w14:paraId="18FB58F3">
      <w:pPr>
        <w:pStyle w:val="16"/>
      </w:pPr>
      <w:r>
        <w:rPr>
          <w:sz w:val="21"/>
        </w:rPr>
        <w:t>TestClient 是沙箱端口绑定失败时的强力兜底，e2e curl 之前先 TestClient 全量验证业务逻辑</w:t>
      </w:r>
    </w:p>
    <w:p w14:paraId="4F7A2360">
      <w:pPr>
        <w:pStyle w:val="16"/>
      </w:pPr>
      <w:r>
        <w:rPr>
          <w:sz w:val="21"/>
        </w:rPr>
        <w:t>AI-Agent 产出 ~15000 行代码 (占比 ~60%)，但需要人类工程师全程主导决策、测试和部署</w:t>
      </w:r>
    </w:p>
    <w:p w14:paraId="4EA4CE44">
      <w:pPr>
        <w:jc w:val="left"/>
      </w:pPr>
      <w:r>
        <w:rPr>
          <w:b/>
          <w:sz w:val="26"/>
        </w:rPr>
        <w:t>9.2 后端开发</w:t>
      </w:r>
    </w:p>
    <w:p w14:paraId="3212C29C">
      <w:pPr>
        <w:pStyle w:val="16"/>
      </w:pPr>
      <w:r>
        <w:rPr>
          <w:sz w:val="21"/>
        </w:rPr>
        <w:t>NameError 静默吞掉 = 死循环：try/except 内部必须 log.warning 而非 pass</w:t>
      </w:r>
    </w:p>
    <w:p w14:paraId="4CCFF141">
      <w:pPr>
        <w:pStyle w:val="16"/>
      </w:pPr>
      <w:r>
        <w:rPr>
          <w:sz w:val="21"/>
        </w:rPr>
        <w:t>DB 写回要「只填不盖」：任何「如果 DB 字段为空就用 computed 值回写」的逻辑，必须 if not db_field 才回写</w:t>
      </w:r>
    </w:p>
    <w:p w14:paraId="3EB4253D">
      <w:pPr>
        <w:pStyle w:val="16"/>
      </w:pPr>
      <w:r>
        <w:rPr>
          <w:sz w:val="21"/>
        </w:rPr>
        <w:t>Windows 编辑的 shell 脚本必须 LF 行尾：CRLF 在 bash 解释器触发「找不到命令」</w:t>
      </w:r>
    </w:p>
    <w:p w14:paraId="4DFA1553">
      <w:pPr>
        <w:pStyle w:val="16"/>
      </w:pPr>
      <w:r>
        <w:rPr>
          <w:sz w:val="21"/>
        </w:rPr>
        <w:t>打包阶段跳过 staging 可显著加速（14 分钟 → 2 分钟）：shutil.copy2 反复写盘是 O(n) 瓶颈</w:t>
      </w:r>
    </w:p>
    <w:p w14:paraId="37AFAD9F">
      <w:pPr>
        <w:pStyle w:val="16"/>
      </w:pPr>
      <w:r>
        <w:rPr>
          <w:sz w:val="21"/>
        </w:rPr>
        <w:t>PRAGMA journal_mode=MEMORY 在 NAS 映射场景下避免 CANTOPEN 错误</w:t>
      </w:r>
    </w:p>
    <w:p w14:paraId="504B02A0">
      <w:pPr>
        <w:pStyle w:val="16"/>
      </w:pPr>
      <w:r>
        <w:rPr>
          <w:sz w:val="21"/>
        </w:rPr>
        <w:t>form_data JSON 字段提供最大灵活性，但需配套模板驱动渲染</w:t>
      </w:r>
    </w:p>
    <w:p w14:paraId="36480CCE">
      <w:pPr>
        <w:jc w:val="left"/>
      </w:pPr>
      <w:r>
        <w:rPr>
          <w:b/>
          <w:sz w:val="26"/>
        </w:rPr>
        <w:t>9.3 前端开发</w:t>
      </w:r>
    </w:p>
    <w:p w14:paraId="4D2667C4">
      <w:pPr>
        <w:pStyle w:val="16"/>
      </w:pPr>
      <w:r>
        <w:rPr>
          <w:sz w:val="21"/>
        </w:rPr>
        <w:t>后端 serve 的「static」是构建产物，不是源码：改 frontend/src/*.jsx 后必须 npm run build</w:t>
      </w:r>
    </w:p>
    <w:p w14:paraId="0F854AE8">
      <w:pPr>
        <w:pStyle w:val="16"/>
      </w:pPr>
      <w:r>
        <w:rPr>
          <w:sz w:val="21"/>
        </w:rPr>
        <w:t>表单 spread = payload 不可控：const data = {...form} 把 win_bid_status 等字段塞进 payload 触发后端未预期的校验</w:t>
      </w:r>
    </w:p>
    <w:p w14:paraId="65FBD71F">
      <w:pPr>
        <w:pStyle w:val="16"/>
      </w:pPr>
      <w:r>
        <w:rPr>
          <w:sz w:val="21"/>
        </w:rPr>
        <w:t>前端兜底兜过头 = 误写入：|| currentUser?.real_name 在 readOnly 模式下把 admin real_name 串到别人的项目路径</w:t>
      </w:r>
    </w:p>
    <w:p w14:paraId="5CA66A61">
      <w:pPr>
        <w:pStyle w:val="16"/>
      </w:pPr>
      <w:r>
        <w:rPr>
          <w:sz w:val="21"/>
        </w:rPr>
        <w:t>Debounce + ref 模式：onChange 触发 setTimeout，用 ref 取最新值避免闭包陷阱</w:t>
      </w:r>
    </w:p>
    <w:p w14:paraId="0F3880FE">
      <w:pPr>
        <w:pStyle w:val="16"/>
      </w:pPr>
      <w:r>
        <w:rPr>
          <w:sz w:val="21"/>
        </w:rPr>
        <w:t>字段必填 + 异步保存的对话框必须要有「恢复」按钮</w:t>
      </w:r>
    </w:p>
    <w:p w14:paraId="2F068015">
      <w:pPr>
        <w:jc w:val="left"/>
      </w:pPr>
      <w:r>
        <w:rPr>
          <w:b/>
          <w:sz w:val="26"/>
        </w:rPr>
        <w:t>9.4 部署与运维</w:t>
      </w:r>
    </w:p>
    <w:p w14:paraId="0B40D8E4">
      <w:pPr>
        <w:pStyle w:val="16"/>
      </w:pPr>
      <w:r>
        <w:rPr>
          <w:sz w:val="21"/>
        </w:rPr>
        <w:t>多网卡服务器要统一 IP 表述：192.168.5.129 与 172.16.10.92 是同一台服务器</w:t>
      </w:r>
    </w:p>
    <w:p w14:paraId="41A3F33B">
      <w:pPr>
        <w:pStyle w:val="16"/>
      </w:pPr>
      <w:r>
        <w:rPr>
          <w:sz w:val="21"/>
        </w:rPr>
        <w:t>Sandbox 限制 bind 端口 = Errno 13 EACCES，所有 0.0.0.0/127.0.0.1/8765/8766 都失败</w:t>
      </w:r>
    </w:p>
    <w:p w14:paraId="0DF3458D">
      <w:pPr>
        <w:pStyle w:val="16"/>
      </w:pPr>
      <w:r>
        <w:rPr>
          <w:sz w:val="21"/>
        </w:rPr>
        <w:t>config.yaml 路径硬编码：用户从 Y: 迁移到 Z: 时启动 silently 失败</w:t>
      </w:r>
    </w:p>
    <w:p w14:paraId="26334217">
      <w:pPr>
        <w:pStyle w:val="16"/>
      </w:pPr>
      <w:r>
        <w:rPr>
          <w:sz w:val="21"/>
        </w:rPr>
        <w:t>Git push 走 SSH 密钥需定期轮换；key 名格式 STAR-14-deploy-ed25519-YYYY-MM-DD</w:t>
      </w:r>
    </w:p>
    <w:p w14:paraId="1AE8AA19">
      <w:pPr>
        <w:pStyle w:val="16"/>
      </w:pPr>
      <w:r>
        <w:rPr>
          <w:sz w:val="21"/>
        </w:rPr>
        <w:t>ADMIN=000 不一定代表失败：nginx /admin/ 路径用 try_files fallback 是预期行为</w:t>
      </w:r>
    </w:p>
    <w:p w14:paraId="5D0F8B32">
      <w:pPr>
        <w:pStyle w:val="16"/>
      </w:pPr>
      <w:r>
        <w:rPr>
          <w:sz w:val="21"/>
        </w:rPr>
        <w:t>最小化 Hotfix 增量部署：单文件上传 + 重启 = 5 分钟 vs 全量 tar 15+ 分钟</w:t>
      </w:r>
    </w:p>
    <w:p w14:paraId="4171EE69">
      <w:pPr>
        <w:pStyle w:val="16"/>
      </w:pPr>
      <w:r>
        <w:rPr>
          <w:sz w:val="21"/>
        </w:rPr>
        <w:t>Windows PowerShell 中文 payload 编码陷阱：chcp 65001 或 [IO.File]::ReadAllText UTF8</w:t>
      </w:r>
    </w:p>
    <w:p w14:paraId="48C76203">
      <w:pPr>
        <w:jc w:val="left"/>
      </w:pPr>
      <w:r>
        <w:rPr>
          <w:b/>
          <w:sz w:val="26"/>
        </w:rPr>
        <w:t>9.5 测试与验收</w:t>
      </w:r>
    </w:p>
    <w:p w14:paraId="0386D285">
      <w:pPr>
        <w:pStyle w:val="16"/>
      </w:pPr>
      <w:r>
        <w:rPr>
          <w:sz w:val="21"/>
        </w:rPr>
        <w:t>所有外部代码改动必须 Phase 0 诊断 + Phase 1 diff + 等批准 + Phase 2 重启 + Phase 3 验收 5 步法</w:t>
      </w:r>
    </w:p>
    <w:p w14:paraId="56E64497">
      <w:pPr>
        <w:pStyle w:val="16"/>
      </w:pPr>
      <w:r>
        <w:rPr>
          <w:sz w:val="21"/>
        </w:rPr>
        <w:t>验收必须按用户动线逐条走完，每个动线配接口日志或截图</w:t>
      </w:r>
    </w:p>
    <w:p w14:paraId="567E50F9">
      <w:pPr>
        <w:pStyle w:val="16"/>
      </w:pPr>
      <w:r>
        <w:rPr>
          <w:sz w:val="21"/>
        </w:rPr>
        <w:t>「反向验证」不可少：修复一个 bug 后必须验证没削弱其他管控</w:t>
      </w:r>
    </w:p>
    <w:p w14:paraId="32DE3DF4">
      <w:pPr>
        <w:pStyle w:val="16"/>
      </w:pPr>
      <w:r>
        <w:rPr>
          <w:sz w:val="21"/>
        </w:rPr>
        <w:t>DB dump 是最终基线：phase 3 验收最后一步必须 dump DB 看脏数据/时间戳</w:t>
      </w:r>
    </w:p>
    <w:p w14:paraId="3BF93B44">
      <w:r>
        <w:br w:type="page"/>
      </w:r>
    </w:p>
    <w:p w14:paraId="6CC35199">
      <w:pPr>
        <w:jc w:val="left"/>
      </w:pPr>
      <w:r>
        <w:rPr>
          <w:b/>
          <w:sz w:val="32"/>
        </w:rPr>
        <w:t>十、未来规划与建议</w:t>
      </w:r>
    </w:p>
    <w:p w14:paraId="670DA086">
      <w:pPr>
        <w:jc w:val="left"/>
      </w:pPr>
      <w:r>
        <w:rPr>
          <w:b/>
          <w:sz w:val="26"/>
        </w:rPr>
        <w:t>10.1 功能层面</w:t>
      </w:r>
    </w:p>
    <w:p w14:paraId="612CA9C4">
      <w:pPr>
        <w:pStyle w:val="16"/>
      </w:pPr>
      <w:r>
        <w:rPr>
          <w:sz w:val="21"/>
        </w:rPr>
        <w:t>§38 提到的「双层 base / 套娃目录」清理：贴 NAS 历史脏目录清单 + 用户确认后批量删除</w:t>
      </w:r>
    </w:p>
    <w:p w14:paraId="0E66EBD7">
      <w:pPr>
        <w:pStyle w:val="16"/>
      </w:pPr>
      <w:r>
        <w:rPr>
          <w:sz w:val="21"/>
        </w:rPr>
        <w:t>「切区时自动搬迁文件」模块 (Fixv5 完整版)：v3 实施</w:t>
      </w:r>
    </w:p>
    <w:p w14:paraId="633BB470">
      <w:pPr>
        <w:pStyle w:val="16"/>
      </w:pPr>
      <w:r>
        <w:rPr>
          <w:sz w:val="21"/>
        </w:rPr>
        <w:t>V2.3 新模块：项目评级 / 团队绩效 / 报表导出 Excel 多 sheet</w:t>
      </w:r>
    </w:p>
    <w:p w14:paraId="3597AB2E">
      <w:pPr>
        <w:pStyle w:val="16"/>
      </w:pPr>
      <w:r>
        <w:rPr>
          <w:sz w:val="21"/>
        </w:rPr>
        <w:t>AI 模型调用统计 + 费用核算</w:t>
      </w:r>
    </w:p>
    <w:p w14:paraId="672E5757">
      <w:pPr>
        <w:pStyle w:val="16"/>
      </w:pPr>
      <w:r>
        <w:rPr>
          <w:sz w:val="21"/>
        </w:rPr>
        <w:t>通知历史持久化（当前只保存草稿，可扩展为消息历史）</w:t>
      </w:r>
    </w:p>
    <w:p w14:paraId="51D23AA2">
      <w:pPr>
        <w:pStyle w:val="16"/>
      </w:pPr>
      <w:r>
        <w:rPr>
          <w:sz w:val="21"/>
        </w:rPr>
        <w:t>项目审批流可视化编辑器（当前是代码硬编码）</w:t>
      </w:r>
    </w:p>
    <w:p w14:paraId="5E2EFA98">
      <w:pPr>
        <w:jc w:val="left"/>
      </w:pPr>
      <w:r>
        <w:rPr>
          <w:b/>
          <w:sz w:val="26"/>
        </w:rPr>
        <w:t>10.2 技术层面</w:t>
      </w:r>
    </w:p>
    <w:p w14:paraId="6F621A34">
      <w:pPr>
        <w:pStyle w:val="16"/>
      </w:pPr>
      <w:r>
        <w:rPr>
          <w:sz w:val="21"/>
        </w:rPr>
        <w:t>数据库迁移到 PostgreSQL（生产环境 SQLite 在并发下可能有问题）</w:t>
      </w:r>
    </w:p>
    <w:p w14:paraId="6489CDA6">
      <w:pPr>
        <w:pStyle w:val="16"/>
      </w:pPr>
      <w:r>
        <w:rPr>
          <w:sz w:val="21"/>
        </w:rPr>
        <w:t>前端拆分为微前端（qiankun / wujie），按功能模块独立部署</w:t>
      </w:r>
    </w:p>
    <w:p w14:paraId="5065022D">
      <w:pPr>
        <w:pStyle w:val="16"/>
      </w:pPr>
      <w:r>
        <w:rPr>
          <w:sz w:val="21"/>
        </w:rPr>
        <w:t>引入 Redis 缓存（当前 通知/审计 都是 SQL 直接查询）</w:t>
      </w:r>
    </w:p>
    <w:p w14:paraId="11C23D83">
      <w:pPr>
        <w:pStyle w:val="16"/>
      </w:pPr>
      <w:r>
        <w:rPr>
          <w:sz w:val="21"/>
        </w:rPr>
        <w:t>后端引入 Celery 异步任务（当前通知推送是同步，量大时会卡请求）</w:t>
      </w:r>
    </w:p>
    <w:p w14:paraId="7783F69D">
      <w:pPr>
        <w:pStyle w:val="16"/>
      </w:pPr>
      <w:r>
        <w:rPr>
          <w:sz w:val="21"/>
        </w:rPr>
        <w:t>前端引入 React Query 统一管理服务端状态</w:t>
      </w:r>
    </w:p>
    <w:p w14:paraId="073A1F72">
      <w:pPr>
        <w:pStyle w:val="16"/>
      </w:pPr>
      <w:r>
        <w:rPr>
          <w:sz w:val="21"/>
        </w:rPr>
        <w:t>CI/CD：GitHub Actions 自动 lint + test + build + deploy</w:t>
      </w:r>
    </w:p>
    <w:p w14:paraId="0E40E7A3">
      <w:pPr>
        <w:pStyle w:val="16"/>
      </w:pPr>
      <w:r>
        <w:rPr>
          <w:sz w:val="21"/>
        </w:rPr>
        <w:t>监控告警：Prometheus + Grafana 监控 uvicorn 性能</w:t>
      </w:r>
    </w:p>
    <w:p w14:paraId="0E40174A">
      <w:pPr>
        <w:pStyle w:val="16"/>
      </w:pPr>
      <w:r>
        <w:rPr>
          <w:sz w:val="21"/>
        </w:rPr>
        <w:t>单元测试覆盖率从当前 0% 提升到 80%+（pytest + vitest）</w:t>
      </w:r>
    </w:p>
    <w:p w14:paraId="54443966">
      <w:pPr>
        <w:jc w:val="left"/>
      </w:pPr>
      <w:r>
        <w:rPr>
          <w:b/>
          <w:sz w:val="26"/>
        </w:rPr>
        <w:t>10.3 流程层面</w:t>
      </w:r>
    </w:p>
    <w:p w14:paraId="33BBE622">
      <w:pPr>
        <w:pStyle w:val="16"/>
      </w:pPr>
      <w:r>
        <w:rPr>
          <w:sz w:val="21"/>
        </w:rPr>
        <w:t>AI-Agent 协作 4 步流程固化为 CLAUDE.md / AGENTS.md 模板</w:t>
      </w:r>
    </w:p>
    <w:p w14:paraId="7976141C">
      <w:pPr>
        <w:pStyle w:val="16"/>
      </w:pPr>
      <w:r>
        <w:rPr>
          <w:sz w:val="21"/>
        </w:rPr>
        <w:t>Phase 0 诊断 → Phase 1 diff → 等批准 → Phase 2 实施 → Phase 3 验收 5 步法模板化</w:t>
      </w:r>
    </w:p>
    <w:p w14:paraId="244EC2B1">
      <w:pPr>
        <w:pStyle w:val="16"/>
      </w:pPr>
      <w:r>
        <w:rPr>
          <w:sz w:val="21"/>
        </w:rPr>
        <w:t>「AI-Agent 越权防护机制」：所有代码改动必须人类工程师在 chat 中明确批准</w:t>
      </w:r>
    </w:p>
    <w:p w14:paraId="6C0A13B4">
      <w:pPr>
        <w:pStyle w:val="16"/>
      </w:pPr>
      <w:r>
        <w:rPr>
          <w:sz w:val="21"/>
        </w:rPr>
        <w:t>「Sandbox 端口绑定失败」的兜底：TestClient 自动化测试</w:t>
      </w:r>
    </w:p>
    <w:p w14:paraId="47F4C6F2">
      <w:pPr>
        <w:pStyle w:val="16"/>
      </w:pPr>
      <w:r>
        <w:rPr>
          <w:sz w:val="21"/>
        </w:rPr>
        <w:t>「GitHub SSH key 轮换」流程化（每半年）</w:t>
      </w:r>
    </w:p>
    <w:p w14:paraId="6C33DA0F">
      <w:pPr>
        <w:jc w:val="left"/>
      </w:pPr>
      <w:r>
        <w:rPr>
          <w:b/>
          <w:sz w:val="26"/>
        </w:rPr>
        <w:t>10.4 文档层面</w:t>
      </w:r>
    </w:p>
    <w:p w14:paraId="0D079F66">
      <w:pPr>
        <w:pStyle w:val="16"/>
      </w:pPr>
      <w:r>
        <w:rPr>
          <w:sz w:val="21"/>
        </w:rPr>
        <w:t>AGENTS.md 44 个章节结构稳定，建议 V2.3 之后改用 git tag 索引</w:t>
      </w:r>
    </w:p>
    <w:p w14:paraId="074094CD">
      <w:pPr>
        <w:pStyle w:val="16"/>
      </w:pPr>
      <w:r>
        <w:rPr>
          <w:sz w:val="21"/>
        </w:rPr>
        <w:t>USER_GUIDE.md V2.1 已发布，建议每发布一版同步更新</w:t>
      </w:r>
    </w:p>
    <w:p w14:paraId="32D3DA9B">
      <w:pPr>
        <w:pStyle w:val="16"/>
      </w:pPr>
      <w:r>
        <w:rPr>
          <w:sz w:val="21"/>
        </w:rPr>
        <w:t>新增 API 文档（OpenAPI/Swagger）自动生成</w:t>
      </w:r>
    </w:p>
    <w:p w14:paraId="166B32B1">
      <w:pPr>
        <w:pStyle w:val="16"/>
      </w:pPr>
      <w:r>
        <w:rPr>
          <w:sz w:val="21"/>
        </w:rPr>
        <w:t>部署手册（deploy/README.md）标准化</w:t>
      </w:r>
    </w:p>
    <w:p w14:paraId="0B2A7609">
      <w:r>
        <w:br w:type="page"/>
      </w:r>
    </w:p>
    <w:p w14:paraId="506EA9E6">
      <w:pPr>
        <w:jc w:val="left"/>
      </w:pPr>
      <w:r>
        <w:rPr>
          <w:b/>
          <w:sz w:val="32"/>
        </w:rPr>
        <w:t>附录 A：关键文件引用</w:t>
      </w:r>
    </w:p>
    <w:p w14:paraId="533C77F6">
      <w:r>
        <w:rPr>
          <w:sz w:val="19"/>
        </w:rPr>
        <w:t>后端:</w:t>
      </w:r>
    </w:p>
    <w:p w14:paraId="7041CDD5">
      <w:r>
        <w:rPr>
          <w:sz w:val="19"/>
        </w:rPr>
        <w:t xml:space="preserve">  backend/app/models.py — 18 张表 ORM</w:t>
      </w:r>
    </w:p>
    <w:p w14:paraId="77A0399E">
      <w:r>
        <w:rPr>
          <w:sz w:val="19"/>
        </w:rPr>
        <w:t xml:space="preserve">  backend/app/routers/projects.py — 项目 CRUD (Fix-7 win_bid_status 锁定)</w:t>
      </w:r>
    </w:p>
    <w:p w14:paraId="236F7713">
      <w:r>
        <w:rPr>
          <w:sz w:val="19"/>
        </w:rPr>
        <w:t xml:space="preserve">  backend/app/routers/file_storage.py — 文件存储 + 路径渲染</w:t>
      </w:r>
    </w:p>
    <w:p w14:paraId="0A125FC2">
      <w:r>
        <w:rPr>
          <w:sz w:val="19"/>
        </w:rPr>
        <w:t xml:space="preserve">  backend/app/routers/notifications_ws.py — 通知 + 群发公告</w:t>
      </w:r>
    </w:p>
    <w:p w14:paraId="7473DD2A">
      <w:r>
        <w:rPr>
          <w:sz w:val="19"/>
        </w:rPr>
        <w:t xml:space="preserve">  backend/app/services/webdav_client.py — WebDAV 客户端 (Fix-0/6 _parse_profind)</w:t>
      </w:r>
    </w:p>
    <w:p w14:paraId="09C82FDB">
      <w:r>
        <w:rPr>
          <w:sz w:val="19"/>
        </w:rPr>
        <w:t xml:space="preserve">  backend/app/services/file_storage.py — 路径计算 + allow_fallback</w:t>
      </w:r>
    </w:p>
    <w:p w14:paraId="2769207B">
      <w:r>
        <w:rPr>
          <w:sz w:val="19"/>
        </w:rPr>
        <w:t xml:space="preserve">  backend/app/services/form_file_storage.py — 表单文件存储</w:t>
      </w:r>
    </w:p>
    <w:p w14:paraId="3E9B8FBB">
      <w:r>
        <w:rPr>
          <w:sz w:val="19"/>
        </w:rPr>
        <w:t xml:space="preserve">  backend/app/main.py — FastAPI 入口</w:t>
      </w:r>
    </w:p>
    <w:p w14:paraId="4977B218"/>
    <w:p w14:paraId="481C3ACC">
      <w:r>
        <w:rPr>
          <w:sz w:val="19"/>
        </w:rPr>
        <w:t>前端:</w:t>
      </w:r>
    </w:p>
    <w:p w14:paraId="63F8B3E2">
      <w:r>
        <w:rPr>
          <w:sz w:val="19"/>
        </w:rPr>
        <w:t xml:space="preserve">  frontend/src/pages/Projects.jsx — 项目列表 + 切换存储</w:t>
      </w:r>
    </w:p>
    <w:p w14:paraId="413B9D4B">
      <w:r>
        <w:rPr>
          <w:sz w:val="19"/>
        </w:rPr>
        <w:t xml:space="preserve">  frontend/src/pages/NotificationAdmin.jsx — 通知管理 (Fix-44 持久化)</w:t>
      </w:r>
    </w:p>
    <w:p w14:paraId="4655CB62">
      <w:r>
        <w:rPr>
          <w:sz w:val="19"/>
        </w:rPr>
        <w:t xml:space="preserve">  frontend/src/pages/Approvals.jsx — 审批管理</w:t>
      </w:r>
    </w:p>
    <w:p w14:paraId="5E973A83">
      <w:r>
        <w:rPr>
          <w:sz w:val="19"/>
        </w:rPr>
        <w:t xml:space="preserve">  frontend/src/pages/ProjectFollowups.jsx — 项目跟单</w:t>
      </w:r>
    </w:p>
    <w:p w14:paraId="76F24CA8">
      <w:r>
        <w:rPr>
          <w:sz w:val="19"/>
        </w:rPr>
        <w:t xml:space="preserve">  frontend/src/components/ProjectForm.jsx — 项目表单（最长文件 1568 行）</w:t>
      </w:r>
    </w:p>
    <w:p w14:paraId="7BEF5EA7">
      <w:r>
        <w:rPr>
          <w:sz w:val="19"/>
        </w:rPr>
        <w:t xml:space="preserve">  frontend/src/components/DynamicForm.jsx — 动态表单（readOnly 模式）</w:t>
      </w:r>
    </w:p>
    <w:p w14:paraId="32F4510F"/>
    <w:p w14:paraId="5556C3A7">
      <w:r>
        <w:rPr>
          <w:sz w:val="19"/>
        </w:rPr>
        <w:t>部署:</w:t>
      </w:r>
    </w:p>
    <w:p w14:paraId="194BCEEB">
      <w:r>
        <w:rPr>
          <w:sz w:val="19"/>
        </w:rPr>
        <w:t xml:space="preserve">  deploy/deploy_all.py — 主部署脚本</w:t>
      </w:r>
    </w:p>
    <w:p w14:paraId="1C11DFC3">
      <w:r>
        <w:rPr>
          <w:sz w:val="19"/>
        </w:rPr>
        <w:t xml:space="preserve">  deploy/remote_update.sh — 远程更新（已转 LF）</w:t>
      </w:r>
    </w:p>
    <w:p w14:paraId="36034D8C">
      <w:r>
        <w:rPr>
          <w:sz w:val="19"/>
        </w:rPr>
        <w:t xml:space="preserve">  deploy/_hotfix_*.py — Hotfix 增量部署</w:t>
      </w:r>
    </w:p>
    <w:p w14:paraId="1B32A741">
      <w:r>
        <w:rPr>
          <w:sz w:val="19"/>
        </w:rPr>
        <w:t xml:space="preserve">  backend/_boot_now.py — 本地一键启动</w:t>
      </w:r>
    </w:p>
    <w:p w14:paraId="3B82ED31"/>
    <w:p w14:paraId="51478A9D">
      <w:r>
        <w:rPr>
          <w:sz w:val="19"/>
        </w:rPr>
        <w:t>文档:</w:t>
      </w:r>
    </w:p>
    <w:p w14:paraId="14E667A7">
      <w:r>
        <w:rPr>
          <w:sz w:val="19"/>
        </w:rPr>
        <w:t xml:space="preserve">  AGENTS.md — AI-Agent 开发日志 (2520 行 / 44 章节)</w:t>
      </w:r>
    </w:p>
    <w:p w14:paraId="36CFA992">
      <w:r>
        <w:rPr>
          <w:sz w:val="19"/>
        </w:rPr>
        <w:t xml:space="preserve">  USER_GUIDE.md — 用户手册 V2.1</w:t>
      </w:r>
    </w:p>
    <w:p w14:paraId="64ABF867">
      <w:r>
        <w:rPr>
          <w:sz w:val="19"/>
        </w:rPr>
        <w:t xml:space="preserve">  UPDATE_NOTICE_2026-09-06.md — 服务器更新通告</w:t>
      </w:r>
    </w:p>
    <w:p w14:paraId="2B89B635">
      <w:r>
        <w:rPr>
          <w:sz w:val="19"/>
        </w:rPr>
        <w:t xml:space="preserve">  本报告 — 软件开发报告 V2.2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4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781</Words>
  <Characters>1147</Characters>
  <Lines>0</Lines>
  <Paragraphs>0</Paragraphs>
  <TotalTime>3</TotalTime>
  <ScaleCrop>false</ScaleCrop>
  <LinksUpToDate>false</LinksUpToDate>
  <CharactersWithSpaces>1289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北冥有鱼</cp:lastModifiedBy>
  <dcterms:modified xsi:type="dcterms:W3CDTF">2026-09-07T08:27:42Z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eyJoZGlkIjoiZmM2YTNkMzliOTZlZTRlNjFjNGU4NWZhOGQ3NzcxMDkiLCJ1c2VySWQiOiI1NDg3MTkxNzAifQ==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DE04EBF4DEC4424CA65A0EB83DDB3DE7_12</vt:lpwstr>
  </property>
</Properties>
</file>