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19" w:rsidRDefault="001B2919" w:rsidP="001B2919">
      <w:r>
        <w:t>1) Which of the following will allow you to determine type of object at run time?</w:t>
      </w:r>
    </w:p>
    <w:p w:rsidR="001B2919" w:rsidRDefault="001B2919" w:rsidP="001B2919">
      <w:r>
        <w:t>CLR</w:t>
      </w:r>
    </w:p>
    <w:p w:rsidR="001B2919" w:rsidRDefault="001B2919" w:rsidP="001B2919">
      <w:r>
        <w:t>CLS</w:t>
      </w:r>
    </w:p>
    <w:p w:rsidR="001B2919" w:rsidRDefault="001B2919" w:rsidP="001B2919">
      <w:r>
        <w:t>CTS</w:t>
      </w:r>
    </w:p>
    <w:p w:rsidR="001B2919" w:rsidRDefault="001B2919" w:rsidP="001B2919">
      <w:r>
        <w:t>DLR</w:t>
      </w:r>
    </w:p>
    <w:p w:rsidR="001B2919" w:rsidRDefault="001B2919" w:rsidP="001B2919"/>
    <w:p w:rsidR="001B2919" w:rsidRDefault="001B2919" w:rsidP="001B2919">
      <w:r>
        <w:t>2) Code that targets the CLR is called as -----------.</w:t>
      </w:r>
    </w:p>
    <w:p w:rsidR="001B2919" w:rsidRDefault="001B2919" w:rsidP="001B2919">
      <w:r>
        <w:t>.NET Code</w:t>
      </w:r>
    </w:p>
    <w:p w:rsidR="001B2919" w:rsidRDefault="001B2919" w:rsidP="001B2919">
      <w:r>
        <w:t>CSharp Code</w:t>
      </w:r>
    </w:p>
    <w:p w:rsidR="001B2919" w:rsidRDefault="001B2919" w:rsidP="001B2919">
      <w:r>
        <w:t>Managed Code</w:t>
      </w:r>
    </w:p>
    <w:p w:rsidR="001B2919" w:rsidRDefault="001B2919" w:rsidP="001B2919">
      <w:r>
        <w:t>Unmanaged Code</w:t>
      </w:r>
    </w:p>
    <w:p w:rsidR="001B2919" w:rsidRDefault="001B2919" w:rsidP="001B2919"/>
    <w:p w:rsidR="001B2919" w:rsidRDefault="001B2919" w:rsidP="001B2919">
      <w:r>
        <w:t>3) Identify the .NET Framework 4.5 Core Enhancements.</w:t>
      </w:r>
    </w:p>
    <w:p w:rsidR="001B2919" w:rsidRDefault="001B2919" w:rsidP="001B2919">
      <w:r>
        <w:t>Easier Asynchronous Programming</w:t>
      </w:r>
    </w:p>
    <w:p w:rsidR="001B2919" w:rsidRDefault="001B2919" w:rsidP="001B2919">
      <w:r>
        <w:t>Type Safety</w:t>
      </w:r>
    </w:p>
    <w:p w:rsidR="001B2919" w:rsidRDefault="001B2919" w:rsidP="001B2919">
      <w:r>
        <w:t>Security</w:t>
      </w:r>
    </w:p>
    <w:p w:rsidR="001B2919" w:rsidRDefault="001B2919" w:rsidP="001B2919">
      <w:r>
        <w:t>NuGet- A preferred distribution and update mechanism</w:t>
      </w:r>
    </w:p>
    <w:p w:rsidR="001B2919" w:rsidRDefault="001B2919" w:rsidP="001B2919"/>
    <w:p w:rsidR="001B2919" w:rsidRDefault="001B2919" w:rsidP="001B2919">
      <w:r>
        <w:t>4) Which of the following statements are true about the assembly?</w:t>
      </w:r>
    </w:p>
    <w:p w:rsidR="001B2919" w:rsidRDefault="001B2919" w:rsidP="001B2919">
      <w:r>
        <w:t>Assembly is .NET's unit of deployment.</w:t>
      </w:r>
    </w:p>
    <w:p w:rsidR="001B2919" w:rsidRDefault="001B2919" w:rsidP="001B2919">
      <w:r>
        <w:t>Assembly is always a file with .dll extension.</w:t>
      </w:r>
    </w:p>
    <w:p w:rsidR="001B2919" w:rsidRDefault="001B2919" w:rsidP="001B2919">
      <w:r>
        <w:t>Multiple versions of .NET assembly can execute simultaneously.</w:t>
      </w:r>
    </w:p>
    <w:p w:rsidR="001B2919" w:rsidRDefault="001B2919" w:rsidP="001B2919">
      <w:r>
        <w:t>.NET application can generate either exe or dll and there is nothing like assembly in .NET.</w:t>
      </w:r>
    </w:p>
    <w:p w:rsidR="001B2919" w:rsidRDefault="001B2919" w:rsidP="001B2919">
      <w:r>
        <w:br w:type="page"/>
      </w:r>
    </w:p>
    <w:p w:rsidR="001B2919" w:rsidRDefault="001B2919" w:rsidP="001B2919">
      <w:r>
        <w:lastRenderedPageBreak/>
        <w:t>5) ------class is the root of the .NET inheritance hierarchy.</w:t>
      </w:r>
    </w:p>
    <w:p w:rsidR="001B2919" w:rsidRDefault="001B2919" w:rsidP="001B2919">
      <w:r>
        <w:t>System</w:t>
      </w:r>
    </w:p>
    <w:p w:rsidR="001B2919" w:rsidRDefault="001B2919" w:rsidP="001B2919">
      <w:r>
        <w:t>int</w:t>
      </w:r>
    </w:p>
    <w:p w:rsidR="001B2919" w:rsidRDefault="001B2919" w:rsidP="001B2919">
      <w:r>
        <w:t>String</w:t>
      </w:r>
    </w:p>
    <w:p w:rsidR="001B2919" w:rsidRDefault="001B2919" w:rsidP="001B2919">
      <w:r>
        <w:t>Object</w:t>
      </w:r>
    </w:p>
    <w:p w:rsidR="001B2919" w:rsidRDefault="001B2919" w:rsidP="001B2919">
      <w:pPr>
        <w:tabs>
          <w:tab w:val="left" w:pos="7212"/>
        </w:tabs>
      </w:pPr>
      <w:r>
        <w:t xml:space="preserve">Password for crossword: </w:t>
      </w:r>
      <w:r w:rsidRPr="00152157">
        <w:t>Ncd#1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2.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This class is root of the .NET inheritance hierarchy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1.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.NET Framework 4.5 Core Enhancement.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Code that targets the CLR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4.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Allows you to determine type of object at run time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5.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Simultaneous(side by side) execution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</w:p>
        </w:tc>
      </w:tr>
    </w:tbl>
    <w:p w:rsidR="001B2919" w:rsidRDefault="001B2919" w:rsidP="001B2919">
      <w:pPr>
        <w:tabs>
          <w:tab w:val="left" w:pos="7212"/>
        </w:tabs>
      </w:pPr>
    </w:p>
    <w:p w:rsidR="001B2919" w:rsidRDefault="001B2919" w:rsidP="001B2919">
      <w:pPr>
        <w:tabs>
          <w:tab w:val="left" w:pos="7212"/>
        </w:tabs>
      </w:pPr>
      <w:r>
        <w:t>Day 2:</w:t>
      </w:r>
    </w:p>
    <w:p w:rsidR="001B2919" w:rsidRDefault="001B2919" w:rsidP="001B2919">
      <w:pPr>
        <w:tabs>
          <w:tab w:val="left" w:pos="7212"/>
        </w:tabs>
      </w:pPr>
      <w:r>
        <w:t>structs                      EnablePrimitiveDatatypesToBecomeObjects</w:t>
      </w:r>
    </w:p>
    <w:p w:rsidR="001B2919" w:rsidRDefault="001B2919" w:rsidP="001B2919">
      <w:pPr>
        <w:tabs>
          <w:tab w:val="left" w:pos="7212"/>
        </w:tabs>
      </w:pPr>
      <w:r>
        <w:t>referencetypes               InitializedToNullByCompiler</w:t>
      </w:r>
    </w:p>
    <w:p w:rsidR="001B2919" w:rsidRDefault="001B2919" w:rsidP="001B2919">
      <w:pPr>
        <w:tabs>
          <w:tab w:val="left" w:pos="7212"/>
        </w:tabs>
      </w:pPr>
      <w:r>
        <w:t>long                         8Bytes</w:t>
      </w:r>
    </w:p>
    <w:p w:rsidR="001B2919" w:rsidRDefault="001B2919" w:rsidP="001B2919">
      <w:pPr>
        <w:tabs>
          <w:tab w:val="left" w:pos="7212"/>
        </w:tabs>
      </w:pPr>
      <w:r>
        <w:t>valuetypes                   AssignedAsCopies</w:t>
      </w:r>
    </w:p>
    <w:p w:rsidR="001B2919" w:rsidRDefault="001B2919" w:rsidP="001B2919">
      <w:pPr>
        <w:tabs>
          <w:tab w:val="left" w:pos="7212"/>
        </w:tabs>
      </w:pPr>
      <w:r>
        <w:t>implicitlytypedlocalvariable CannotBeInitializedToNull</w:t>
      </w:r>
    </w:p>
    <w:p w:rsidR="001B2919" w:rsidRDefault="001B2919" w:rsidP="001B2919">
      <w:pPr>
        <w:tabs>
          <w:tab w:val="left" w:pos="7212"/>
        </w:tabs>
      </w:pPr>
      <w:r>
        <w:t>nullabletype                 ValueTypeWithAdditionalNullValue</w:t>
      </w:r>
    </w:p>
    <w:p w:rsidR="001B2919" w:rsidRDefault="001B2919" w:rsidP="001B2919">
      <w:pPr>
        <w:tabs>
          <w:tab w:val="left" w:pos="7212"/>
        </w:tabs>
      </w:pPr>
      <w:r>
        <w:t>staticconstructor            MustNotHaveAccessModifier</w:t>
      </w:r>
    </w:p>
    <w:p w:rsidR="001B2919" w:rsidRDefault="001B2919" w:rsidP="001B2919">
      <w:pPr>
        <w:tabs>
          <w:tab w:val="left" w:pos="7212"/>
        </w:tabs>
      </w:pPr>
      <w:r>
        <w:t>refparameter                 ActsAsInputAndOutput</w:t>
      </w:r>
    </w:p>
    <w:p w:rsidR="001B2919" w:rsidRDefault="001B2919" w:rsidP="001B2919">
      <w:pPr>
        <w:tabs>
          <w:tab w:val="left" w:pos="7212"/>
        </w:tabs>
      </w:pPr>
      <w:r>
        <w:t>AutoImplementedProperties    BothGetAndSetAccessors</w:t>
      </w:r>
    </w:p>
    <w:p w:rsidR="001B2919" w:rsidRDefault="001B2919" w:rsidP="001B2919">
      <w:pPr>
        <w:tabs>
          <w:tab w:val="left" w:pos="7212"/>
        </w:tabs>
      </w:pPr>
      <w:r>
        <w:t>base                         accesstobaseclassmembers</w:t>
      </w:r>
    </w:p>
    <w:p w:rsidR="001B2919" w:rsidRDefault="001B2919" w:rsidP="001B2919">
      <w:pPr>
        <w:tabs>
          <w:tab w:val="left" w:pos="7212"/>
        </w:tabs>
      </w:pPr>
      <w:r>
        <w:t>AbstractClass         CannotbeSealed</w:t>
      </w:r>
    </w:p>
    <w:p w:rsidR="001B2919" w:rsidRDefault="001B2919" w:rsidP="001B2919">
      <w:pPr>
        <w:tabs>
          <w:tab w:val="left" w:pos="7212"/>
        </w:tabs>
      </w:pPr>
      <w:r>
        <w:t>Password for crossword: Ncd#2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lastRenderedPageBreak/>
              <w:t xml:space="preserve">2.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Enable primitive data types To become objects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1.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Which constructor cannot have an access modifier?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4.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Value Type With Additional Null Value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Must have both get and set accessors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5.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This type of variable cannot be initialized to null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6.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This class cannot act as a sealed class.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Acts As Both Input And Output parameter.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7.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Assigned as copies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11.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Size of long data type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Bold" w:hAnsi="NimbusSanL-Bold" w:cs="NimbusSanL-Bold"/>
                <w:b/>
                <w:bCs/>
                <w:sz w:val="18"/>
                <w:szCs w:val="18"/>
              </w:rPr>
              <w:t xml:space="preserve">9. </w:t>
            </w:r>
            <w:r>
              <w:rPr>
                <w:rFonts w:ascii="NimbusSanL-Regu" w:hAnsi="NimbusSanL-Regu" w:cs="NimbusSanL-Regu"/>
                <w:sz w:val="18"/>
                <w:szCs w:val="18"/>
              </w:rPr>
              <w:t>Which keyword provides access to base class</w:t>
            </w:r>
          </w:p>
          <w:p w:rsidR="001B2919" w:rsidRDefault="001B2919" w:rsidP="005F5558">
            <w:pPr>
              <w:tabs>
                <w:tab w:val="left" w:pos="7212"/>
              </w:tabs>
              <w:rPr>
                <w:rFonts w:ascii="NimbusSanL-Bold" w:hAnsi="NimbusSanL-Bold" w:cs="NimbusSanL-Bold"/>
                <w:b/>
                <w:bCs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instance members?</w:t>
            </w:r>
          </w:p>
        </w:tc>
      </w:tr>
    </w:tbl>
    <w:p w:rsidR="001B2919" w:rsidRDefault="001B2919" w:rsidP="001B2919">
      <w:pPr>
        <w:tabs>
          <w:tab w:val="left" w:pos="7212"/>
        </w:tabs>
      </w:pPr>
    </w:p>
    <w:p w:rsidR="001B2919" w:rsidRDefault="001B2919" w:rsidP="001B2919">
      <w:pPr>
        <w:tabs>
          <w:tab w:val="left" w:pos="7212"/>
        </w:tabs>
      </w:pPr>
      <w:r>
        <w:t>Day 3:</w:t>
      </w:r>
    </w:p>
    <w:p w:rsidR="001B2919" w:rsidRDefault="001B2919" w:rsidP="001B2919">
      <w:pPr>
        <w:tabs>
          <w:tab w:val="left" w:pos="7212"/>
        </w:tabs>
      </w:pPr>
      <w:r>
        <w:t>SealedClass          Class that cannot be inherited</w:t>
      </w:r>
    </w:p>
    <w:p w:rsidR="001B2919" w:rsidRDefault="001B2919" w:rsidP="001B2919">
      <w:pPr>
        <w:tabs>
          <w:tab w:val="left" w:pos="7212"/>
        </w:tabs>
      </w:pPr>
      <w:r>
        <w:t>PureProtocols        Interfaces</w:t>
      </w:r>
    </w:p>
    <w:p w:rsidR="001B2919" w:rsidRDefault="001B2919" w:rsidP="001B2919">
      <w:pPr>
        <w:tabs>
          <w:tab w:val="left" w:pos="7212"/>
        </w:tabs>
      </w:pPr>
      <w:r>
        <w:t>Struct               No default constructor</w:t>
      </w:r>
    </w:p>
    <w:p w:rsidR="001B2919" w:rsidRDefault="001B2919" w:rsidP="001B2919">
      <w:pPr>
        <w:tabs>
          <w:tab w:val="left" w:pos="7212"/>
        </w:tabs>
      </w:pPr>
      <w:r>
        <w:t>ExtensionMethod      Allows addition of methods to an existing class without inheritance or recompilation</w:t>
      </w:r>
    </w:p>
    <w:p w:rsidR="001B2919" w:rsidRDefault="001B2919" w:rsidP="001B2919">
      <w:pPr>
        <w:tabs>
          <w:tab w:val="left" w:pos="7212"/>
        </w:tabs>
      </w:pPr>
      <w:r>
        <w:t>AnonymousType        Name of the type is automatically generated by compiler</w:t>
      </w:r>
    </w:p>
    <w:p w:rsidR="001B2919" w:rsidRDefault="001B2919" w:rsidP="001B2919">
      <w:pPr>
        <w:tabs>
          <w:tab w:val="left" w:pos="7212"/>
        </w:tabs>
      </w:pPr>
      <w:r>
        <w:t>PartialType          Allows separation of machine generated and user written code</w:t>
      </w:r>
    </w:p>
    <w:p w:rsidR="001B2919" w:rsidRDefault="001B2919" w:rsidP="001B2919">
      <w:pPr>
        <w:tabs>
          <w:tab w:val="left" w:pos="7212"/>
        </w:tabs>
      </w:pPr>
      <w:r>
        <w:t>Finally              This block will contain cleanup which will execute whether or not exception occurs</w:t>
      </w:r>
    </w:p>
    <w:p w:rsidR="001B2919" w:rsidRDefault="001B2919" w:rsidP="001B2919">
      <w:pPr>
        <w:tabs>
          <w:tab w:val="left" w:pos="7212"/>
        </w:tabs>
      </w:pPr>
      <w:r>
        <w:t>ApplicationException Class from which user defined exceptions inherit</w:t>
      </w:r>
    </w:p>
    <w:p w:rsidR="001B2919" w:rsidRDefault="001B2919" w:rsidP="001B2919">
      <w:pPr>
        <w:tabs>
          <w:tab w:val="left" w:pos="7212"/>
        </w:tabs>
      </w:pPr>
      <w:r>
        <w:t>Exception            This class should be used in last catch statement when there are multiple catch statements.</w:t>
      </w:r>
    </w:p>
    <w:p w:rsidR="001B2919" w:rsidRDefault="001B2919" w:rsidP="001B2919">
      <w:pPr>
        <w:tabs>
          <w:tab w:val="left" w:pos="7212"/>
        </w:tabs>
        <w:rPr>
          <w:rFonts w:eastAsia="Times New Roman" w:cs="Times New Roman"/>
          <w:color w:val="000000"/>
        </w:rPr>
      </w:pPr>
      <w:r>
        <w:t xml:space="preserve">BaseClass       </w:t>
      </w:r>
      <w:r w:rsidRPr="00B600DB">
        <w:rPr>
          <w:rFonts w:eastAsia="Times New Roman" w:cs="Times New Roman"/>
          <w:color w:val="000000"/>
        </w:rPr>
        <w:t>What should be declared first in the list when a class base list contains base class and interfaces?</w:t>
      </w:r>
    </w:p>
    <w:p w:rsidR="001B2919" w:rsidRDefault="001B2919" w:rsidP="001B2919">
      <w:pPr>
        <w:tabs>
          <w:tab w:val="left" w:pos="7212"/>
        </w:tabs>
      </w:pPr>
      <w:r>
        <w:t>Password for crossword: Ncd#3</w:t>
      </w:r>
    </w:p>
    <w:p w:rsidR="001B2919" w:rsidRPr="00A14E56" w:rsidRDefault="001B2919" w:rsidP="001B2919">
      <w:pPr>
        <w:shd w:val="clear" w:color="auto" w:fill="FFFFFF"/>
        <w:spacing w:after="75" w:line="180" w:lineRule="atLeast"/>
        <w:textAlignment w:val="baseline"/>
        <w:outlineLvl w:val="4"/>
        <w:rPr>
          <w:rFonts w:eastAsia="Times New Roman" w:cs="Times New Roman"/>
          <w:b/>
          <w:bCs/>
          <w:color w:val="000000"/>
        </w:rPr>
      </w:pPr>
      <w:r w:rsidRPr="00B600DB">
        <w:rPr>
          <w:rFonts w:eastAsia="Times New Roman" w:cs="Times New Roman"/>
          <w:b/>
          <w:bCs/>
          <w:color w:val="000000"/>
        </w:rPr>
        <w:t>Across</w:t>
      </w:r>
    </w:p>
    <w:p w:rsidR="001B2919" w:rsidRPr="00B600DB" w:rsidRDefault="001B2919" w:rsidP="001B2919">
      <w:pPr>
        <w:shd w:val="clear" w:color="auto" w:fill="FFFFFF"/>
        <w:spacing w:after="75" w:line="180" w:lineRule="atLeast"/>
        <w:textAlignment w:val="baseline"/>
        <w:outlineLvl w:val="4"/>
        <w:rPr>
          <w:rFonts w:eastAsia="Times New Roman" w:cs="Times New Roman"/>
          <w:b/>
          <w:bCs/>
          <w:color w:val="000000"/>
        </w:rPr>
      </w:pP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3.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Interfaces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5.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Allows addition of methods to an existing class without inheritance or recompilation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8.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This class should be used in last catch statement when there are multiple catch statements.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9.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Class that cannot be inherited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10.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This block will contain cleanup which will execute whether or not exception occurs</w:t>
      </w:r>
    </w:p>
    <w:p w:rsidR="001B2919" w:rsidRPr="00A14E56" w:rsidRDefault="001B2919" w:rsidP="001B2919">
      <w:pPr>
        <w:shd w:val="clear" w:color="auto" w:fill="FFFFFF"/>
        <w:spacing w:after="75" w:line="180" w:lineRule="atLeast"/>
        <w:textAlignment w:val="baseline"/>
        <w:outlineLvl w:val="4"/>
        <w:rPr>
          <w:rFonts w:eastAsia="Times New Roman" w:cs="Times New Roman"/>
          <w:b/>
          <w:bCs/>
          <w:color w:val="000000"/>
        </w:rPr>
      </w:pPr>
    </w:p>
    <w:p w:rsidR="001B2919" w:rsidRPr="00A14E56" w:rsidRDefault="001B2919" w:rsidP="001B2919">
      <w:pPr>
        <w:shd w:val="clear" w:color="auto" w:fill="FFFFFF"/>
        <w:spacing w:after="75" w:line="180" w:lineRule="atLeast"/>
        <w:textAlignment w:val="baseline"/>
        <w:outlineLvl w:val="4"/>
        <w:rPr>
          <w:rFonts w:eastAsia="Times New Roman" w:cs="Times New Roman"/>
          <w:b/>
          <w:bCs/>
          <w:color w:val="000000"/>
        </w:rPr>
      </w:pPr>
      <w:r w:rsidRPr="00B600DB">
        <w:rPr>
          <w:rFonts w:eastAsia="Times New Roman" w:cs="Times New Roman"/>
          <w:b/>
          <w:bCs/>
          <w:color w:val="000000"/>
        </w:rPr>
        <w:t>Down</w:t>
      </w:r>
    </w:p>
    <w:p w:rsidR="001B2919" w:rsidRPr="00B600DB" w:rsidRDefault="001B2919" w:rsidP="001B2919">
      <w:pPr>
        <w:shd w:val="clear" w:color="auto" w:fill="FFFFFF"/>
        <w:spacing w:after="75" w:line="180" w:lineRule="atLeast"/>
        <w:textAlignment w:val="baseline"/>
        <w:outlineLvl w:val="4"/>
        <w:rPr>
          <w:rFonts w:eastAsia="Times New Roman" w:cs="Times New Roman"/>
          <w:b/>
          <w:bCs/>
          <w:color w:val="000000"/>
        </w:rPr>
      </w:pP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1.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What should be declared first in the list when a class base list contains base class and interfaces?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2.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Class from which user defined exceptions inherit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4.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Name of the type is automatically generated by compiler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6.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No default constructor</w:t>
      </w:r>
    </w:p>
    <w:p w:rsidR="001B2919" w:rsidRPr="00B600DB" w:rsidRDefault="001B2919" w:rsidP="001B291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14E56">
        <w:rPr>
          <w:rFonts w:eastAsia="Times New Roman" w:cs="Times New Roman"/>
          <w:b/>
          <w:bCs/>
          <w:color w:val="000000"/>
          <w:bdr w:val="none" w:sz="0" w:space="0" w:color="auto" w:frame="1"/>
        </w:rPr>
        <w:t>7.</w:t>
      </w:r>
      <w:r w:rsidRPr="00A14E56">
        <w:rPr>
          <w:rFonts w:eastAsia="Times New Roman" w:cs="Times New Roman"/>
          <w:color w:val="000000"/>
        </w:rPr>
        <w:t> </w:t>
      </w:r>
      <w:r w:rsidRPr="00B600DB">
        <w:rPr>
          <w:rFonts w:eastAsia="Times New Roman" w:cs="Times New Roman"/>
          <w:color w:val="000000"/>
        </w:rPr>
        <w:t>Allows separation of machine generated and user written code</w:t>
      </w:r>
    </w:p>
    <w:p w:rsidR="001B2919" w:rsidRDefault="001B2919" w:rsidP="001B2919">
      <w:pPr>
        <w:tabs>
          <w:tab w:val="left" w:pos="7212"/>
        </w:tabs>
      </w:pPr>
    </w:p>
    <w:p w:rsidR="001B2919" w:rsidRDefault="001B2919" w:rsidP="001B2919">
      <w:pPr>
        <w:tabs>
          <w:tab w:val="left" w:pos="7212"/>
        </w:tabs>
      </w:pPr>
    </w:p>
    <w:p w:rsidR="001B2919" w:rsidRDefault="001B2919" w:rsidP="001B2919">
      <w:pPr>
        <w:tabs>
          <w:tab w:val="left" w:pos="7212"/>
        </w:tabs>
      </w:pPr>
      <w:r>
        <w:t>Day 04:</w:t>
      </w:r>
    </w:p>
    <w:p w:rsidR="001B2919" w:rsidRDefault="001B2919" w:rsidP="001B2919">
      <w:pPr>
        <w:tabs>
          <w:tab w:val="left" w:pos="7212"/>
        </w:tabs>
      </w:pPr>
      <w:r>
        <w:t>IEnumerable   Using this loop allows contents of a collection to be obtained by a foreach loop.</w:t>
      </w:r>
    </w:p>
    <w:p w:rsidR="001B2919" w:rsidRDefault="001B2919" w:rsidP="001B2919">
      <w:pPr>
        <w:tabs>
          <w:tab w:val="left" w:pos="7212"/>
        </w:tabs>
      </w:pPr>
      <w:r>
        <w:t>Hashtable     Stores data in key value format and provides a faster way of storage and retrieval of items.</w:t>
      </w:r>
    </w:p>
    <w:p w:rsidR="001B2919" w:rsidRDefault="001B2919" w:rsidP="001B2919">
      <w:pPr>
        <w:tabs>
          <w:tab w:val="left" w:pos="7212"/>
        </w:tabs>
      </w:pPr>
      <w:r>
        <w:t>Queue         Data structure that provides fist in first out collection of items.</w:t>
      </w:r>
    </w:p>
    <w:p w:rsidR="001B2919" w:rsidRDefault="001B2919" w:rsidP="001B2919">
      <w:pPr>
        <w:tabs>
          <w:tab w:val="left" w:pos="7212"/>
        </w:tabs>
      </w:pPr>
      <w:r>
        <w:t>Object        Non generic collections use this type to store data of any data type.</w:t>
      </w:r>
    </w:p>
    <w:p w:rsidR="001B2919" w:rsidRDefault="001B2919" w:rsidP="001B2919">
      <w:pPr>
        <w:tabs>
          <w:tab w:val="left" w:pos="7212"/>
        </w:tabs>
      </w:pPr>
      <w:r w:rsidRPr="009240FA">
        <w:t>IEnumerator   Return type of GetEnumerator() method</w:t>
      </w:r>
      <w:r>
        <w:t>.</w:t>
      </w:r>
    </w:p>
    <w:p w:rsidR="001B2919" w:rsidRDefault="001B2919" w:rsidP="001B2919">
      <w:pPr>
        <w:tabs>
          <w:tab w:val="left" w:pos="7212"/>
        </w:tabs>
      </w:pPr>
      <w:r w:rsidRPr="00B51AAF">
        <w:t>ArrayList     Collection class equivalent of 1-D array.</w:t>
      </w:r>
    </w:p>
    <w:p w:rsidR="001B2919" w:rsidRDefault="001B2919" w:rsidP="001B2919">
      <w:pPr>
        <w:tabs>
          <w:tab w:val="left" w:pos="7212"/>
        </w:tabs>
      </w:pPr>
      <w:r w:rsidRPr="00F91A76">
        <w:t>Generics      They provide type safety and help us avoid type casting errors that may occur at run time.</w:t>
      </w:r>
    </w:p>
    <w:p w:rsidR="001B2919" w:rsidRDefault="001B2919" w:rsidP="001B2919">
      <w:pPr>
        <w:tabs>
          <w:tab w:val="left" w:pos="7212"/>
        </w:tabs>
      </w:pPr>
      <w:r w:rsidRPr="001C3EF3">
        <w:t>GenericConstraints They will allow generic class to implement some interface.</w:t>
      </w:r>
    </w:p>
    <w:p w:rsidR="001B2919" w:rsidRDefault="001B2919" w:rsidP="001B2919">
      <w:pPr>
        <w:tabs>
          <w:tab w:val="left" w:pos="7212"/>
        </w:tabs>
      </w:pPr>
      <w:r w:rsidRPr="003B3F84">
        <w:t>Iterator      Method, get accessor or operator that enables you to support foreach iteration in a class or struct without having to implement the entire IEnumerable interface.</w:t>
      </w:r>
    </w:p>
    <w:p w:rsidR="001B2919" w:rsidRDefault="001B2919" w:rsidP="001B2919">
      <w:pPr>
        <w:tabs>
          <w:tab w:val="left" w:pos="7212"/>
        </w:tabs>
      </w:pPr>
      <w:r w:rsidRPr="0044237E">
        <w:t>yieldreturn   Statement used by iterator to return each element in the collection.</w:t>
      </w:r>
    </w:p>
    <w:p w:rsidR="001B2919" w:rsidRDefault="001B2919" w:rsidP="001B2919">
      <w:pPr>
        <w:tabs>
          <w:tab w:val="left" w:pos="7212"/>
        </w:tabs>
      </w:pPr>
      <w:r>
        <w:t>Password: Ncd#4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Using this loop allows contents of a collection to be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obtained by a foreach loop.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They will allow generic class to implement some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interface.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Method, get accessor or operator that enables you to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support foreach iteration in a class or struct without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having to implement the entire IEnumerable interface.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Stores data in key value format and provides a faster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way of storage and retrieval of items.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Return type of GetEnumerator() method.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Non generic collections use this type to store data of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any data type.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lastRenderedPageBreak/>
              <w:t>They provide type safety and help us avoid type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casting errors that may occur at run time.</w:t>
            </w:r>
          </w:p>
        </w:tc>
        <w:tc>
          <w:tcPr>
            <w:tcW w:w="4788" w:type="dxa"/>
          </w:tcPr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Collection class equivalent of 1-D array.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Statement used by iterator to return each element in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collection.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Data structure that provides fist in first out collection of</w:t>
            </w:r>
          </w:p>
          <w:p w:rsidR="001B2919" w:rsidRDefault="001B2919" w:rsidP="005F5558">
            <w:pPr>
              <w:tabs>
                <w:tab w:val="left" w:pos="7212"/>
              </w:tabs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items.</w:t>
            </w:r>
          </w:p>
        </w:tc>
      </w:tr>
    </w:tbl>
    <w:p w:rsidR="001B2919" w:rsidRDefault="001B2919" w:rsidP="001B2919">
      <w:pPr>
        <w:tabs>
          <w:tab w:val="left" w:pos="7212"/>
        </w:tabs>
      </w:pPr>
    </w:p>
    <w:p w:rsidR="001B2919" w:rsidRDefault="001B2919" w:rsidP="001B2919">
      <w:r>
        <w:br w:type="page"/>
      </w:r>
    </w:p>
    <w:p w:rsidR="001B2919" w:rsidRDefault="001B2919" w:rsidP="001B2919">
      <w:pPr>
        <w:tabs>
          <w:tab w:val="left" w:pos="7212"/>
        </w:tabs>
      </w:pPr>
      <w:r>
        <w:lastRenderedPageBreak/>
        <w:t>Day 5:</w:t>
      </w:r>
    </w:p>
    <w:p w:rsidR="001B2919" w:rsidRDefault="001B2919" w:rsidP="001B2919">
      <w:pPr>
        <w:pStyle w:val="NoSpacing"/>
      </w:pPr>
      <w:r>
        <w:t>Delegate      A type-safe object that points to another method(s) in the application, which can be invoked at a later time.</w:t>
      </w:r>
    </w:p>
    <w:p w:rsidR="001B2919" w:rsidRDefault="001B2919" w:rsidP="001B2919">
      <w:pPr>
        <w:pStyle w:val="NoSpacing"/>
      </w:pPr>
      <w:r>
        <w:t>Multicast     Type of a delegate which can invoke more than one methods at a time wherein all methods must return void.</w:t>
      </w:r>
    </w:p>
    <w:p w:rsidR="001B2919" w:rsidRDefault="001B2919" w:rsidP="001B2919">
      <w:pPr>
        <w:pStyle w:val="NoSpacing"/>
      </w:pPr>
      <w:r>
        <w:t>Generic       Type of a delegate where type parameter is specified after delegate's name.</w:t>
      </w:r>
    </w:p>
    <w:p w:rsidR="001B2919" w:rsidRDefault="001B2919" w:rsidP="001B2919">
      <w:pPr>
        <w:pStyle w:val="NoSpacing"/>
      </w:pPr>
      <w:r>
        <w:t>Publisher     The class which raises an event.</w:t>
      </w:r>
    </w:p>
    <w:p w:rsidR="001B2919" w:rsidRDefault="001B2919" w:rsidP="001B2919">
      <w:pPr>
        <w:pStyle w:val="NoSpacing"/>
      </w:pPr>
      <w:r>
        <w:t>Subscriber    The class which handles an event.</w:t>
      </w:r>
    </w:p>
    <w:p w:rsidR="001B2919" w:rsidRDefault="001B2919" w:rsidP="001B2919">
      <w:pPr>
        <w:pStyle w:val="NoSpacing"/>
      </w:pPr>
      <w:r>
        <w:t>EventArgs     The type of second parameter of event handler which contains other information required by the handler.</w:t>
      </w:r>
    </w:p>
    <w:p w:rsidR="001B2919" w:rsidRDefault="001B2919" w:rsidP="001B2919">
      <w:pPr>
        <w:pStyle w:val="NoSpacing"/>
      </w:pPr>
      <w:r w:rsidRPr="00F84D34">
        <w:t>AnonymousMethod A block of code that is passed to a delegate.</w:t>
      </w:r>
      <w:r w:rsidRPr="00C21DA6">
        <w:t xml:space="preserve"> </w:t>
      </w:r>
      <w:r>
        <w:t xml:space="preserve">   </w:t>
      </w:r>
    </w:p>
    <w:p w:rsidR="001B2919" w:rsidRDefault="001B2919" w:rsidP="001B2919">
      <w:pPr>
        <w:pStyle w:val="NoSpacing"/>
      </w:pPr>
      <w:r w:rsidRPr="00052788">
        <w:t>delegate       Anonymous methods are declared using this keyword.</w:t>
      </w:r>
    </w:p>
    <w:p w:rsidR="001B2919" w:rsidRDefault="001B2919" w:rsidP="001B2919">
      <w:pPr>
        <w:pStyle w:val="NoSpacing"/>
      </w:pPr>
      <w:r w:rsidRPr="00703791">
        <w:t>LambdaExpressions More concise way of writing anonymous methods.</w:t>
      </w:r>
    </w:p>
    <w:p w:rsidR="001B2919" w:rsidRDefault="001B2919" w:rsidP="001B2919">
      <w:pPr>
        <w:pStyle w:val="NoSpacing"/>
      </w:pPr>
      <w:r>
        <w:t>inferred       Lambda expressions permit parameter types to be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Password: Ncd#5</w:t>
      </w:r>
    </w:p>
    <w:p w:rsidR="001B2919" w:rsidRDefault="001B2919" w:rsidP="001B29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Lambda expressions permit parameter types to be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Type of a delegate which can invoke more than one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methods at a time wherein all methods must return void.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More concise way of writing anonymous methods.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class which raises an event.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Type of a delegate where type parameter is specified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after delegate's name.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 block of code that is passed to a delegate.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type of second parameter of event handler which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contains other information required by the handler.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class which handles an event.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 type-safe object that points to another method(s) in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application, which can be invoked at a later time.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Anonymous methods are declared using this keyword.</w:t>
            </w:r>
          </w:p>
        </w:tc>
      </w:tr>
    </w:tbl>
    <w:p w:rsidR="001B2919" w:rsidRDefault="001B2919" w:rsidP="001B2919">
      <w:pPr>
        <w:pStyle w:val="NoSpacing"/>
      </w:pPr>
    </w:p>
    <w:p w:rsidR="001B2919" w:rsidRDefault="001B2919" w:rsidP="001B2919"/>
    <w:p w:rsidR="001B2919" w:rsidRDefault="001B2919" w:rsidP="001B2919">
      <w:r>
        <w:t>Day 06:</w:t>
      </w:r>
    </w:p>
    <w:p w:rsidR="001B2919" w:rsidRDefault="001B2919" w:rsidP="001B2919">
      <w:r>
        <w:t>Finalization    Process of converting object back to raw heap memory while destroying that object.</w:t>
      </w:r>
    </w:p>
    <w:p w:rsidR="001B2919" w:rsidRDefault="001B2919" w:rsidP="001B2919">
      <w:r>
        <w:t>Destructor      The C# compiler will automatically convert this into an override of Object.Finalize().</w:t>
      </w:r>
    </w:p>
    <w:p w:rsidR="001B2919" w:rsidRDefault="001B2919" w:rsidP="001B2919">
      <w:r w:rsidRPr="00B01096">
        <w:t>Dispose         This method is used to explicitly release the unmanaged resources like windows handles or file streams.</w:t>
      </w:r>
    </w:p>
    <w:p w:rsidR="001B2919" w:rsidRDefault="001B2919" w:rsidP="001B2919">
      <w:r>
        <w:t>Streams         Provide a way to write and read bytes to and from a backing store that can be one of several storage mediums.</w:t>
      </w:r>
    </w:p>
    <w:p w:rsidR="001B2919" w:rsidRDefault="001B2919" w:rsidP="001B2919">
      <w:r>
        <w:t>Path            This class provides methods and properties for processing directory strings in a cross-platform manner.</w:t>
      </w:r>
    </w:p>
    <w:p w:rsidR="001B2919" w:rsidRDefault="001B2919" w:rsidP="001B2919">
      <w:r>
        <w:lastRenderedPageBreak/>
        <w:t>StringReader    This class is used to manipulate the strings. This class provides methods to read parts of the string.</w:t>
      </w:r>
    </w:p>
    <w:p w:rsidR="001B2919" w:rsidRDefault="001B2919" w:rsidP="001B2919">
      <w:r>
        <w:t>FileInfo        You should use this class when you want to perform multiple operations on file.</w:t>
      </w:r>
      <w:r>
        <w:br w:type="page"/>
      </w:r>
    </w:p>
    <w:p w:rsidR="001B2919" w:rsidRDefault="001B2919" w:rsidP="001B2919">
      <w:pPr>
        <w:pStyle w:val="NoSpacing"/>
      </w:pPr>
      <w:r w:rsidRPr="00C822BE">
        <w:lastRenderedPageBreak/>
        <w:t>FileSystemInfo  This class class contains methods that are common to file and directory manipulation and is a base class for FileInfo and DirectoryInfo class.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F53595">
        <w:t>OnDeserialization This method of IDeserializationCallback interface will enable your class to initialize a nonserialized member automatically.</w:t>
      </w:r>
    </w:p>
    <w:p w:rsidR="001B2919" w:rsidRDefault="001B2919" w:rsidP="001B29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Provide a way to write and read bytes to and from a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backing store that can be one of several storage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mediums.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C# compiler will automatically convert this into an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override of Object.Finalize().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method is used to explicitly release the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unmanaged resources like windows handles or file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streams.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method of IDeserializationCallback interface will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enable your class to initialize a nonserialized member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automatically.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class is primarily used for serialization through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firewalls or among diverse systems.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class is used to manipulate the strings. This class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provides methods to read parts of the string.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class class contains methods that are common to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file and directory manipulation and is a base class for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FileInfo and DirectoryInfo class.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You should use this class when you want to perform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multiple operations on file.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Process of converting object back to raw heap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memory while destroying that object.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class provides methods and properties for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processing directory strings in a cross-platform manner.</w:t>
            </w:r>
          </w:p>
        </w:tc>
      </w:tr>
    </w:tbl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Password: Ncd#6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Day07: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Private       These assemblies must be located within the main directory of the owing application.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Manifest      Contains information about identity of an assembly like name and version no of an assembly.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One           If 10 .NET applications are referring a shared assembly and those 10 applications are running simultaneously, how many copies of the assembly will exist in memory?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Resources     Part of assembly used to store sound and picture files in a project.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Intellisense  This feature of visual studio is an example of reflection.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Invoke        This member of MethodInfo class is used to call the method dynamically using reflection.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BindingFlags  This enumeration is used to control the way in which the search for members and types is conducted by reflection.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lastRenderedPageBreak/>
        <w:t>GetType       This method is used to load the class in memory so that you can obtain information about its members.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Attribute     It is an instruction meant for the runtime. The runtime can change its behavior or course of action based on the presence of this instruction.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02324D">
        <w:t>AttributeTargets  This enumeration specifies the application elements on which it is valid to apply an attribute.</w:t>
      </w:r>
    </w:p>
    <w:p w:rsidR="001B2919" w:rsidRDefault="001B2919" w:rsidP="001B29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If 10 .NET applications are referring a shared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assembly and those 10 applications are running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simultaneously, how many copies of the assembly will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exist in memory?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enumeration is used to control the way in which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 search for members and types is conducted by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reflection.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enumeration specifies the application elements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on which it is valid to apply an attribute.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These assemblies must be located within the main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directory of the owing application.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method is used to load the class in memory so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that you can obtain information about its members.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It is an instruction meant for the runtime. The runtime</w:t>
            </w:r>
          </w:p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can change its behavior or course of action based on the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presence of this instruction.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Contains information about identity of an assembly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like name and version no of an assembly.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feature of visual studio is an example of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reflection.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Part of assembly used to store sound and picture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files in a project.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member of MethodInfo class is used to call the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method dynamically using reflection.</w:t>
            </w:r>
          </w:p>
        </w:tc>
      </w:tr>
    </w:tbl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Password: Ncd#7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Day 7- Set 2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35298F">
        <w:t>metadata           This part of assembly will contain attributes applied to program elements.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AF056D">
        <w:t>OptionalParameters     They allow you to omit arguments in method invocation.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AF056D">
        <w:t>NamedArguments         They act as a</w:t>
      </w:r>
      <w:r>
        <w:t>n</w:t>
      </w:r>
      <w:r w:rsidRPr="00AF056D">
        <w:t xml:space="preserve"> in-code documentation to help you remember which parameter is which.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FC4E4D">
        <w:t>dynamic                This keyword allows C# compiler to defer its job of resolving type/method names till runtime.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7E1991">
        <w:t>DLR                    The infrastructure that supports dynamic operations.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1B2919" w:rsidTr="005F5558">
        <w:tc>
          <w:tcPr>
            <w:tcW w:w="4788" w:type="dxa"/>
          </w:tcPr>
          <w:p w:rsidR="001B2919" w:rsidRDefault="001B2919" w:rsidP="005F5558">
            <w:r>
              <w:rPr>
                <w:rFonts w:ascii="NimbusSanL-Bold" w:hAnsi="NimbusSanL-Bold" w:cs="NimbusSanL-Bold"/>
                <w:b/>
                <w:bCs/>
              </w:rPr>
              <w:lastRenderedPageBreak/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They act as an in-code documentation to help you</w:t>
            </w:r>
          </w:p>
          <w:p w:rsidR="001B2919" w:rsidRDefault="001B2919" w:rsidP="005F5558">
            <w:r>
              <w:rPr>
                <w:rFonts w:ascii="NimbusSanL-Regu" w:hAnsi="NimbusSanL-Regu" w:cs="NimbusSanL-Regu"/>
                <w:sz w:val="18"/>
                <w:szCs w:val="18"/>
              </w:rPr>
              <w:t>remember which parameter is which.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keyword allows C# compiler to defer its job of</w:t>
            </w:r>
          </w:p>
          <w:p w:rsidR="001B2919" w:rsidRDefault="001B2919" w:rsidP="005F5558">
            <w:r>
              <w:rPr>
                <w:rFonts w:ascii="NimbusSanL-Regu" w:hAnsi="NimbusSanL-Regu" w:cs="NimbusSanL-Regu"/>
                <w:sz w:val="18"/>
                <w:szCs w:val="18"/>
              </w:rPr>
              <w:t>resolving type/method names till runtime.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part of assembly will contain attributes applied to</w:t>
            </w:r>
          </w:p>
          <w:p w:rsidR="001B2919" w:rsidRDefault="001B2919" w:rsidP="005F5558">
            <w:r>
              <w:rPr>
                <w:rFonts w:ascii="NimbusSanL-Regu" w:hAnsi="NimbusSanL-Regu" w:cs="NimbusSanL-Regu"/>
                <w:sz w:val="18"/>
                <w:szCs w:val="18"/>
              </w:rPr>
              <w:t>program elements.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They allow you to omit arguments in method</w:t>
            </w:r>
          </w:p>
          <w:p w:rsidR="001B2919" w:rsidRDefault="001B2919" w:rsidP="005F5558">
            <w:r>
              <w:rPr>
                <w:rFonts w:ascii="NimbusSanL-Regu" w:hAnsi="NimbusSanL-Regu" w:cs="NimbusSanL-Regu"/>
                <w:sz w:val="18"/>
                <w:szCs w:val="18"/>
              </w:rPr>
              <w:t>invocation.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/>
        </w:tc>
        <w:tc>
          <w:tcPr>
            <w:tcW w:w="4788" w:type="dxa"/>
          </w:tcPr>
          <w:p w:rsidR="001B2919" w:rsidRDefault="001B2919" w:rsidP="005F5558">
            <w:r>
              <w:rPr>
                <w:rFonts w:ascii="NimbusSanL-Regu" w:hAnsi="NimbusSanL-Regu" w:cs="NimbusSanL-Regu"/>
                <w:sz w:val="18"/>
                <w:szCs w:val="18"/>
              </w:rPr>
              <w:t>The infrastructure that supports dynamic operations.</w:t>
            </w:r>
          </w:p>
        </w:tc>
      </w:tr>
    </w:tbl>
    <w:p w:rsidR="001B2919" w:rsidRDefault="001B2919" w:rsidP="001B2919">
      <w:pPr>
        <w:pStyle w:val="NoSpacing"/>
      </w:pPr>
      <w:r>
        <w:t>Password: Ncd#7</w:t>
      </w:r>
    </w:p>
    <w:p w:rsidR="001B2919" w:rsidRDefault="001B2919" w:rsidP="001B2919">
      <w:r>
        <w:br w:type="page"/>
      </w:r>
    </w:p>
    <w:p w:rsidR="001B2919" w:rsidRDefault="001B2919" w:rsidP="001B2919"/>
    <w:p w:rsidR="001B2919" w:rsidRDefault="001B2919" w:rsidP="001B2919">
      <w:pPr>
        <w:pStyle w:val="NoSpacing"/>
      </w:pPr>
      <w:r>
        <w:t>Day 8 Set 1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35298F">
        <w:t>out                For generic type parameters, this keyword specifies that the type parameter is covariant.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 w:rsidRPr="003123AC">
        <w:t>in                 For generic type parameters, this keyword specifies that the type parameter is contravariant.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Covariance         Only applies when there is a reference conversion between type arguments.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Missing            This keyword is used to obtain default value of a parameter.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Parallel           Multiple simultaneous computations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DataParallelism    Dividing the data across multiple processors for parallel execution.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TPL                This is used to support task parallelism in .NET.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PLINQ              Process of executing LINQ queries in parallel.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async              This modifier reduces developer’s efforts for writing an additional code for keeping user interface responsive.</w:t>
      </w:r>
    </w:p>
    <w:p w:rsidR="001B2919" w:rsidRDefault="001B2919" w:rsidP="001B2919">
      <w:pPr>
        <w:pStyle w:val="NoSpacing"/>
      </w:pPr>
    </w:p>
    <w:p w:rsidR="001B2919" w:rsidRDefault="001B2919" w:rsidP="001B2919">
      <w:pPr>
        <w:pStyle w:val="NoSpacing"/>
      </w:pPr>
      <w:r>
        <w:t>await              Async method without this operator runs synchronously.</w:t>
      </w:r>
    </w:p>
    <w:p w:rsidR="001B2919" w:rsidRDefault="001B2919" w:rsidP="001B29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Across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Bold" w:hAnsi="NimbusSanL-Bold" w:cs="NimbusSanL-Bold"/>
                <w:b/>
                <w:bCs/>
              </w:rPr>
              <w:t>Down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Async method without this operator runs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synchronously.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Dividing the data across multiple processors for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parallel execution.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Multiple simultaneous computations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is used to support task parallelism in .NET.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For generic type parameters, this keyword specifies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that the type parameter is contravariant.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modifier reduces developer’s efforts for writing an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additional code for keeping user interface responsive.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Only applies when there is a reference conversion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between type arguments.</w:t>
            </w:r>
          </w:p>
        </w:tc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For generic type parameters, this keyword specifies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that the type parameter is covariant.</w:t>
            </w:r>
          </w:p>
        </w:tc>
      </w:tr>
      <w:tr w:rsidR="001B2919" w:rsidTr="005F5558">
        <w:tc>
          <w:tcPr>
            <w:tcW w:w="4788" w:type="dxa"/>
          </w:tcPr>
          <w:p w:rsidR="001B2919" w:rsidRDefault="001B2919" w:rsidP="005F555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8"/>
                <w:szCs w:val="18"/>
              </w:rPr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This keyword is used to obtain default value of a</w:t>
            </w:r>
          </w:p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parameter.</w:t>
            </w:r>
          </w:p>
        </w:tc>
        <w:tc>
          <w:tcPr>
            <w:tcW w:w="4788" w:type="dxa"/>
          </w:tcPr>
          <w:p w:rsidR="001B2919" w:rsidRDefault="001B2919" w:rsidP="005F5558">
            <w:pPr>
              <w:pStyle w:val="NoSpacing"/>
            </w:pPr>
            <w:r>
              <w:rPr>
                <w:rFonts w:ascii="NimbusSanL-Regu" w:hAnsi="NimbusSanL-Regu" w:cs="NimbusSanL-Regu"/>
                <w:sz w:val="18"/>
                <w:szCs w:val="18"/>
              </w:rPr>
              <w:t>Process of executing LINQ queries in parallel.</w:t>
            </w:r>
          </w:p>
        </w:tc>
      </w:tr>
    </w:tbl>
    <w:p w:rsidR="001B2919" w:rsidRDefault="001B2919" w:rsidP="001B2919">
      <w:pPr>
        <w:pStyle w:val="NoSpacing"/>
      </w:pPr>
    </w:p>
    <w:p w:rsidR="001B2919" w:rsidRPr="00C21DA6" w:rsidRDefault="001B2919" w:rsidP="001B2919">
      <w:pPr>
        <w:pStyle w:val="NoSpacing"/>
      </w:pPr>
      <w:r>
        <w:t>Password: Ncd#8</w:t>
      </w:r>
    </w:p>
    <w:p w:rsidR="00BB1C88" w:rsidRDefault="00BB1C88">
      <w:bookmarkStart w:id="0" w:name="_GoBack"/>
      <w:bookmarkEnd w:id="0"/>
    </w:p>
    <w:sectPr w:rsidR="00BB1C8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Pr="001B2919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09FE80B6" wp14:editId="039C6DAF">
          <wp:extent cx="1437640" cy="344805"/>
          <wp:effectExtent l="0" t="0" r="0" b="0"/>
          <wp:docPr id="14" name="Image 13" descr="Capgemini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 descr="Capgemini_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6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E9" w:rsidRDefault="001B2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20"/>
    <w:rsid w:val="001B2919"/>
    <w:rsid w:val="00286420"/>
    <w:rsid w:val="00B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7487-2D37-4A74-8C86-BE2C0666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19"/>
  </w:style>
  <w:style w:type="paragraph" w:styleId="Footer">
    <w:name w:val="footer"/>
    <w:basedOn w:val="Normal"/>
    <w:link w:val="FooterChar"/>
    <w:uiPriority w:val="99"/>
    <w:unhideWhenUsed/>
    <w:rsid w:val="001B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19"/>
  </w:style>
  <w:style w:type="table" w:styleId="TableGrid">
    <w:name w:val="Table Grid"/>
    <w:basedOn w:val="TableNormal"/>
    <w:uiPriority w:val="59"/>
    <w:rsid w:val="001B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Sangeetha</dc:creator>
  <cp:keywords/>
  <dc:description/>
  <cp:lastModifiedBy>Chandrasekaran, Sangeetha</cp:lastModifiedBy>
  <cp:revision>2</cp:revision>
  <dcterms:created xsi:type="dcterms:W3CDTF">2017-08-02T05:05:00Z</dcterms:created>
  <dcterms:modified xsi:type="dcterms:W3CDTF">2017-08-02T05:05:00Z</dcterms:modified>
</cp:coreProperties>
</file>