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B56D" w14:textId="77777777" w:rsidR="00500A1A" w:rsidRPr="00500A1A" w:rsidRDefault="00500A1A" w:rsidP="000D50B0">
      <w:pPr>
        <w:keepNext/>
        <w:keepLines/>
        <w:tabs>
          <w:tab w:val="left" w:pos="1134"/>
        </w:tabs>
        <w:spacing w:before="520" w:after="520" w:line="360" w:lineRule="auto"/>
        <w:ind w:left="1134" w:hanging="1134"/>
        <w:jc w:val="center"/>
        <w:outlineLvl w:val="0"/>
        <w:rPr>
          <w:rFonts w:ascii="Verdana" w:eastAsia="Times New Roman" w:hAnsi="Verdana" w:cs="Times New Roman"/>
          <w:bCs/>
          <w:sz w:val="40"/>
          <w:szCs w:val="28"/>
          <w:lang w:val="en-GB"/>
        </w:rPr>
      </w:pPr>
      <w:r w:rsidRPr="00500A1A">
        <w:rPr>
          <w:rFonts w:ascii="Verdana" w:eastAsia="Times New Roman" w:hAnsi="Verdana" w:cs="Times New Roman"/>
          <w:bCs/>
          <w:sz w:val="40"/>
          <w:szCs w:val="28"/>
          <w:lang w:val="en-GB"/>
        </w:rPr>
        <w:t>CFP Assignment</w:t>
      </w:r>
    </w:p>
    <w:p w14:paraId="514CF6A8" w14:textId="77777777" w:rsidR="0005300C" w:rsidRPr="0005300C" w:rsidRDefault="0005300C" w:rsidP="000D50B0">
      <w:pPr>
        <w:keepNext/>
        <w:keepLines/>
        <w:tabs>
          <w:tab w:val="left" w:pos="1134"/>
        </w:tabs>
        <w:spacing w:before="520" w:after="520" w:line="360" w:lineRule="auto"/>
        <w:ind w:left="1134" w:hanging="1134"/>
        <w:outlineLvl w:val="0"/>
        <w:rPr>
          <w:rFonts w:ascii="Verdana" w:eastAsia="Times New Roman" w:hAnsi="Verdana" w:cs="Times New Roman"/>
          <w:bCs/>
          <w:sz w:val="40"/>
          <w:szCs w:val="28"/>
        </w:rPr>
      </w:pPr>
      <w:r w:rsidRPr="0005300C">
        <w:rPr>
          <w:rFonts w:ascii="Verdana" w:eastAsia="Times New Roman" w:hAnsi="Verdana" w:cs="Times New Roman"/>
          <w:bCs/>
          <w:sz w:val="40"/>
          <w:szCs w:val="28"/>
        </w:rPr>
        <w:t>A. Introduction</w:t>
      </w:r>
    </w:p>
    <w:p w14:paraId="109F5FA1"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8"/>
        </w:rPr>
      </w:pPr>
      <w:r w:rsidRPr="0005300C">
        <w:rPr>
          <w:rFonts w:ascii="Verdana" w:eastAsia="Times New Roman" w:hAnsi="Verdana" w:cs="Times New Roman"/>
          <w:bCs/>
          <w:sz w:val="28"/>
          <w:szCs w:val="28"/>
        </w:rPr>
        <w:t>A1. Background and justification of the proposal</w:t>
      </w:r>
      <w:r w:rsidR="00947673">
        <w:rPr>
          <w:rFonts w:ascii="Verdana" w:eastAsia="Times New Roman" w:hAnsi="Verdana" w:cs="Times New Roman"/>
          <w:bCs/>
          <w:sz w:val="28"/>
          <w:szCs w:val="28"/>
        </w:rPr>
        <w:t xml:space="preserve"> </w:t>
      </w:r>
    </w:p>
    <w:tbl>
      <w:tblPr>
        <w:tblStyle w:val="TableGrid"/>
        <w:tblW w:w="0" w:type="auto"/>
        <w:tblLook w:val="04A0" w:firstRow="1" w:lastRow="0" w:firstColumn="1" w:lastColumn="0" w:noHBand="0" w:noVBand="1"/>
      </w:tblPr>
      <w:tblGrid>
        <w:gridCol w:w="9016"/>
      </w:tblGrid>
      <w:tr w:rsidR="0005300C" w:rsidRPr="0005300C" w14:paraId="06936E9F" w14:textId="77777777" w:rsidTr="00717C31">
        <w:tc>
          <w:tcPr>
            <w:tcW w:w="9016" w:type="dxa"/>
          </w:tcPr>
          <w:sdt>
            <w:sdtPr>
              <w:rPr>
                <w:rFonts w:ascii="Verdana" w:hAnsi="Verdana" w:cs="Arial"/>
                <w:color w:val="161719"/>
                <w:sz w:val="24"/>
                <w:szCs w:val="24"/>
                <w:shd w:val="clear" w:color="auto" w:fill="FFFFFF"/>
              </w:rPr>
              <w:id w:val="-1235699212"/>
              <w:placeholder>
                <w:docPart w:val="2102FE0ACB014AE5A62141486A2896F3"/>
              </w:placeholder>
              <w:text w:multiLine="1"/>
            </w:sdtPr>
            <w:sdtEndPr/>
            <w:sdtContent>
              <w:p w14:paraId="4D2459BC" w14:textId="77777777" w:rsidR="0005300C" w:rsidRPr="00855C7C" w:rsidRDefault="00D70D42" w:rsidP="00D70D42">
                <w:pPr>
                  <w:spacing w:line="360" w:lineRule="auto"/>
                  <w:jc w:val="both"/>
                  <w:rPr>
                    <w:rFonts w:ascii="Verdana" w:eastAsia="Times New Roman" w:hAnsi="Verdana" w:cs="Times New Roman"/>
                    <w:i/>
                    <w:iCs/>
                    <w:sz w:val="17"/>
                    <w:szCs w:val="17"/>
                    <w:lang w:val="en-US"/>
                  </w:rPr>
                </w:pPr>
                <w:r w:rsidRPr="00855C7C">
                  <w:rPr>
                    <w:rFonts w:ascii="Verdana" w:hAnsi="Verdana" w:cs="Arial"/>
                    <w:color w:val="161719"/>
                    <w:sz w:val="24"/>
                    <w:szCs w:val="24"/>
                    <w:shd w:val="clear" w:color="auto" w:fill="FFFFFF"/>
                    <w:lang w:val="en-US"/>
                  </w:rPr>
                  <w:t xml:space="preserve">Temperature and frequency of rainfall and its unpredictability in Africa are expected to rise in two degree </w:t>
                </w:r>
                <w:proofErr w:type="spellStart"/>
                <w:r w:rsidRPr="00855C7C">
                  <w:rPr>
                    <w:rFonts w:ascii="Verdana" w:hAnsi="Verdana" w:cs="Arial"/>
                    <w:color w:val="161719"/>
                    <w:sz w:val="24"/>
                    <w:szCs w:val="24"/>
                    <w:shd w:val="clear" w:color="auto" w:fill="FFFFFF"/>
                    <w:lang w:val="en-US"/>
                  </w:rPr>
                  <w:t>celcius</w:t>
                </w:r>
                <w:proofErr w:type="spellEnd"/>
                <w:r w:rsidRPr="00855C7C">
                  <w:rPr>
                    <w:rFonts w:ascii="Verdana" w:hAnsi="Verdana" w:cs="Arial"/>
                    <w:color w:val="161719"/>
                    <w:sz w:val="24"/>
                    <w:szCs w:val="24"/>
                    <w:shd w:val="clear" w:color="auto" w:fill="FFFFFF"/>
                    <w:lang w:val="en-US"/>
                  </w:rPr>
                  <w:t xml:space="preserve"> by 2050, posing a threat to agricultural productivity. For instance, sub-Saharan Africa may experience a reduction of over 10% in the yield of rainfed maize (Tesfaye, 2022). </w:t>
                </w:r>
                <w:proofErr w:type="spellStart"/>
                <w:r w:rsidRPr="00855C7C">
                  <w:rPr>
                    <w:rFonts w:ascii="Verdana" w:hAnsi="Verdana" w:cs="Arial"/>
                    <w:color w:val="161719"/>
                    <w:sz w:val="24"/>
                    <w:szCs w:val="24"/>
                    <w:shd w:val="clear" w:color="auto" w:fill="FFFFFF"/>
                    <w:lang w:val="en-US"/>
                  </w:rPr>
                  <w:t>Ginbo</w:t>
                </w:r>
                <w:proofErr w:type="spellEnd"/>
                <w:r w:rsidRPr="00855C7C">
                  <w:rPr>
                    <w:rFonts w:ascii="Verdana" w:hAnsi="Verdana" w:cs="Arial"/>
                    <w:color w:val="161719"/>
                    <w:sz w:val="24"/>
                    <w:szCs w:val="24"/>
                    <w:shd w:val="clear" w:color="auto" w:fill="FFFFFF"/>
                    <w:lang w:val="en-US"/>
                  </w:rPr>
                  <w:t xml:space="preserve"> (2022) shows that the yield of major crops in Ethiopia decreases by 27% at high altitudes over 2041–2060. The type of inputs and variety utilized during production will determine the quality and quantity of output (Liliane and Charles, 2019). Thus, there is a growing concern for the production of crop varieties that can yield high in suboptimal environments which requires accessing a wide range of genes, conserve genetic resources, and effectively use them to develop crop varieties that can withstand extreme events of climate change (Heisey et al., 2015).</w:t>
                </w:r>
                <w:r w:rsidRPr="00855C7C">
                  <w:rPr>
                    <w:rFonts w:ascii="Verdana" w:hAnsi="Verdana" w:cs="Arial"/>
                    <w:color w:val="161719"/>
                    <w:sz w:val="24"/>
                    <w:szCs w:val="24"/>
                    <w:shd w:val="clear" w:color="auto" w:fill="FFFFFF"/>
                    <w:lang w:val="en-US"/>
                  </w:rPr>
                  <w:br/>
                </w:r>
                <w:r w:rsidRPr="00855C7C">
                  <w:rPr>
                    <w:rFonts w:ascii="Verdana" w:hAnsi="Verdana" w:cs="Arial"/>
                    <w:color w:val="161719"/>
                    <w:sz w:val="24"/>
                    <w:szCs w:val="24"/>
                    <w:shd w:val="clear" w:color="auto" w:fill="FFFFFF"/>
                    <w:lang w:val="en-US"/>
                  </w:rPr>
                  <w:br/>
                  <w:t xml:space="preserve">Seed security plays a crucial role in ensuring food security (Mwangi et al., 2020, Nabuuma et al., 2022). However, developing countries face significant challenges accessing high-quality seeds. The Ministry of Agriculture, Research Institutes, Seed Enterprises, Disaster and Risk Management Commission, Farmers’ Cooperative Union, Agricultural Transformation Institute, and Biodiversity and Conservation Authority </w:t>
                </w:r>
                <w:r w:rsidRPr="00855C7C">
                  <w:rPr>
                    <w:rFonts w:ascii="Verdana" w:hAnsi="Verdana" w:cs="Arial"/>
                    <w:color w:val="161719"/>
                    <w:sz w:val="24"/>
                    <w:szCs w:val="24"/>
                    <w:shd w:val="clear" w:color="auto" w:fill="FFFFFF"/>
                    <w:lang w:val="en-US"/>
                  </w:rPr>
                  <w:lastRenderedPageBreak/>
                  <w:t>play a crucial role in Ethiopia’s formal seed systems. The success of achieving seed security depends on the effectiveness of these organizations, as well as supportive policies and favorable socio-economic conditions. Production of top-notch seeds also requires knowledge, skills and experience in crop needs, field standards, seed processing and storage. Thus, sharing knowledge and improving professional skills is vital, and can be achieved through structured training programs. Improving seed systems through various interventions such as developing new crop varieties, enhancing the capacity of actors involved in the seed value chain, and fostering collaboration among institutions can greatly improve the seed sector.</w:t>
                </w:r>
                <w:r w:rsidRPr="00855C7C">
                  <w:rPr>
                    <w:rFonts w:ascii="Verdana" w:hAnsi="Verdana" w:cs="Arial"/>
                    <w:color w:val="161719"/>
                    <w:sz w:val="24"/>
                    <w:szCs w:val="24"/>
                    <w:shd w:val="clear" w:color="auto" w:fill="FFFFFF"/>
                    <w:lang w:val="en-US"/>
                  </w:rPr>
                  <w:br/>
                </w:r>
                <w:r w:rsidRPr="00855C7C">
                  <w:rPr>
                    <w:rFonts w:ascii="Verdana" w:hAnsi="Verdana" w:cs="Arial"/>
                    <w:color w:val="161719"/>
                    <w:sz w:val="24"/>
                    <w:szCs w:val="24"/>
                    <w:shd w:val="clear" w:color="auto" w:fill="FFFFFF"/>
                    <w:lang w:val="en-US"/>
                  </w:rPr>
                  <w:br/>
                  <w:t>A tracer and need assessment studies on the university graduates were conducted and results revealed areas of inadequacy, including seed testing, quality assurance, seed policies and regulations, and seed business.</w:t>
                </w:r>
                <w:r w:rsidRPr="00855C7C">
                  <w:rPr>
                    <w:rFonts w:ascii="Verdana" w:hAnsi="Verdana" w:cs="Arial"/>
                    <w:color w:val="161719"/>
                    <w:sz w:val="24"/>
                    <w:szCs w:val="24"/>
                    <w:shd w:val="clear" w:color="auto" w:fill="FFFFFF"/>
                    <w:lang w:val="en-US"/>
                  </w:rPr>
                  <w:br/>
                </w:r>
                <w:r w:rsidRPr="00855C7C">
                  <w:rPr>
                    <w:rFonts w:ascii="Verdana" w:hAnsi="Verdana" w:cs="Arial"/>
                    <w:color w:val="161719"/>
                    <w:sz w:val="24"/>
                    <w:szCs w:val="24"/>
                    <w:shd w:val="clear" w:color="auto" w:fill="FFFFFF"/>
                    <w:lang w:val="en-US"/>
                  </w:rPr>
                  <w:br/>
                  <w:t xml:space="preserve">To this end, </w:t>
                </w:r>
                <w:proofErr w:type="spellStart"/>
                <w:r w:rsidRPr="00855C7C">
                  <w:rPr>
                    <w:rFonts w:ascii="Verdana" w:hAnsi="Verdana" w:cs="Arial"/>
                    <w:color w:val="161719"/>
                    <w:sz w:val="24"/>
                    <w:szCs w:val="24"/>
                    <w:shd w:val="clear" w:color="auto" w:fill="FFFFFF"/>
                    <w:lang w:val="en-US"/>
                  </w:rPr>
                  <w:t>Haramaya</w:t>
                </w:r>
                <w:proofErr w:type="spellEnd"/>
                <w:r w:rsidRPr="00855C7C">
                  <w:rPr>
                    <w:rFonts w:ascii="Verdana" w:hAnsi="Verdana" w:cs="Arial"/>
                    <w:color w:val="161719"/>
                    <w:sz w:val="24"/>
                    <w:szCs w:val="24"/>
                    <w:shd w:val="clear" w:color="auto" w:fill="FFFFFF"/>
                    <w:lang w:val="en-US"/>
                  </w:rPr>
                  <w:t xml:space="preserve"> University has the capability to provide short-term training on its premises, with experienced professionals and fully equipped laboratories and facilities to bridge the existing gaps of expertise.</w:t>
                </w:r>
              </w:p>
            </w:sdtContent>
          </w:sdt>
        </w:tc>
      </w:tr>
    </w:tbl>
    <w:p w14:paraId="61077DC3"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pPr>
      <w:r w:rsidRPr="0005300C">
        <w:rPr>
          <w:rFonts w:ascii="Verdana" w:eastAsia="Times New Roman" w:hAnsi="Verdana" w:cs="Times New Roman"/>
          <w:bCs/>
          <w:sz w:val="28"/>
          <w:szCs w:val="26"/>
        </w:rPr>
        <w:lastRenderedPageBreak/>
        <w:t>A2. Objectives of the proposed short course facility</w:t>
      </w:r>
    </w:p>
    <w:tbl>
      <w:tblPr>
        <w:tblStyle w:val="TableGrid"/>
        <w:tblW w:w="0" w:type="auto"/>
        <w:tblLook w:val="04A0" w:firstRow="1" w:lastRow="0" w:firstColumn="1" w:lastColumn="0" w:noHBand="0" w:noVBand="1"/>
      </w:tblPr>
      <w:tblGrid>
        <w:gridCol w:w="9016"/>
      </w:tblGrid>
      <w:tr w:rsidR="0005300C" w:rsidRPr="0005300C" w14:paraId="319BD001" w14:textId="77777777" w:rsidTr="00717C31">
        <w:tc>
          <w:tcPr>
            <w:tcW w:w="9016" w:type="dxa"/>
          </w:tcPr>
          <w:sdt>
            <w:sdtPr>
              <w:rPr>
                <w:rFonts w:ascii="Verdana" w:eastAsia="Times New Roman" w:hAnsi="Verdana" w:cs="Times New Roman"/>
                <w:sz w:val="24"/>
                <w:szCs w:val="24"/>
              </w:rPr>
              <w:id w:val="1992745578"/>
              <w:placeholder>
                <w:docPart w:val="F9B0C63E1B9D4E28A2C9A857814B29BE"/>
              </w:placeholder>
              <w:text w:multiLine="1"/>
            </w:sdtPr>
            <w:sdtEndPr/>
            <w:sdtContent>
              <w:p w14:paraId="77707DEC" w14:textId="77777777" w:rsidR="0005300C" w:rsidRPr="00855C7C" w:rsidRDefault="00500A1A" w:rsidP="000D50B0">
                <w:pPr>
                  <w:spacing w:line="360" w:lineRule="auto"/>
                  <w:jc w:val="both"/>
                  <w:rPr>
                    <w:rFonts w:ascii="Verdana" w:eastAsia="Times New Roman" w:hAnsi="Verdana" w:cs="Times New Roman"/>
                    <w:i/>
                    <w:iCs/>
                    <w:sz w:val="17"/>
                    <w:szCs w:val="17"/>
                    <w:lang w:val="en-US"/>
                  </w:rPr>
                </w:pPr>
                <w:r w:rsidRPr="00855C7C">
                  <w:rPr>
                    <w:rFonts w:ascii="Verdana" w:eastAsia="Times New Roman" w:hAnsi="Verdana" w:cs="Times New Roman"/>
                    <w:sz w:val="24"/>
                    <w:szCs w:val="24"/>
                    <w:lang w:val="en-US"/>
                  </w:rPr>
                  <w:t>The objectives of the short courses are to:</w:t>
                </w:r>
                <w:r w:rsidRPr="00855C7C">
                  <w:rPr>
                    <w:rFonts w:ascii="Verdana" w:eastAsia="Times New Roman" w:hAnsi="Verdana" w:cs="Times New Roman"/>
                    <w:sz w:val="24"/>
                    <w:szCs w:val="24"/>
                    <w:lang w:val="en-US"/>
                  </w:rPr>
                  <w:br/>
                  <w:t>1. Enhance trainees’ knowledge and skills on current ex-situ genetic resource conservation, protocols of seed exchange and quarantine, and seed herbarium management for efficient and sustainable use;</w:t>
                </w:r>
                <w:r w:rsidRPr="00855C7C">
                  <w:rPr>
                    <w:rFonts w:ascii="Verdana" w:eastAsia="Times New Roman" w:hAnsi="Verdana" w:cs="Times New Roman"/>
                    <w:sz w:val="24"/>
                    <w:szCs w:val="24"/>
                    <w:lang w:val="en-US"/>
                  </w:rPr>
                  <w:br/>
                  <w:t xml:space="preserve">2. Raise the trainees’ expertise on the production of high-quality seeds of selected field, vegetable and forage crops, parental lines and hybrids, and </w:t>
                </w:r>
                <w:r w:rsidRPr="00855C7C">
                  <w:rPr>
                    <w:rFonts w:ascii="Verdana" w:eastAsia="Times New Roman" w:hAnsi="Verdana" w:cs="Times New Roman"/>
                    <w:sz w:val="24"/>
                    <w:szCs w:val="24"/>
                    <w:lang w:val="en-US"/>
                  </w:rPr>
                  <w:lastRenderedPageBreak/>
                  <w:t xml:space="preserve">principles of seed processing, conditioning, packaging and storage to improve productivity and take part in seed systems resilience; </w:t>
                </w:r>
                <w:r w:rsidRPr="00855C7C">
                  <w:rPr>
                    <w:rFonts w:ascii="Verdana" w:eastAsia="Times New Roman" w:hAnsi="Verdana" w:cs="Times New Roman"/>
                    <w:sz w:val="24"/>
                    <w:szCs w:val="24"/>
                    <w:lang w:val="en-US"/>
                  </w:rPr>
                  <w:br/>
                  <w:t>3. Deepen trainees’ theoretical knowledge on physiological processes of seed development, dormancy, longevity, impacts of climate change and mitigation strategies, and practical applications on high-quality seed production and seed quality assessment;</w:t>
                </w:r>
                <w:r w:rsidRPr="00855C7C">
                  <w:rPr>
                    <w:rFonts w:ascii="Verdana" w:eastAsia="Times New Roman" w:hAnsi="Verdana" w:cs="Times New Roman"/>
                    <w:sz w:val="24"/>
                    <w:szCs w:val="24"/>
                    <w:lang w:val="en-US"/>
                  </w:rPr>
                  <w:br/>
                  <w:t xml:space="preserve">4. Enhance trainees’ hands-on skills in seed physical, physiological, genetic and health tests to provide reliable information to seed producers, researchers and regulatory authorities thereby contributing to the resilience of seed systems; </w:t>
                </w:r>
                <w:r w:rsidRPr="00855C7C">
                  <w:rPr>
                    <w:rFonts w:ascii="Verdana" w:eastAsia="Times New Roman" w:hAnsi="Verdana" w:cs="Times New Roman"/>
                    <w:sz w:val="24"/>
                    <w:szCs w:val="24"/>
                    <w:lang w:val="en-US"/>
                  </w:rPr>
                  <w:br/>
                  <w:t>5. Enhance participants’ knowledge and applications of seed standards and certification schemes to promote seed quality assessment, regulation and development of the seed sector thereby improving access to notified kind seeds of an acceptable standard;</w:t>
                </w:r>
                <w:r w:rsidRPr="00855C7C">
                  <w:rPr>
                    <w:rFonts w:ascii="Verdana" w:eastAsia="Times New Roman" w:hAnsi="Verdana" w:cs="Times New Roman"/>
                    <w:sz w:val="24"/>
                    <w:szCs w:val="24"/>
                    <w:lang w:val="en-US"/>
                  </w:rPr>
                  <w:br/>
                  <w:t xml:space="preserve">6. Upraise participants’ understanding of the integration of institutions, policies, socio-economic scenarios of youth and female farmers, seed producers, crop/variety selection, and agronomic practices for climate-smart seed systems; and </w:t>
                </w:r>
                <w:r w:rsidRPr="00855C7C">
                  <w:rPr>
                    <w:rFonts w:ascii="Verdana" w:eastAsia="Times New Roman" w:hAnsi="Verdana" w:cs="Times New Roman"/>
                    <w:sz w:val="24"/>
                    <w:szCs w:val="24"/>
                    <w:lang w:val="en-US"/>
                  </w:rPr>
                  <w:br/>
                  <w:t>7. Develop the knowledge and skills of trainees on seed marketing, value addition and regulatory framework to contribute to the seed sector development.</w:t>
                </w:r>
              </w:p>
            </w:sdtContent>
          </w:sdt>
        </w:tc>
      </w:tr>
    </w:tbl>
    <w:p w14:paraId="41878736"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pPr>
      <w:r w:rsidRPr="0005300C">
        <w:rPr>
          <w:rFonts w:ascii="Verdana" w:eastAsia="Times New Roman" w:hAnsi="Verdana" w:cs="Times New Roman"/>
          <w:bCs/>
          <w:sz w:val="28"/>
          <w:szCs w:val="26"/>
        </w:rPr>
        <w:lastRenderedPageBreak/>
        <w:t>A3. Introduction to your institute (and relevant partners if applicable)</w:t>
      </w:r>
      <w:r w:rsidR="00500A1A" w:rsidRPr="00500A1A">
        <w:t xml:space="preserve"> </w:t>
      </w:r>
    </w:p>
    <w:tbl>
      <w:tblPr>
        <w:tblStyle w:val="TableGrid"/>
        <w:tblW w:w="0" w:type="auto"/>
        <w:tblLook w:val="04A0" w:firstRow="1" w:lastRow="0" w:firstColumn="1" w:lastColumn="0" w:noHBand="0" w:noVBand="1"/>
      </w:tblPr>
      <w:tblGrid>
        <w:gridCol w:w="9016"/>
      </w:tblGrid>
      <w:tr w:rsidR="0005300C" w:rsidRPr="0005300C" w14:paraId="488586D2" w14:textId="77777777" w:rsidTr="00717C31">
        <w:tc>
          <w:tcPr>
            <w:tcW w:w="9016" w:type="dxa"/>
          </w:tcPr>
          <w:sdt>
            <w:sdtPr>
              <w:rPr>
                <w:rFonts w:ascii="Verdana" w:eastAsia="Calibri" w:hAnsi="Verdana" w:cs="Arial"/>
                <w:color w:val="000000" w:themeColor="text1"/>
                <w:sz w:val="24"/>
                <w:szCs w:val="24"/>
                <w:shd w:val="clear" w:color="auto" w:fill="FFFFFF"/>
              </w:rPr>
              <w:id w:val="1274754156"/>
              <w:placeholder>
                <w:docPart w:val="B7122156C90D4B0EB3D6A6DF72ADD1D2"/>
              </w:placeholder>
              <w:text w:multiLine="1"/>
            </w:sdtPr>
            <w:sdtEndPr/>
            <w:sdtContent>
              <w:p w14:paraId="075AFC16" w14:textId="77777777" w:rsidR="0005300C" w:rsidRPr="00855C7C" w:rsidRDefault="006F54C4" w:rsidP="006F227B">
                <w:pPr>
                  <w:spacing w:line="360" w:lineRule="auto"/>
                  <w:jc w:val="both"/>
                  <w:rPr>
                    <w:rFonts w:ascii="Verdana" w:eastAsia="Times New Roman" w:hAnsi="Verdana" w:cs="Times New Roman"/>
                    <w:i/>
                    <w:iCs/>
                    <w:sz w:val="17"/>
                    <w:szCs w:val="17"/>
                    <w:lang w:val="en-US"/>
                  </w:rPr>
                </w:pPr>
                <w:proofErr w:type="spellStart"/>
                <w:r w:rsidRPr="00855C7C">
                  <w:rPr>
                    <w:rFonts w:ascii="Verdana" w:eastAsia="Calibri" w:hAnsi="Verdana" w:cs="Arial"/>
                    <w:color w:val="000000" w:themeColor="text1"/>
                    <w:sz w:val="24"/>
                    <w:szCs w:val="24"/>
                    <w:shd w:val="clear" w:color="auto" w:fill="FFFFFF"/>
                    <w:lang w:val="en-US"/>
                  </w:rPr>
                  <w:t>Haramaya</w:t>
                </w:r>
                <w:proofErr w:type="spellEnd"/>
                <w:r w:rsidRPr="00855C7C">
                  <w:rPr>
                    <w:rFonts w:ascii="Verdana" w:eastAsia="Calibri" w:hAnsi="Verdana" w:cs="Arial"/>
                    <w:color w:val="000000" w:themeColor="text1"/>
                    <w:sz w:val="24"/>
                    <w:szCs w:val="24"/>
                    <w:shd w:val="clear" w:color="auto" w:fill="FFFFFF"/>
                    <w:lang w:val="en-US"/>
                  </w:rPr>
                  <w:t xml:space="preserve"> University (HU) is one of the oldest higher academic institutions in Ethiopia which has gone through more than six decades of gigantic transformations since its establishment as an Imperial Ethiopian College of Agricultural and Mechanical of Arts (IECAMA) in the early 1950s. Its foundation was necessitated with the need for modernizing </w:t>
                </w:r>
                <w:r w:rsidRPr="00855C7C">
                  <w:rPr>
                    <w:rFonts w:ascii="Verdana" w:eastAsia="Calibri" w:hAnsi="Verdana" w:cs="Arial"/>
                    <w:color w:val="000000" w:themeColor="text1"/>
                    <w:sz w:val="24"/>
                    <w:szCs w:val="24"/>
                    <w:shd w:val="clear" w:color="auto" w:fill="FFFFFF"/>
                    <w:lang w:val="en-US"/>
                  </w:rPr>
                  <w:lastRenderedPageBreak/>
                  <w:t>and advancing Ethiopia’s agriculture through the production of trained manpower and pragmatic research and extension programs (https://www.haramaya.edu.et/). The mission of HU is to train competent graduates in diverse fields of study, undertake knowledge-generating, problem-solving and cutting-edge research, and provide demand-driven and transformative community engagement activities that contribute to sustainable local, national, regional and global development. The administration of HU is organized with one president and four vice president offices. The Vice-President for Research Affairs has five director offices and one of them is ‘Director for Seed Inspection and Certification Center’. The center provides ‘field inspection, seed quality testing, and certification service to producers and processors’ and ‘create linkage with seed value chain actors and support services for knowledge and resource exchange’ among others.</w:t>
                </w:r>
                <w:r w:rsidRPr="00855C7C">
                  <w:rPr>
                    <w:rFonts w:ascii="Verdana" w:eastAsia="Calibri" w:hAnsi="Verdana" w:cs="Arial"/>
                    <w:color w:val="000000" w:themeColor="text1"/>
                    <w:sz w:val="24"/>
                    <w:szCs w:val="24"/>
                    <w:shd w:val="clear" w:color="auto" w:fill="FFFFFF"/>
                    <w:lang w:val="en-US"/>
                  </w:rPr>
                  <w:br/>
                </w:r>
                <w:r w:rsidRPr="00855C7C">
                  <w:rPr>
                    <w:rFonts w:ascii="Verdana" w:eastAsia="Calibri" w:hAnsi="Verdana" w:cs="Arial"/>
                    <w:color w:val="000000" w:themeColor="text1"/>
                    <w:sz w:val="24"/>
                    <w:szCs w:val="24"/>
                    <w:shd w:val="clear" w:color="auto" w:fill="FFFFFF"/>
                    <w:lang w:val="en-US"/>
                  </w:rPr>
                  <w:br/>
                  <w:t xml:space="preserve">The academic wing of HU has nine colleges, two institutes, and one academy, three directorates, and one regional center named ‘Africa Center of Excellence in Climate Smart Agriculture and Biodiversity Conservation. School of Agricultural Economics and Agribusiness Management, and School of Plant Sciences are among the schools in the College of Agriculture and Environmental Sciences. Seed Science and Technology is one of the </w:t>
                </w:r>
                <w:r w:rsidR="006F227B" w:rsidRPr="00855C7C">
                  <w:rPr>
                    <w:rFonts w:ascii="Verdana" w:eastAsia="Calibri" w:hAnsi="Verdana" w:cs="Arial"/>
                    <w:color w:val="000000" w:themeColor="text1"/>
                    <w:sz w:val="24"/>
                    <w:szCs w:val="24"/>
                    <w:shd w:val="clear" w:color="auto" w:fill="FFFFFF"/>
                    <w:lang w:val="en-US"/>
                  </w:rPr>
                  <w:t xml:space="preserve">postgraduate </w:t>
                </w:r>
                <w:r w:rsidRPr="00855C7C">
                  <w:rPr>
                    <w:rFonts w:ascii="Verdana" w:eastAsia="Calibri" w:hAnsi="Verdana" w:cs="Arial"/>
                    <w:color w:val="000000" w:themeColor="text1"/>
                    <w:sz w:val="24"/>
                    <w:szCs w:val="24"/>
                    <w:shd w:val="clear" w:color="auto" w:fill="FFFFFF"/>
                    <w:lang w:val="en-US"/>
                  </w:rPr>
                  <w:t>programs in the School of Plant Sciences</w:t>
                </w:r>
                <w:r w:rsidR="006F227B" w:rsidRPr="00855C7C">
                  <w:rPr>
                    <w:rFonts w:ascii="Verdana" w:eastAsia="Calibri" w:hAnsi="Verdana" w:cs="Arial"/>
                    <w:color w:val="000000" w:themeColor="text1"/>
                    <w:sz w:val="24"/>
                    <w:szCs w:val="24"/>
                    <w:shd w:val="clear" w:color="auto" w:fill="FFFFFF"/>
                    <w:lang w:val="en-US"/>
                  </w:rPr>
                  <w:t>, and offered as a course in undergraduate program.</w:t>
                </w:r>
                <w:r w:rsidRPr="00855C7C">
                  <w:rPr>
                    <w:rFonts w:ascii="Verdana" w:eastAsia="Calibri" w:hAnsi="Verdana" w:cs="Arial"/>
                    <w:color w:val="000000" w:themeColor="text1"/>
                    <w:sz w:val="24"/>
                    <w:szCs w:val="24"/>
                    <w:shd w:val="clear" w:color="auto" w:fill="FFFFFF"/>
                    <w:lang w:val="en-US"/>
                  </w:rPr>
                  <w:t xml:space="preserve"> </w:t>
                </w:r>
                <w:r w:rsidRPr="00855C7C">
                  <w:rPr>
                    <w:rFonts w:ascii="Verdana" w:eastAsia="Calibri" w:hAnsi="Verdana" w:cs="Arial"/>
                    <w:color w:val="000000" w:themeColor="text1"/>
                    <w:sz w:val="24"/>
                    <w:szCs w:val="24"/>
                    <w:shd w:val="clear" w:color="auto" w:fill="FFFFFF"/>
                    <w:lang w:val="en-US"/>
                  </w:rPr>
                  <w:br/>
                </w:r>
                <w:r w:rsidRPr="00855C7C">
                  <w:rPr>
                    <w:rFonts w:ascii="Verdana" w:eastAsia="Calibri" w:hAnsi="Verdana" w:cs="Arial"/>
                    <w:color w:val="000000" w:themeColor="text1"/>
                    <w:sz w:val="24"/>
                    <w:szCs w:val="24"/>
                    <w:shd w:val="clear" w:color="auto" w:fill="FFFFFF"/>
                    <w:lang w:val="en-US"/>
                  </w:rPr>
                  <w:br/>
                  <w:t xml:space="preserve">Besides, HU works in partnership with various institutions regionally and globally. To mention few: The Collaborative Master of Science in Agricultural and Applied Economics (CMAAE, 17 African Universities), University of Bergen (Norway), Minnesota University (USA), Norwegian Institute for Agricultural and Environmental Research, Cranfield </w:t>
                </w:r>
                <w:r w:rsidRPr="00855C7C">
                  <w:rPr>
                    <w:rFonts w:ascii="Verdana" w:eastAsia="Calibri" w:hAnsi="Verdana" w:cs="Arial"/>
                    <w:color w:val="000000" w:themeColor="text1"/>
                    <w:sz w:val="24"/>
                    <w:szCs w:val="24"/>
                    <w:shd w:val="clear" w:color="auto" w:fill="FFFFFF"/>
                    <w:lang w:val="en-US"/>
                  </w:rPr>
                  <w:lastRenderedPageBreak/>
                  <w:t>University (UK), Bill and Malinda Gates Foundation, Christian Relief (USA), RUFORUM (Regional University Forum for Agriculture) (Africa), ITM (Institute of Tropical Medicine) (Belgium), North Western University School of Law (USA), University of Washington (USA), Stellenbosch University (South Africa) and Stichting Wageningen Research Ethiopia (SWR).</w:t>
                </w:r>
              </w:p>
            </w:sdtContent>
          </w:sdt>
        </w:tc>
      </w:tr>
    </w:tbl>
    <w:p w14:paraId="45921449" w14:textId="77777777" w:rsidR="0005300C" w:rsidRPr="0005300C" w:rsidRDefault="0005300C" w:rsidP="000D50B0">
      <w:pPr>
        <w:keepNext/>
        <w:keepLines/>
        <w:tabs>
          <w:tab w:val="left" w:pos="1134"/>
        </w:tabs>
        <w:spacing w:before="520" w:after="520" w:line="360" w:lineRule="auto"/>
        <w:ind w:left="1134" w:hanging="1134"/>
        <w:outlineLvl w:val="0"/>
        <w:rPr>
          <w:rFonts w:ascii="Verdana" w:eastAsia="Times New Roman" w:hAnsi="Verdana" w:cs="Times New Roman"/>
          <w:b/>
          <w:bCs/>
          <w:sz w:val="40"/>
          <w:szCs w:val="28"/>
        </w:rPr>
      </w:pPr>
      <w:r w:rsidRPr="0005300C">
        <w:rPr>
          <w:rFonts w:ascii="Verdana" w:eastAsia="Times New Roman" w:hAnsi="Verdana" w:cs="Times New Roman"/>
          <w:bCs/>
          <w:sz w:val="40"/>
          <w:szCs w:val="28"/>
        </w:rPr>
        <w:lastRenderedPageBreak/>
        <w:t>B. Capacity demands and proposition</w:t>
      </w:r>
    </w:p>
    <w:p w14:paraId="102100E0"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8"/>
        </w:rPr>
      </w:pPr>
      <w:r w:rsidRPr="0005300C">
        <w:rPr>
          <w:rFonts w:ascii="Verdana" w:eastAsia="Times New Roman" w:hAnsi="Verdana" w:cs="Times New Roman"/>
          <w:bCs/>
          <w:sz w:val="28"/>
          <w:szCs w:val="28"/>
        </w:rPr>
        <w:t>B1. Summary of the observed capacity demands of the Ethiopian seed sector based on the needs assessment</w:t>
      </w:r>
      <w:r w:rsidR="006F6332" w:rsidRPr="00500A1A">
        <w:rPr>
          <w:rFonts w:ascii="Verdana" w:eastAsia="Times New Roman" w:hAnsi="Verdana" w:cs="Times New Roman"/>
          <w:bCs/>
          <w:sz w:val="28"/>
          <w:szCs w:val="28"/>
        </w:rPr>
        <w:t xml:space="preserve"> </w:t>
      </w:r>
    </w:p>
    <w:tbl>
      <w:tblPr>
        <w:tblStyle w:val="TableGrid"/>
        <w:tblW w:w="0" w:type="auto"/>
        <w:tblLook w:val="04A0" w:firstRow="1" w:lastRow="0" w:firstColumn="1" w:lastColumn="0" w:noHBand="0" w:noVBand="1"/>
      </w:tblPr>
      <w:tblGrid>
        <w:gridCol w:w="9016"/>
      </w:tblGrid>
      <w:tr w:rsidR="0005300C" w:rsidRPr="0005300C" w14:paraId="60844ACA" w14:textId="77777777" w:rsidTr="00717C31">
        <w:tc>
          <w:tcPr>
            <w:tcW w:w="9016" w:type="dxa"/>
          </w:tcPr>
          <w:sdt>
            <w:sdtPr>
              <w:rPr>
                <w:rFonts w:ascii="Verdana" w:eastAsia="Calibri" w:hAnsi="Verdana" w:cs="Arial"/>
                <w:color w:val="161719"/>
                <w:sz w:val="24"/>
                <w:szCs w:val="24"/>
                <w:shd w:val="clear" w:color="auto" w:fill="FFFFFF"/>
              </w:rPr>
              <w:id w:val="486680918"/>
              <w:placeholder>
                <w:docPart w:val="B9C35342D4C248359A01E853CA750F22"/>
              </w:placeholder>
              <w:text w:multiLine="1"/>
            </w:sdtPr>
            <w:sdtEndPr/>
            <w:sdtContent>
              <w:p w14:paraId="5D2B485F" w14:textId="77777777" w:rsidR="0005300C" w:rsidRPr="00855C7C" w:rsidRDefault="0005300C" w:rsidP="000D50B0">
                <w:pPr>
                  <w:spacing w:line="360" w:lineRule="auto"/>
                  <w:jc w:val="both"/>
                  <w:rPr>
                    <w:rFonts w:ascii="Verdana" w:eastAsia="Times New Roman" w:hAnsi="Verdana" w:cs="Times New Roman"/>
                    <w:i/>
                    <w:iCs/>
                    <w:sz w:val="17"/>
                    <w:szCs w:val="17"/>
                    <w:lang w:val="en-US"/>
                  </w:rPr>
                </w:pPr>
                <w:r w:rsidRPr="00855C7C">
                  <w:rPr>
                    <w:rFonts w:ascii="Verdana" w:eastAsia="Calibri" w:hAnsi="Verdana" w:cs="Arial"/>
                    <w:color w:val="161719"/>
                    <w:sz w:val="24"/>
                    <w:szCs w:val="24"/>
                    <w:shd w:val="clear" w:color="auto" w:fill="FFFFFF"/>
                    <w:lang w:val="en-US"/>
                  </w:rPr>
                  <w:t xml:space="preserve">To fully maximize the potential of a crop, it is helpful to use high-quality seeds. Unfortunately, in Ethiopia, access to these types of seeds is limited. The seed sector is facing critical challenges due to weak collaboration among key actors, a significant difference between the supply and demand of high-quality seed, inefficient distribution and marketing, and an inadequate seed quality assurance system (Tekeste et al., 2022). </w:t>
                </w:r>
                <w:r w:rsidRPr="00855C7C">
                  <w:rPr>
                    <w:rFonts w:ascii="Verdana" w:eastAsia="Calibri" w:hAnsi="Verdana" w:cs="Arial"/>
                    <w:color w:val="161719"/>
                    <w:sz w:val="24"/>
                    <w:szCs w:val="24"/>
                    <w:shd w:val="clear" w:color="auto" w:fill="FFFFFF"/>
                    <w:lang w:val="en-US"/>
                  </w:rPr>
                  <w:br/>
                  <w:t xml:space="preserve">Since 2008/09, </w:t>
                </w:r>
                <w:proofErr w:type="spellStart"/>
                <w:r w:rsidRPr="00855C7C">
                  <w:rPr>
                    <w:rFonts w:ascii="Verdana" w:eastAsia="Calibri" w:hAnsi="Verdana" w:cs="Arial"/>
                    <w:color w:val="161719"/>
                    <w:sz w:val="24"/>
                    <w:szCs w:val="24"/>
                    <w:shd w:val="clear" w:color="auto" w:fill="FFFFFF"/>
                    <w:lang w:val="en-US"/>
                  </w:rPr>
                  <w:t>Haramaya</w:t>
                </w:r>
                <w:proofErr w:type="spellEnd"/>
                <w:r w:rsidRPr="00855C7C">
                  <w:rPr>
                    <w:rFonts w:ascii="Verdana" w:eastAsia="Calibri" w:hAnsi="Verdana" w:cs="Arial"/>
                    <w:color w:val="161719"/>
                    <w:sz w:val="24"/>
                    <w:szCs w:val="24"/>
                    <w:shd w:val="clear" w:color="auto" w:fill="FFFFFF"/>
                    <w:lang w:val="en-US"/>
                  </w:rPr>
                  <w:t xml:space="preserve"> University has offered a master's program in Seed Sciences and Technology. The program has successfully trained numerous graduates who have become experts in seed production, testing, certification, distribution, and marketing.</w:t>
                </w:r>
                <w:r w:rsidR="006F6332" w:rsidRPr="00855C7C">
                  <w:rPr>
                    <w:rFonts w:ascii="Verdana" w:eastAsia="Calibri" w:hAnsi="Verdana" w:cs="Arial"/>
                    <w:color w:val="161719"/>
                    <w:sz w:val="24"/>
                    <w:szCs w:val="24"/>
                    <w:shd w:val="clear" w:color="auto" w:fill="FFFFFF"/>
                    <w:lang w:val="en-US"/>
                  </w:rPr>
                  <w:br/>
                </w:r>
                <w:r w:rsidR="006F6332" w:rsidRPr="00855C7C">
                  <w:rPr>
                    <w:rFonts w:ascii="Verdana" w:eastAsia="Calibri" w:hAnsi="Verdana" w:cs="Arial"/>
                    <w:color w:val="161719"/>
                    <w:sz w:val="24"/>
                    <w:szCs w:val="24"/>
                    <w:shd w:val="clear" w:color="auto" w:fill="FFFFFF"/>
                    <w:lang w:val="en-US"/>
                  </w:rPr>
                  <w:br/>
                </w:r>
                <w:r w:rsidRPr="00855C7C">
                  <w:rPr>
                    <w:rFonts w:ascii="Verdana" w:eastAsia="Calibri" w:hAnsi="Verdana" w:cs="Arial"/>
                    <w:color w:val="161719"/>
                    <w:sz w:val="24"/>
                    <w:szCs w:val="24"/>
                    <w:shd w:val="clear" w:color="auto" w:fill="FFFFFF"/>
                    <w:lang w:val="en-US"/>
                  </w:rPr>
                  <w:t xml:space="preserve">The University carried out a tracer study on its graduates and conducted a need assessment for the MSc curriculum in Seed Science and Technology. All of the graduates from the program have been successfully employed in government institutions. On average, 80% of employers </w:t>
                </w:r>
                <w:r w:rsidRPr="00855C7C">
                  <w:rPr>
                    <w:rFonts w:ascii="Verdana" w:eastAsia="Calibri" w:hAnsi="Verdana" w:cs="Arial"/>
                    <w:color w:val="161719"/>
                    <w:sz w:val="24"/>
                    <w:szCs w:val="24"/>
                    <w:shd w:val="clear" w:color="auto" w:fill="FFFFFF"/>
                    <w:lang w:val="en-US"/>
                  </w:rPr>
                  <w:lastRenderedPageBreak/>
                  <w:t>have hired three graduates from this program. Out of the graduates, 78% are working in research and government seed sectors, while 14% are lecturers in various universities and 7% hold office positions.</w:t>
                </w:r>
                <w:r w:rsidRPr="00855C7C">
                  <w:rPr>
                    <w:rFonts w:ascii="Verdana" w:eastAsia="Calibri" w:hAnsi="Verdana" w:cs="Arial"/>
                    <w:color w:val="161719"/>
                    <w:sz w:val="24"/>
                    <w:szCs w:val="24"/>
                    <w:shd w:val="clear" w:color="auto" w:fill="FFFFFF"/>
                    <w:lang w:val="en-US"/>
                  </w:rPr>
                  <w:br/>
                </w:r>
                <w:r w:rsidR="006F6332" w:rsidRPr="00855C7C">
                  <w:rPr>
                    <w:rFonts w:ascii="Verdana" w:eastAsia="Calibri" w:hAnsi="Verdana" w:cs="Arial"/>
                    <w:color w:val="161719"/>
                    <w:sz w:val="24"/>
                    <w:szCs w:val="24"/>
                    <w:shd w:val="clear" w:color="auto" w:fill="FFFFFF"/>
                    <w:lang w:val="en-US"/>
                  </w:rPr>
                  <w:br/>
                </w:r>
                <w:r w:rsidRPr="00855C7C">
                  <w:rPr>
                    <w:rFonts w:ascii="Verdana" w:eastAsia="Calibri" w:hAnsi="Verdana" w:cs="Arial"/>
                    <w:color w:val="161719"/>
                    <w:sz w:val="24"/>
                    <w:szCs w:val="24"/>
                    <w:shd w:val="clear" w:color="auto" w:fill="FFFFFF"/>
                    <w:lang w:val="en-US"/>
                  </w:rPr>
                  <w:t>According to graduates, the curriculum had some limitations, particularly in areas such as seed testing and quality assurance, seed policy and regulation, and seed business. Employers also noted that graduates lacked practical skills. Besides, both graduates and employers agree that short-term training is an effective solution to close the skill gaps of graduates and improve expertise.</w:t>
                </w:r>
                <w:r w:rsidRPr="00855C7C">
                  <w:rPr>
                    <w:rFonts w:ascii="Verdana" w:eastAsia="Calibri" w:hAnsi="Verdana" w:cs="Arial"/>
                    <w:color w:val="161719"/>
                    <w:sz w:val="24"/>
                    <w:szCs w:val="24"/>
                    <w:shd w:val="clear" w:color="auto" w:fill="FFFFFF"/>
                    <w:lang w:val="en-US"/>
                  </w:rPr>
                  <w:br/>
                  <w:t xml:space="preserve">To this end, </w:t>
                </w:r>
                <w:proofErr w:type="spellStart"/>
                <w:r w:rsidRPr="00855C7C">
                  <w:rPr>
                    <w:rFonts w:ascii="Verdana" w:eastAsia="Calibri" w:hAnsi="Verdana" w:cs="Arial"/>
                    <w:color w:val="161719"/>
                    <w:sz w:val="24"/>
                    <w:szCs w:val="24"/>
                    <w:shd w:val="clear" w:color="auto" w:fill="FFFFFF"/>
                    <w:lang w:val="en-US"/>
                  </w:rPr>
                  <w:t>Haramaya</w:t>
                </w:r>
                <w:proofErr w:type="spellEnd"/>
                <w:r w:rsidRPr="00855C7C">
                  <w:rPr>
                    <w:rFonts w:ascii="Verdana" w:eastAsia="Calibri" w:hAnsi="Verdana" w:cs="Arial"/>
                    <w:color w:val="161719"/>
                    <w:sz w:val="24"/>
                    <w:szCs w:val="24"/>
                    <w:shd w:val="clear" w:color="auto" w:fill="FFFFFF"/>
                    <w:lang w:val="en-US"/>
                  </w:rPr>
                  <w:t xml:space="preserve"> University can provide both in-person and online short-term training programs. These courses are led by experienced professionals from diverse fields and are supported by modern facilities, including state-of-the-art laboratories.</w:t>
                </w:r>
                <w:r w:rsidRPr="00855C7C">
                  <w:rPr>
                    <w:rFonts w:ascii="Verdana" w:eastAsia="Calibri" w:hAnsi="Verdana" w:cs="Arial"/>
                    <w:color w:val="161719"/>
                    <w:sz w:val="24"/>
                    <w:szCs w:val="24"/>
                    <w:shd w:val="clear" w:color="auto" w:fill="FFFFFF"/>
                    <w:lang w:val="en-US"/>
                  </w:rPr>
                  <w:br/>
                </w:r>
              </w:p>
            </w:sdtContent>
          </w:sdt>
        </w:tc>
      </w:tr>
    </w:tbl>
    <w:p w14:paraId="4E35FEE6" w14:textId="77777777" w:rsidR="00AC0673" w:rsidRDefault="00AC0673"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sectPr w:rsidR="00AC0673">
          <w:footerReference w:type="default" r:id="rId7"/>
          <w:pgSz w:w="12240" w:h="15840"/>
          <w:pgMar w:top="1440" w:right="1440" w:bottom="1440" w:left="1440" w:header="720" w:footer="720" w:gutter="0"/>
          <w:cols w:space="720"/>
          <w:docGrid w:linePitch="360"/>
        </w:sectPr>
      </w:pPr>
    </w:p>
    <w:p w14:paraId="08809D64" w14:textId="77777777" w:rsidR="0005300C" w:rsidRPr="0005300C" w:rsidRDefault="0005300C" w:rsidP="0078001F">
      <w:pPr>
        <w:keepNext/>
        <w:keepLines/>
        <w:tabs>
          <w:tab w:val="left" w:pos="1134"/>
        </w:tabs>
        <w:spacing w:before="260" w:after="260" w:line="360" w:lineRule="auto"/>
        <w:ind w:left="1134" w:hanging="1134"/>
        <w:outlineLvl w:val="1"/>
        <w:rPr>
          <w:rFonts w:ascii="Verdana" w:eastAsia="Times New Roman" w:hAnsi="Verdana" w:cs="Times New Roman"/>
          <w:sz w:val="17"/>
          <w:szCs w:val="17"/>
        </w:rPr>
      </w:pPr>
      <w:r w:rsidRPr="0005300C">
        <w:rPr>
          <w:rFonts w:ascii="Verdana" w:eastAsia="Times New Roman" w:hAnsi="Verdana" w:cs="Times New Roman"/>
          <w:bCs/>
          <w:sz w:val="28"/>
          <w:szCs w:val="26"/>
        </w:rPr>
        <w:lastRenderedPageBreak/>
        <w:t>B2. Learning goals to be addressed by the proposed training facility</w:t>
      </w:r>
    </w:p>
    <w:tbl>
      <w:tblPr>
        <w:tblStyle w:val="TableGrid"/>
        <w:tblW w:w="0" w:type="auto"/>
        <w:tblLook w:val="04A0" w:firstRow="1" w:lastRow="0" w:firstColumn="1" w:lastColumn="0" w:noHBand="0" w:noVBand="1"/>
      </w:tblPr>
      <w:tblGrid>
        <w:gridCol w:w="9016"/>
      </w:tblGrid>
      <w:tr w:rsidR="0005300C" w:rsidRPr="0005300C" w14:paraId="2D1D1E3E" w14:textId="77777777" w:rsidTr="00717C31">
        <w:tc>
          <w:tcPr>
            <w:tcW w:w="9016" w:type="dxa"/>
          </w:tcPr>
          <w:sdt>
            <w:sdtPr>
              <w:rPr>
                <w:rFonts w:ascii="Verdana" w:eastAsia="Times New Roman" w:hAnsi="Verdana" w:cs="Arial"/>
                <w:color w:val="000000"/>
                <w:sz w:val="24"/>
                <w:szCs w:val="24"/>
              </w:rPr>
              <w:id w:val="364174324"/>
              <w:placeholder>
                <w:docPart w:val="3D96AECDF48C458F830742C1198D61CA"/>
              </w:placeholder>
              <w:text w:multiLine="1"/>
            </w:sdtPr>
            <w:sdtEndPr/>
            <w:sdtContent>
              <w:p w14:paraId="4922C504" w14:textId="77777777" w:rsidR="0005300C" w:rsidRPr="00855C7C" w:rsidRDefault="00576CDA" w:rsidP="00AC0673">
                <w:pPr>
                  <w:spacing w:line="360" w:lineRule="auto"/>
                  <w:rPr>
                    <w:rFonts w:ascii="Verdana" w:eastAsia="Times New Roman" w:hAnsi="Verdana" w:cs="Times New Roman"/>
                    <w:i/>
                    <w:iCs/>
                    <w:sz w:val="17"/>
                    <w:szCs w:val="17"/>
                    <w:lang w:val="en-US"/>
                  </w:rPr>
                </w:pPr>
                <w:r w:rsidRPr="00855C7C">
                  <w:rPr>
                    <w:rFonts w:ascii="Verdana" w:eastAsia="Times New Roman" w:hAnsi="Verdana" w:cs="Arial"/>
                    <w:color w:val="000000"/>
                    <w:sz w:val="24"/>
                    <w:szCs w:val="24"/>
                    <w:lang w:val="en-US"/>
                  </w:rPr>
                  <w:t xml:space="preserve">Two </w:t>
                </w:r>
                <w:r w:rsidR="00500A1A" w:rsidRPr="00855C7C">
                  <w:rPr>
                    <w:rFonts w:ascii="Verdana" w:eastAsia="Times New Roman" w:hAnsi="Verdana" w:cs="Arial"/>
                    <w:color w:val="000000"/>
                    <w:sz w:val="24"/>
                    <w:szCs w:val="24"/>
                    <w:lang w:val="en-US"/>
                  </w:rPr>
                  <w:t xml:space="preserve">modules </w:t>
                </w:r>
                <w:r w:rsidRPr="00855C7C">
                  <w:rPr>
                    <w:rFonts w:ascii="Verdana" w:eastAsia="Times New Roman" w:hAnsi="Verdana" w:cs="Arial"/>
                    <w:color w:val="000000"/>
                    <w:sz w:val="24"/>
                    <w:szCs w:val="24"/>
                    <w:lang w:val="en-US"/>
                  </w:rPr>
                  <w:t xml:space="preserve">that </w:t>
                </w:r>
                <w:r w:rsidR="00500A1A" w:rsidRPr="00855C7C">
                  <w:rPr>
                    <w:rFonts w:ascii="Verdana" w:eastAsia="Times New Roman" w:hAnsi="Verdana" w:cs="Arial"/>
                    <w:color w:val="000000"/>
                    <w:sz w:val="24"/>
                    <w:szCs w:val="24"/>
                    <w:lang w:val="en-US"/>
                  </w:rPr>
                  <w:t>include essential courses that cater to the need of graduates and employers</w:t>
                </w:r>
                <w:r w:rsidRPr="00855C7C">
                  <w:rPr>
                    <w:rFonts w:ascii="Verdana" w:eastAsia="Times New Roman" w:hAnsi="Verdana" w:cs="Arial"/>
                    <w:color w:val="000000"/>
                    <w:sz w:val="24"/>
                    <w:szCs w:val="24"/>
                    <w:lang w:val="en-US"/>
                  </w:rPr>
                  <w:t xml:space="preserve"> will be prepared and delivered</w:t>
                </w:r>
                <w:r w:rsidR="00500A1A" w:rsidRPr="00855C7C">
                  <w:rPr>
                    <w:rFonts w:ascii="Verdana" w:eastAsia="Times New Roman" w:hAnsi="Verdana" w:cs="Arial"/>
                    <w:color w:val="000000"/>
                    <w:sz w:val="24"/>
                    <w:szCs w:val="24"/>
                    <w:lang w:val="en-US"/>
                  </w:rPr>
                  <w:t>. This eliminates the need to take both modules and ensures that training is tailored to the priorities of trainees and employers.</w:t>
                </w:r>
              </w:p>
            </w:sdtContent>
          </w:sdt>
          <w:p w14:paraId="55ED136D" w14:textId="77777777" w:rsidR="00500A1A" w:rsidRPr="00855C7C" w:rsidRDefault="0005300C" w:rsidP="00AC0673">
            <w:pPr>
              <w:spacing w:before="240" w:line="360" w:lineRule="auto"/>
              <w:jc w:val="both"/>
              <w:rPr>
                <w:rFonts w:ascii="Verdana" w:hAnsi="Verdana"/>
                <w:lang w:val="en-US"/>
              </w:rPr>
            </w:pPr>
            <w:r w:rsidRPr="00855C7C">
              <w:rPr>
                <w:rFonts w:ascii="Verdana" w:eastAsia="Times New Roman" w:hAnsi="Verdana" w:cs="Times New Roman"/>
                <w:sz w:val="17"/>
                <w:szCs w:val="17"/>
                <w:lang w:val="en-US"/>
              </w:rPr>
              <w:br w:type="page"/>
            </w:r>
            <w:r w:rsidR="00500A1A" w:rsidRPr="00855C7C">
              <w:rPr>
                <w:rFonts w:ascii="Verdana" w:hAnsi="Verdana"/>
                <w:b/>
                <w:sz w:val="24"/>
                <w:lang w:val="en-US"/>
              </w:rPr>
              <w:t xml:space="preserve">Table 1. </w:t>
            </w:r>
            <w:r w:rsidR="00500A1A" w:rsidRPr="009F6824">
              <w:rPr>
                <w:rFonts w:ascii="Verdana" w:hAnsi="Verdana"/>
                <w:sz w:val="24"/>
                <w:szCs w:val="24"/>
                <w:lang w:val="en-GB"/>
              </w:rPr>
              <w:t xml:space="preserve">Learning goals to be addressed by training facility </w:t>
            </w:r>
          </w:p>
          <w:p w14:paraId="030F28CC" w14:textId="77777777" w:rsidR="00500A1A" w:rsidRPr="00855C7C" w:rsidRDefault="00500A1A" w:rsidP="000D50B0">
            <w:pPr>
              <w:spacing w:line="360" w:lineRule="auto"/>
              <w:rPr>
                <w:rFonts w:ascii="Verdana" w:eastAsia="Times New Roman" w:hAnsi="Verdana" w:cs="Times New Roman"/>
                <w:sz w:val="17"/>
                <w:szCs w:val="17"/>
                <w:lang w:val="en-US"/>
              </w:rPr>
            </w:pPr>
          </w:p>
          <w:tbl>
            <w:tblPr>
              <w:tblStyle w:val="TableGrid"/>
              <w:tblW w:w="0" w:type="auto"/>
              <w:tblLook w:val="04A0" w:firstRow="1" w:lastRow="0" w:firstColumn="1" w:lastColumn="0" w:noHBand="0" w:noVBand="1"/>
            </w:tblPr>
            <w:tblGrid>
              <w:gridCol w:w="523"/>
              <w:gridCol w:w="2947"/>
              <w:gridCol w:w="5320"/>
            </w:tblGrid>
            <w:tr w:rsidR="00AC0673" w:rsidRPr="00C404CC" w14:paraId="57313206" w14:textId="77777777" w:rsidTr="003E043C">
              <w:trPr>
                <w:trHeight w:val="890"/>
              </w:trPr>
              <w:tc>
                <w:tcPr>
                  <w:tcW w:w="0" w:type="auto"/>
                  <w:gridSpan w:val="3"/>
                </w:tcPr>
                <w:p w14:paraId="779CD8AC" w14:textId="77777777" w:rsidR="00AC0673" w:rsidRPr="00855C7C" w:rsidRDefault="00AC0673" w:rsidP="00AC0673">
                  <w:pPr>
                    <w:spacing w:line="360" w:lineRule="auto"/>
                    <w:jc w:val="both"/>
                    <w:rPr>
                      <w:rFonts w:ascii="Verdana" w:hAnsi="Verdana" w:cstheme="minorHAnsi"/>
                      <w:b/>
                      <w:sz w:val="20"/>
                      <w:lang w:val="en-US"/>
                    </w:rPr>
                  </w:pPr>
                  <w:r w:rsidRPr="00855C7C">
                    <w:rPr>
                      <w:rFonts w:ascii="Verdana" w:eastAsia="Times New Roman" w:hAnsi="Verdana"/>
                      <w:b/>
                      <w:color w:val="0070C0"/>
                      <w:sz w:val="24"/>
                      <w:szCs w:val="24"/>
                      <w:lang w:val="en-US"/>
                    </w:rPr>
                    <w:t>Module I:</w:t>
                  </w:r>
                  <w:r w:rsidRPr="00855C7C">
                    <w:rPr>
                      <w:rFonts w:ascii="Verdana" w:eastAsia="Times New Roman" w:hAnsi="Verdana"/>
                      <w:b/>
                      <w:color w:val="0070C0"/>
                      <w:sz w:val="24"/>
                      <w:szCs w:val="24"/>
                      <w:lang w:val="en-US"/>
                    </w:rPr>
                    <w:tab/>
                    <w:t>Seed Conservation and Quality Assurance for Seed Systems Resilience</w:t>
                  </w:r>
                </w:p>
              </w:tc>
            </w:tr>
            <w:tr w:rsidR="00AC0673" w:rsidRPr="00C404CC" w14:paraId="65639D7A" w14:textId="77777777" w:rsidTr="003E043C">
              <w:tc>
                <w:tcPr>
                  <w:tcW w:w="0" w:type="auto"/>
                </w:tcPr>
                <w:p w14:paraId="1559048C" w14:textId="77777777" w:rsidR="00AC0673" w:rsidRPr="00C404CC" w:rsidRDefault="00AC0673" w:rsidP="00AC0673">
                  <w:pPr>
                    <w:spacing w:line="360" w:lineRule="auto"/>
                    <w:jc w:val="center"/>
                    <w:rPr>
                      <w:rFonts w:ascii="Verdana" w:hAnsi="Verdana" w:cstheme="minorHAnsi"/>
                      <w:b/>
                      <w:sz w:val="20"/>
                    </w:rPr>
                  </w:pPr>
                  <w:r w:rsidRPr="00C404CC">
                    <w:rPr>
                      <w:rFonts w:ascii="Verdana" w:hAnsi="Verdana" w:cstheme="minorHAnsi"/>
                      <w:b/>
                      <w:sz w:val="20"/>
                    </w:rPr>
                    <w:t>No</w:t>
                  </w:r>
                </w:p>
              </w:tc>
              <w:tc>
                <w:tcPr>
                  <w:tcW w:w="0" w:type="auto"/>
                </w:tcPr>
                <w:p w14:paraId="131025B6" w14:textId="77777777" w:rsidR="00AC0673" w:rsidRPr="00C404CC" w:rsidRDefault="00AC0673" w:rsidP="00AC0673">
                  <w:pPr>
                    <w:spacing w:line="360" w:lineRule="auto"/>
                    <w:jc w:val="center"/>
                    <w:rPr>
                      <w:rFonts w:ascii="Verdana" w:hAnsi="Verdana" w:cstheme="minorHAnsi"/>
                      <w:b/>
                      <w:sz w:val="20"/>
                    </w:rPr>
                  </w:pPr>
                  <w:r w:rsidRPr="00C404CC">
                    <w:rPr>
                      <w:rFonts w:ascii="Verdana" w:hAnsi="Verdana" w:cstheme="minorHAnsi"/>
                      <w:b/>
                      <w:sz w:val="20"/>
                    </w:rPr>
                    <w:t>Course title</w:t>
                  </w:r>
                </w:p>
              </w:tc>
              <w:tc>
                <w:tcPr>
                  <w:tcW w:w="0" w:type="auto"/>
                </w:tcPr>
                <w:p w14:paraId="6D836918" w14:textId="77777777" w:rsidR="00AC0673" w:rsidRPr="00C404CC" w:rsidRDefault="00AC0673" w:rsidP="00AC0673">
                  <w:pPr>
                    <w:spacing w:line="360" w:lineRule="auto"/>
                    <w:jc w:val="center"/>
                    <w:rPr>
                      <w:rFonts w:ascii="Verdana" w:hAnsi="Verdana" w:cstheme="minorHAnsi"/>
                      <w:b/>
                      <w:sz w:val="20"/>
                    </w:rPr>
                  </w:pPr>
                  <w:r w:rsidRPr="00C404CC">
                    <w:rPr>
                      <w:rFonts w:ascii="Verdana" w:hAnsi="Verdana" w:cstheme="minorHAnsi"/>
                      <w:b/>
                      <w:sz w:val="20"/>
                    </w:rPr>
                    <w:t>Learning goal addressed</w:t>
                  </w:r>
                </w:p>
              </w:tc>
            </w:tr>
            <w:tr w:rsidR="00AC0673" w:rsidRPr="00C404CC" w14:paraId="2C38AA00" w14:textId="77777777" w:rsidTr="003E043C">
              <w:trPr>
                <w:trHeight w:val="1610"/>
              </w:trPr>
              <w:tc>
                <w:tcPr>
                  <w:tcW w:w="0" w:type="auto"/>
                </w:tcPr>
                <w:p w14:paraId="399D308E" w14:textId="77777777" w:rsidR="00AC0673" w:rsidRPr="00C404CC" w:rsidRDefault="00AC0673" w:rsidP="00AC0673">
                  <w:pPr>
                    <w:spacing w:line="360" w:lineRule="auto"/>
                    <w:rPr>
                      <w:rFonts w:ascii="Verdana" w:hAnsi="Verdana" w:cstheme="minorHAnsi"/>
                    </w:rPr>
                  </w:pPr>
                  <w:r w:rsidRPr="00C404CC">
                    <w:rPr>
                      <w:rFonts w:ascii="Verdana" w:hAnsi="Verdana" w:cstheme="minorHAnsi"/>
                    </w:rPr>
                    <w:t>1</w:t>
                  </w:r>
                </w:p>
              </w:tc>
              <w:tc>
                <w:tcPr>
                  <w:tcW w:w="0" w:type="auto"/>
                </w:tcPr>
                <w:p w14:paraId="5E5C8C41" w14:textId="77777777" w:rsidR="00AC0673" w:rsidRPr="00C404CC" w:rsidRDefault="00AC0673" w:rsidP="00AC0673">
                  <w:pPr>
                    <w:spacing w:line="360" w:lineRule="auto"/>
                    <w:rPr>
                      <w:rFonts w:ascii="Verdana" w:hAnsi="Verdana" w:cstheme="minorHAnsi"/>
                    </w:rPr>
                  </w:pPr>
                  <w:r w:rsidRPr="00C404CC">
                    <w:rPr>
                      <w:rFonts w:ascii="Verdana" w:hAnsi="Verdana" w:cstheme="majorHAnsi"/>
                    </w:rPr>
                    <w:t>Genetic Resource Management</w:t>
                  </w:r>
                </w:p>
              </w:tc>
              <w:tc>
                <w:tcPr>
                  <w:tcW w:w="0" w:type="auto"/>
                </w:tcPr>
                <w:p w14:paraId="1F7D7D32" w14:textId="77777777" w:rsidR="00AC0673" w:rsidRPr="00855C7C" w:rsidRDefault="00AC0673" w:rsidP="00AC0673">
                  <w:pPr>
                    <w:spacing w:line="360" w:lineRule="auto"/>
                    <w:jc w:val="both"/>
                    <w:rPr>
                      <w:rFonts w:ascii="Verdana" w:hAnsi="Verdana"/>
                      <w:lang w:val="en-US"/>
                    </w:rPr>
                  </w:pPr>
                  <w:r w:rsidRPr="00855C7C">
                    <w:rPr>
                      <w:rFonts w:ascii="Verdana" w:hAnsi="Verdana" w:cstheme="majorHAnsi"/>
                      <w:lang w:val="en-US"/>
                    </w:rPr>
                    <w:t xml:space="preserve">Enhance trainees’ knowledge and skills on current ex-situ genetic resource conservation, protocols of seed exchange and </w:t>
                  </w:r>
                  <w:r w:rsidRPr="00855C7C">
                    <w:rPr>
                      <w:rFonts w:ascii="Verdana" w:hAnsi="Verdana"/>
                      <w:lang w:val="en-US"/>
                    </w:rPr>
                    <w:t>quarantine,</w:t>
                  </w:r>
                  <w:r w:rsidRPr="00855C7C">
                    <w:rPr>
                      <w:rFonts w:ascii="Verdana" w:hAnsi="Verdana" w:cstheme="majorHAnsi"/>
                      <w:lang w:val="en-US"/>
                    </w:rPr>
                    <w:t xml:space="preserve"> and </w:t>
                  </w:r>
                  <w:r w:rsidRPr="00855C7C">
                    <w:rPr>
                      <w:rFonts w:ascii="Verdana" w:hAnsi="Verdana"/>
                      <w:lang w:val="en-US"/>
                    </w:rPr>
                    <w:t>Seed herbarium management.</w:t>
                  </w:r>
                </w:p>
              </w:tc>
            </w:tr>
            <w:tr w:rsidR="00AC0673" w:rsidRPr="00C404CC" w14:paraId="560F013B" w14:textId="77777777" w:rsidTr="003E043C">
              <w:trPr>
                <w:trHeight w:val="620"/>
              </w:trPr>
              <w:tc>
                <w:tcPr>
                  <w:tcW w:w="0" w:type="auto"/>
                </w:tcPr>
                <w:p w14:paraId="14DE9CBE" w14:textId="77777777" w:rsidR="00AC0673" w:rsidRPr="00C404CC" w:rsidRDefault="00AC0673" w:rsidP="00AC0673">
                  <w:pPr>
                    <w:spacing w:line="360" w:lineRule="auto"/>
                    <w:rPr>
                      <w:rFonts w:ascii="Verdana" w:hAnsi="Verdana" w:cstheme="minorHAnsi"/>
                    </w:rPr>
                  </w:pPr>
                  <w:r w:rsidRPr="00C404CC">
                    <w:rPr>
                      <w:rFonts w:ascii="Verdana" w:hAnsi="Verdana" w:cstheme="minorHAnsi"/>
                    </w:rPr>
                    <w:t>2</w:t>
                  </w:r>
                </w:p>
              </w:tc>
              <w:tc>
                <w:tcPr>
                  <w:tcW w:w="0" w:type="auto"/>
                </w:tcPr>
                <w:p w14:paraId="3B2FD73A" w14:textId="77777777" w:rsidR="00AC0673" w:rsidRPr="00855C7C" w:rsidRDefault="00AC0673" w:rsidP="00AC0673">
                  <w:pPr>
                    <w:spacing w:line="360" w:lineRule="auto"/>
                    <w:rPr>
                      <w:rFonts w:ascii="Verdana" w:hAnsi="Verdana" w:cstheme="majorHAnsi"/>
                      <w:lang w:val="en-US"/>
                    </w:rPr>
                  </w:pPr>
                  <w:r w:rsidRPr="00855C7C">
                    <w:rPr>
                      <w:rFonts w:ascii="Verdana" w:eastAsia="Calibri" w:hAnsi="Verdana"/>
                      <w:lang w:val="en-US"/>
                    </w:rPr>
                    <w:t>Seed Production and Processing of Selected Field, Vegetable and Forage Crops</w:t>
                  </w:r>
                </w:p>
              </w:tc>
              <w:tc>
                <w:tcPr>
                  <w:tcW w:w="0" w:type="auto"/>
                </w:tcPr>
                <w:p w14:paraId="35609A5F" w14:textId="77777777" w:rsidR="00AC0673" w:rsidRPr="00855C7C" w:rsidRDefault="00AC0673" w:rsidP="00AC0673">
                  <w:pPr>
                    <w:spacing w:line="360" w:lineRule="auto"/>
                    <w:jc w:val="both"/>
                    <w:rPr>
                      <w:rFonts w:ascii="Verdana" w:hAnsi="Verdana"/>
                      <w:lang w:val="en-US"/>
                    </w:rPr>
                  </w:pPr>
                  <w:r w:rsidRPr="00855C7C">
                    <w:rPr>
                      <w:rFonts w:ascii="Verdana" w:hAnsi="Verdana"/>
                      <w:lang w:val="en-US"/>
                    </w:rPr>
                    <w:t xml:space="preserve">Raise the trainees’ expertise on production of high quality seed of selected </w:t>
                  </w:r>
                  <w:r w:rsidRPr="00855C7C">
                    <w:rPr>
                      <w:rFonts w:ascii="Verdana" w:eastAsia="Times New Roman" w:hAnsi="Verdana" w:cs="Calibri Light"/>
                      <w:bCs/>
                      <w:lang w:val="en-US"/>
                    </w:rPr>
                    <w:t xml:space="preserve">field, vegetable and forage </w:t>
                  </w:r>
                  <w:r w:rsidRPr="00855C7C">
                    <w:rPr>
                      <w:rFonts w:ascii="Verdana" w:hAnsi="Verdana"/>
                      <w:lang w:val="en-US"/>
                    </w:rPr>
                    <w:t xml:space="preserve">crops, </w:t>
                  </w:r>
                  <w:r w:rsidRPr="00855C7C">
                    <w:rPr>
                      <w:rFonts w:ascii="Verdana" w:eastAsia="Times New Roman" w:hAnsi="Verdana" w:cs="Calibri Light"/>
                      <w:bCs/>
                      <w:lang w:val="en-US"/>
                    </w:rPr>
                    <w:t>parental lines and hybrids,</w:t>
                  </w:r>
                  <w:r w:rsidRPr="00855C7C">
                    <w:rPr>
                      <w:rFonts w:ascii="Verdana" w:hAnsi="Verdana"/>
                      <w:lang w:val="en-US"/>
                    </w:rPr>
                    <w:t xml:space="preserve"> and principles of seed processing, conditioning, packaging and storage.</w:t>
                  </w:r>
                </w:p>
              </w:tc>
            </w:tr>
            <w:tr w:rsidR="00AC0673" w:rsidRPr="00C404CC" w14:paraId="21866A1F" w14:textId="77777777" w:rsidTr="003E043C">
              <w:trPr>
                <w:trHeight w:val="827"/>
              </w:trPr>
              <w:tc>
                <w:tcPr>
                  <w:tcW w:w="0" w:type="auto"/>
                </w:tcPr>
                <w:p w14:paraId="18AF22A8" w14:textId="77777777" w:rsidR="00AC0673" w:rsidRPr="00C404CC" w:rsidRDefault="00AC0673" w:rsidP="00AC0673">
                  <w:pPr>
                    <w:spacing w:line="360" w:lineRule="auto"/>
                    <w:rPr>
                      <w:rFonts w:ascii="Verdana" w:hAnsi="Verdana" w:cstheme="minorHAnsi"/>
                    </w:rPr>
                  </w:pPr>
                  <w:r w:rsidRPr="00C404CC">
                    <w:rPr>
                      <w:rFonts w:ascii="Verdana" w:hAnsi="Verdana" w:cstheme="minorHAnsi"/>
                    </w:rPr>
                    <w:t>3</w:t>
                  </w:r>
                </w:p>
              </w:tc>
              <w:tc>
                <w:tcPr>
                  <w:tcW w:w="0" w:type="auto"/>
                </w:tcPr>
                <w:p w14:paraId="11D141EE" w14:textId="77777777" w:rsidR="00AC0673" w:rsidRPr="00855C7C" w:rsidRDefault="00AC0673" w:rsidP="00AC0673">
                  <w:pPr>
                    <w:spacing w:line="360" w:lineRule="auto"/>
                    <w:rPr>
                      <w:rFonts w:ascii="Verdana" w:hAnsi="Verdana" w:cstheme="majorHAnsi"/>
                      <w:lang w:val="en-US"/>
                    </w:rPr>
                  </w:pPr>
                  <w:r w:rsidRPr="00855C7C">
                    <w:rPr>
                      <w:rFonts w:ascii="Verdana" w:hAnsi="Verdana" w:cstheme="minorHAnsi"/>
                      <w:lang w:val="en-US"/>
                    </w:rPr>
                    <w:t>Seed Development, Seed Coat Structure and Impacts of Climate Change</w:t>
                  </w:r>
                </w:p>
              </w:tc>
              <w:tc>
                <w:tcPr>
                  <w:tcW w:w="0" w:type="auto"/>
                </w:tcPr>
                <w:p w14:paraId="23DAF219" w14:textId="77777777" w:rsidR="00AC0673" w:rsidRPr="00855C7C" w:rsidRDefault="00AC0673" w:rsidP="00AC0673">
                  <w:pPr>
                    <w:spacing w:line="360" w:lineRule="auto"/>
                    <w:jc w:val="both"/>
                    <w:rPr>
                      <w:rFonts w:ascii="Verdana" w:hAnsi="Verdana"/>
                      <w:lang w:val="en-US"/>
                    </w:rPr>
                  </w:pPr>
                  <w:r w:rsidRPr="00855C7C">
                    <w:rPr>
                      <w:rFonts w:ascii="Verdana" w:hAnsi="Verdana"/>
                      <w:lang w:val="en-US"/>
                    </w:rPr>
                    <w:t xml:space="preserve">Deepen trainees’ knowledge on physiological processes of seed development, dormancy, </w:t>
                  </w:r>
                  <w:r w:rsidRPr="00855C7C">
                    <w:rPr>
                      <w:rFonts w:ascii="Verdana" w:eastAsia="Times New Roman" w:hAnsi="Verdana" w:cstheme="minorHAnsi"/>
                      <w:shd w:val="clear" w:color="auto" w:fill="FFFFFF"/>
                      <w:lang w:val="en-US"/>
                    </w:rPr>
                    <w:t>longevity</w:t>
                  </w:r>
                  <w:r w:rsidRPr="00855C7C">
                    <w:rPr>
                      <w:rFonts w:ascii="Verdana" w:hAnsi="Verdana"/>
                      <w:lang w:val="en-US"/>
                    </w:rPr>
                    <w:t xml:space="preserve">, and </w:t>
                  </w:r>
                  <w:r w:rsidRPr="00855C7C">
                    <w:rPr>
                      <w:rFonts w:ascii="Verdana" w:hAnsi="Verdana" w:cstheme="minorHAnsi"/>
                      <w:lang w:val="en-US"/>
                    </w:rPr>
                    <w:t>impacts of climate change</w:t>
                  </w:r>
                  <w:r w:rsidRPr="00855C7C">
                    <w:rPr>
                      <w:rFonts w:ascii="Verdana" w:hAnsi="Verdana"/>
                      <w:lang w:val="en-US"/>
                    </w:rPr>
                    <w:t xml:space="preserve"> and mitigation strategies.</w:t>
                  </w:r>
                </w:p>
              </w:tc>
            </w:tr>
            <w:tr w:rsidR="00AC0673" w:rsidRPr="00C404CC" w14:paraId="7F5BAE3B" w14:textId="77777777" w:rsidTr="003E043C">
              <w:tc>
                <w:tcPr>
                  <w:tcW w:w="0" w:type="auto"/>
                </w:tcPr>
                <w:p w14:paraId="3CA1F437" w14:textId="77777777" w:rsidR="00AC0673" w:rsidRPr="00C404CC" w:rsidRDefault="00AC0673" w:rsidP="00AC0673">
                  <w:pPr>
                    <w:spacing w:line="360" w:lineRule="auto"/>
                    <w:rPr>
                      <w:rFonts w:ascii="Verdana" w:hAnsi="Verdana" w:cstheme="minorHAnsi"/>
                    </w:rPr>
                  </w:pPr>
                  <w:r w:rsidRPr="00C404CC">
                    <w:rPr>
                      <w:rFonts w:ascii="Verdana" w:hAnsi="Verdana" w:cstheme="minorHAnsi"/>
                    </w:rPr>
                    <w:t>4</w:t>
                  </w:r>
                </w:p>
              </w:tc>
              <w:tc>
                <w:tcPr>
                  <w:tcW w:w="0" w:type="auto"/>
                </w:tcPr>
                <w:p w14:paraId="2C22AA5D" w14:textId="77777777" w:rsidR="00AC0673" w:rsidRPr="00C404CC" w:rsidRDefault="00AC0673" w:rsidP="00AC0673">
                  <w:pPr>
                    <w:tabs>
                      <w:tab w:val="left" w:pos="1035"/>
                    </w:tabs>
                    <w:spacing w:line="360" w:lineRule="auto"/>
                    <w:rPr>
                      <w:rFonts w:ascii="Verdana" w:hAnsi="Verdana" w:cstheme="majorHAnsi"/>
                      <w:highlight w:val="yellow"/>
                    </w:rPr>
                  </w:pPr>
                  <w:r w:rsidRPr="00C404CC">
                    <w:rPr>
                      <w:rFonts w:ascii="Verdana" w:hAnsi="Verdana" w:cstheme="minorHAnsi"/>
                    </w:rPr>
                    <w:t>Seed Quality Testing</w:t>
                  </w:r>
                </w:p>
              </w:tc>
              <w:tc>
                <w:tcPr>
                  <w:tcW w:w="0" w:type="auto"/>
                </w:tcPr>
                <w:p w14:paraId="48EE7718" w14:textId="77777777" w:rsidR="00AC0673" w:rsidRPr="00855C7C" w:rsidRDefault="00AC0673" w:rsidP="00AC0673">
                  <w:pPr>
                    <w:spacing w:line="360" w:lineRule="auto"/>
                    <w:jc w:val="both"/>
                    <w:rPr>
                      <w:rFonts w:ascii="Verdana" w:hAnsi="Verdana"/>
                      <w:highlight w:val="yellow"/>
                      <w:lang w:val="en-US"/>
                    </w:rPr>
                  </w:pPr>
                  <w:r w:rsidRPr="00855C7C">
                    <w:rPr>
                      <w:rFonts w:ascii="Verdana" w:hAnsi="Verdana" w:cs="Arial"/>
                      <w:bCs/>
                      <w:shd w:val="clear" w:color="auto" w:fill="FFFFFF"/>
                      <w:lang w:val="en-US"/>
                    </w:rPr>
                    <w:t>Enhance trainees’ hands-on skills on</w:t>
                  </w:r>
                  <w:r w:rsidRPr="00855C7C">
                    <w:rPr>
                      <w:rFonts w:ascii="Verdana" w:hAnsi="Verdana" w:cs="Arial"/>
                      <w:shd w:val="clear" w:color="auto" w:fill="FFFFFF"/>
                      <w:lang w:val="en-US"/>
                    </w:rPr>
                    <w:t xml:space="preserve"> seed physical, physiological, genetic and health tests to provide reliable information and ensure seed system resilience. </w:t>
                  </w:r>
                </w:p>
              </w:tc>
            </w:tr>
          </w:tbl>
          <w:p w14:paraId="7B37F774" w14:textId="77777777" w:rsidR="00AC0673" w:rsidRPr="00855C7C" w:rsidRDefault="00AC0673" w:rsidP="000D50B0">
            <w:pPr>
              <w:spacing w:line="360" w:lineRule="auto"/>
              <w:rPr>
                <w:rFonts w:ascii="Verdana" w:eastAsia="Times New Roman" w:hAnsi="Verdana" w:cs="Times New Roman"/>
                <w:sz w:val="17"/>
                <w:szCs w:val="17"/>
                <w:lang w:val="en-US"/>
              </w:rPr>
            </w:pPr>
          </w:p>
        </w:tc>
      </w:tr>
    </w:tbl>
    <w:p w14:paraId="511E092A" w14:textId="77777777" w:rsidR="0078001F" w:rsidRDefault="0078001F" w:rsidP="000D50B0">
      <w:pPr>
        <w:keepNext/>
        <w:keepLines/>
        <w:tabs>
          <w:tab w:val="left" w:pos="1134"/>
        </w:tabs>
        <w:spacing w:before="520" w:after="520" w:line="360" w:lineRule="auto"/>
        <w:ind w:left="1134" w:hanging="1134"/>
        <w:outlineLvl w:val="0"/>
        <w:rPr>
          <w:rFonts w:ascii="Verdana" w:eastAsia="Times New Roman" w:hAnsi="Verdana" w:cs="Times New Roman"/>
          <w:bCs/>
          <w:sz w:val="40"/>
          <w:szCs w:val="28"/>
        </w:rPr>
        <w:sectPr w:rsidR="0078001F">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8001F" w:rsidRPr="0005300C" w14:paraId="2725C1FD" w14:textId="77777777" w:rsidTr="0078001F">
        <w:tc>
          <w:tcPr>
            <w:tcW w:w="9350" w:type="dxa"/>
          </w:tcPr>
          <w:p w14:paraId="08526588" w14:textId="77777777" w:rsidR="0078001F" w:rsidRPr="00855C7C" w:rsidRDefault="0078001F" w:rsidP="003E043C">
            <w:pPr>
              <w:spacing w:before="240" w:line="360" w:lineRule="auto"/>
              <w:jc w:val="both"/>
              <w:rPr>
                <w:rFonts w:ascii="Verdana" w:hAnsi="Verdana"/>
                <w:lang w:val="en-US"/>
              </w:rPr>
            </w:pPr>
            <w:r w:rsidRPr="00855C7C">
              <w:rPr>
                <w:rFonts w:ascii="Verdana" w:eastAsia="Times New Roman" w:hAnsi="Verdana" w:cs="Times New Roman"/>
                <w:sz w:val="17"/>
                <w:szCs w:val="17"/>
                <w:lang w:val="en-US"/>
              </w:rPr>
              <w:lastRenderedPageBreak/>
              <w:br w:type="page"/>
            </w:r>
            <w:r w:rsidRPr="00855C7C">
              <w:rPr>
                <w:rFonts w:ascii="Verdana" w:hAnsi="Verdana"/>
                <w:b/>
                <w:sz w:val="24"/>
                <w:lang w:val="en-US"/>
              </w:rPr>
              <w:t xml:space="preserve">Table 1. </w:t>
            </w:r>
            <w:r w:rsidR="00FF1901" w:rsidRPr="009F6824">
              <w:rPr>
                <w:rFonts w:ascii="Verdana" w:hAnsi="Verdana"/>
                <w:sz w:val="24"/>
                <w:szCs w:val="24"/>
                <w:lang w:val="en-GB"/>
              </w:rPr>
              <w:t xml:space="preserve">Learning goals to be addressed by training facility </w:t>
            </w:r>
            <w:r w:rsidRPr="00855C7C">
              <w:rPr>
                <w:rFonts w:ascii="Verdana" w:hAnsi="Verdana"/>
                <w:b/>
                <w:sz w:val="24"/>
                <w:lang w:val="en-US"/>
              </w:rPr>
              <w:t>(Continued)</w:t>
            </w:r>
            <w:r w:rsidRPr="009F6824">
              <w:rPr>
                <w:rFonts w:ascii="Verdana" w:hAnsi="Verdana"/>
                <w:sz w:val="24"/>
                <w:szCs w:val="24"/>
                <w:lang w:val="en-GB"/>
              </w:rPr>
              <w:t xml:space="preserve"> </w:t>
            </w:r>
          </w:p>
          <w:tbl>
            <w:tblPr>
              <w:tblStyle w:val="TableGrid"/>
              <w:tblW w:w="0" w:type="auto"/>
              <w:tblLook w:val="04A0" w:firstRow="1" w:lastRow="0" w:firstColumn="1" w:lastColumn="0" w:noHBand="0" w:noVBand="1"/>
            </w:tblPr>
            <w:tblGrid>
              <w:gridCol w:w="685"/>
              <w:gridCol w:w="1980"/>
              <w:gridCol w:w="6459"/>
            </w:tblGrid>
            <w:tr w:rsidR="0078001F" w:rsidRPr="00C404CC" w14:paraId="2799AA9A" w14:textId="77777777" w:rsidTr="0078001F">
              <w:trPr>
                <w:trHeight w:val="332"/>
              </w:trPr>
              <w:tc>
                <w:tcPr>
                  <w:tcW w:w="685" w:type="dxa"/>
                </w:tcPr>
                <w:p w14:paraId="5C0DBAA4" w14:textId="77777777" w:rsidR="0078001F" w:rsidRPr="00C404CC" w:rsidRDefault="0078001F" w:rsidP="0078001F">
                  <w:pPr>
                    <w:spacing w:line="276" w:lineRule="auto"/>
                    <w:jc w:val="center"/>
                    <w:rPr>
                      <w:rFonts w:ascii="Verdana" w:hAnsi="Verdana" w:cstheme="minorHAnsi"/>
                      <w:b/>
                      <w:sz w:val="20"/>
                    </w:rPr>
                  </w:pPr>
                  <w:r w:rsidRPr="00C404CC">
                    <w:rPr>
                      <w:rFonts w:ascii="Verdana" w:hAnsi="Verdana" w:cstheme="minorHAnsi"/>
                      <w:b/>
                      <w:sz w:val="20"/>
                    </w:rPr>
                    <w:t>No</w:t>
                  </w:r>
                </w:p>
              </w:tc>
              <w:tc>
                <w:tcPr>
                  <w:tcW w:w="1980" w:type="dxa"/>
                </w:tcPr>
                <w:p w14:paraId="15BE142D" w14:textId="77777777" w:rsidR="0078001F" w:rsidRPr="00C404CC" w:rsidRDefault="0078001F" w:rsidP="0078001F">
                  <w:pPr>
                    <w:spacing w:line="276" w:lineRule="auto"/>
                    <w:jc w:val="center"/>
                    <w:rPr>
                      <w:rFonts w:ascii="Verdana" w:hAnsi="Verdana" w:cstheme="minorHAnsi"/>
                      <w:b/>
                      <w:sz w:val="20"/>
                    </w:rPr>
                  </w:pPr>
                  <w:r w:rsidRPr="00C404CC">
                    <w:rPr>
                      <w:rFonts w:ascii="Verdana" w:hAnsi="Verdana" w:cstheme="minorHAnsi"/>
                      <w:b/>
                      <w:sz w:val="20"/>
                    </w:rPr>
                    <w:t>Course title</w:t>
                  </w:r>
                </w:p>
              </w:tc>
              <w:tc>
                <w:tcPr>
                  <w:tcW w:w="6459" w:type="dxa"/>
                </w:tcPr>
                <w:p w14:paraId="3818B9B8" w14:textId="77777777" w:rsidR="0078001F" w:rsidRPr="00C404CC" w:rsidRDefault="0078001F" w:rsidP="0078001F">
                  <w:pPr>
                    <w:spacing w:line="276" w:lineRule="auto"/>
                    <w:jc w:val="center"/>
                    <w:rPr>
                      <w:rFonts w:ascii="Verdana" w:hAnsi="Verdana" w:cstheme="minorHAnsi"/>
                      <w:b/>
                      <w:sz w:val="20"/>
                    </w:rPr>
                  </w:pPr>
                  <w:r w:rsidRPr="00C404CC">
                    <w:rPr>
                      <w:rFonts w:ascii="Verdana" w:hAnsi="Verdana" w:cstheme="minorHAnsi"/>
                      <w:b/>
                      <w:sz w:val="20"/>
                    </w:rPr>
                    <w:t>Learning goal addressed</w:t>
                  </w:r>
                </w:p>
              </w:tc>
            </w:tr>
            <w:tr w:rsidR="0078001F" w:rsidRPr="00C404CC" w14:paraId="4EF2D47B" w14:textId="77777777" w:rsidTr="0078001F">
              <w:trPr>
                <w:trHeight w:val="1385"/>
              </w:trPr>
              <w:tc>
                <w:tcPr>
                  <w:tcW w:w="685" w:type="dxa"/>
                </w:tcPr>
                <w:p w14:paraId="4D3298DB" w14:textId="77777777" w:rsidR="0078001F" w:rsidRPr="00C404CC" w:rsidRDefault="0078001F" w:rsidP="0078001F">
                  <w:pPr>
                    <w:spacing w:line="276" w:lineRule="auto"/>
                    <w:rPr>
                      <w:rFonts w:ascii="Verdana" w:hAnsi="Verdana" w:cstheme="minorHAnsi"/>
                    </w:rPr>
                  </w:pPr>
                  <w:r w:rsidRPr="00C404CC">
                    <w:rPr>
                      <w:rFonts w:ascii="Verdana" w:hAnsi="Verdana" w:cstheme="minorHAnsi"/>
                    </w:rPr>
                    <w:t>5</w:t>
                  </w:r>
                </w:p>
              </w:tc>
              <w:tc>
                <w:tcPr>
                  <w:tcW w:w="1980" w:type="dxa"/>
                </w:tcPr>
                <w:p w14:paraId="291EEB44" w14:textId="77777777" w:rsidR="0078001F" w:rsidRPr="00C404CC" w:rsidRDefault="0078001F" w:rsidP="0078001F">
                  <w:pPr>
                    <w:spacing w:line="276" w:lineRule="auto"/>
                    <w:rPr>
                      <w:rFonts w:ascii="Verdana" w:hAnsi="Verdana" w:cstheme="majorHAnsi"/>
                      <w:highlight w:val="yellow"/>
                    </w:rPr>
                  </w:pPr>
                  <w:r w:rsidRPr="00C404CC">
                    <w:rPr>
                      <w:rFonts w:ascii="Verdana" w:eastAsia="Times New Roman" w:hAnsi="Verdana"/>
                    </w:rPr>
                    <w:t>Seed Standards and Certification</w:t>
                  </w:r>
                </w:p>
              </w:tc>
              <w:tc>
                <w:tcPr>
                  <w:tcW w:w="6459" w:type="dxa"/>
                </w:tcPr>
                <w:p w14:paraId="22346426" w14:textId="77777777" w:rsidR="0078001F" w:rsidRPr="00855C7C" w:rsidRDefault="0078001F" w:rsidP="0078001F">
                  <w:pPr>
                    <w:spacing w:line="276" w:lineRule="auto"/>
                    <w:jc w:val="both"/>
                    <w:rPr>
                      <w:rFonts w:ascii="Verdana" w:hAnsi="Verdana"/>
                      <w:highlight w:val="yellow"/>
                      <w:lang w:val="en-US"/>
                    </w:rPr>
                  </w:pPr>
                  <w:r w:rsidRPr="00855C7C">
                    <w:rPr>
                      <w:rFonts w:ascii="Verdana" w:hAnsi="Verdana" w:cs="Arial"/>
                      <w:shd w:val="clear" w:color="auto" w:fill="FFFFFF"/>
                      <w:lang w:val="en-US"/>
                    </w:rPr>
                    <w:t xml:space="preserve">Enhance participants’ knowledge and applications of seed standards and certification schemes to promote regulation of seed sector and ensure production of </w:t>
                  </w:r>
                  <w:r w:rsidRPr="00855C7C">
                    <w:rPr>
                      <w:rFonts w:ascii="Verdana" w:hAnsi="Verdana" w:cs="Arial"/>
                      <w:bCs/>
                      <w:shd w:val="clear" w:color="auto" w:fill="FFFFFF"/>
                      <w:lang w:val="en-US"/>
                    </w:rPr>
                    <w:t>notified kind</w:t>
                  </w:r>
                  <w:r w:rsidRPr="00855C7C">
                    <w:rPr>
                      <w:rFonts w:ascii="Verdana" w:hAnsi="Verdana" w:cs="Arial"/>
                      <w:shd w:val="clear" w:color="auto" w:fill="FFFFFF"/>
                      <w:lang w:val="en-US"/>
                    </w:rPr>
                    <w:t xml:space="preserve"> seeds of acceptable standard. </w:t>
                  </w:r>
                </w:p>
              </w:tc>
            </w:tr>
            <w:tr w:rsidR="0078001F" w:rsidRPr="00C404CC" w14:paraId="301AED6D" w14:textId="77777777" w:rsidTr="0078001F">
              <w:trPr>
                <w:trHeight w:val="1673"/>
              </w:trPr>
              <w:tc>
                <w:tcPr>
                  <w:tcW w:w="685" w:type="dxa"/>
                </w:tcPr>
                <w:p w14:paraId="54CE41E2" w14:textId="77777777" w:rsidR="0078001F" w:rsidRPr="00C404CC" w:rsidRDefault="0078001F" w:rsidP="0078001F">
                  <w:pPr>
                    <w:spacing w:line="276" w:lineRule="auto"/>
                    <w:rPr>
                      <w:rFonts w:ascii="Verdana" w:hAnsi="Verdana" w:cstheme="minorHAnsi"/>
                    </w:rPr>
                  </w:pPr>
                  <w:r w:rsidRPr="00C404CC">
                    <w:rPr>
                      <w:rFonts w:ascii="Verdana" w:hAnsi="Verdana" w:cstheme="minorHAnsi"/>
                    </w:rPr>
                    <w:t>6</w:t>
                  </w:r>
                </w:p>
              </w:tc>
              <w:tc>
                <w:tcPr>
                  <w:tcW w:w="1980" w:type="dxa"/>
                </w:tcPr>
                <w:p w14:paraId="07C254B8" w14:textId="77777777" w:rsidR="0078001F" w:rsidRPr="00855C7C" w:rsidRDefault="0078001F" w:rsidP="0078001F">
                  <w:pPr>
                    <w:spacing w:line="276" w:lineRule="auto"/>
                    <w:rPr>
                      <w:rFonts w:ascii="Verdana" w:eastAsia="Times New Roman" w:hAnsi="Verdana"/>
                      <w:lang w:val="en-US"/>
                    </w:rPr>
                  </w:pPr>
                  <w:r w:rsidRPr="00855C7C">
                    <w:rPr>
                      <w:rFonts w:ascii="Verdana" w:eastAsia="Times New Roman" w:hAnsi="Verdana" w:cstheme="majorHAnsi"/>
                      <w:lang w:val="en-US"/>
                    </w:rPr>
                    <w:t xml:space="preserve">Youth and Female, and Climate Smart Seed Systems </w:t>
                  </w:r>
                </w:p>
              </w:tc>
              <w:tc>
                <w:tcPr>
                  <w:tcW w:w="6459" w:type="dxa"/>
                </w:tcPr>
                <w:p w14:paraId="4538D39C" w14:textId="77777777" w:rsidR="0078001F" w:rsidRPr="00855C7C" w:rsidRDefault="0078001F" w:rsidP="0078001F">
                  <w:pPr>
                    <w:spacing w:line="276" w:lineRule="auto"/>
                    <w:jc w:val="both"/>
                    <w:rPr>
                      <w:rFonts w:ascii="Verdana" w:hAnsi="Verdana" w:cs="Arial"/>
                      <w:shd w:val="clear" w:color="auto" w:fill="FFFFFF"/>
                      <w:lang w:val="en-US"/>
                    </w:rPr>
                  </w:pPr>
                  <w:r w:rsidRPr="00855C7C">
                    <w:rPr>
                      <w:rFonts w:ascii="Verdana" w:hAnsi="Verdana"/>
                      <w:lang w:val="en-US"/>
                    </w:rPr>
                    <w:t xml:space="preserve">Upraise participants’ knowledge on integration of institutions, policies, socio-economic scenarios of youth and female farmers, seed producers, crop/crop variety selection, and agronomic practices for </w:t>
                  </w:r>
                  <w:r w:rsidRPr="00855C7C">
                    <w:rPr>
                      <w:rFonts w:ascii="Verdana" w:eastAsia="Times New Roman" w:hAnsi="Verdana" w:cstheme="majorHAnsi"/>
                      <w:lang w:val="en-US"/>
                    </w:rPr>
                    <w:t xml:space="preserve">climate smart seed systems. </w:t>
                  </w:r>
                </w:p>
              </w:tc>
            </w:tr>
            <w:tr w:rsidR="0078001F" w:rsidRPr="00C404CC" w14:paraId="349FD699" w14:textId="77777777" w:rsidTr="0078001F">
              <w:trPr>
                <w:trHeight w:val="3257"/>
              </w:trPr>
              <w:tc>
                <w:tcPr>
                  <w:tcW w:w="685" w:type="dxa"/>
                </w:tcPr>
                <w:p w14:paraId="14133BB4" w14:textId="77777777" w:rsidR="0078001F" w:rsidRPr="00C404CC" w:rsidRDefault="0078001F" w:rsidP="0078001F">
                  <w:pPr>
                    <w:spacing w:line="276" w:lineRule="auto"/>
                    <w:rPr>
                      <w:rFonts w:ascii="Verdana" w:hAnsi="Verdana" w:cstheme="minorHAnsi"/>
                    </w:rPr>
                  </w:pPr>
                  <w:r w:rsidRPr="00C404CC">
                    <w:rPr>
                      <w:rFonts w:ascii="Verdana" w:hAnsi="Verdana" w:cstheme="minorHAnsi"/>
                    </w:rPr>
                    <w:t>7</w:t>
                  </w:r>
                </w:p>
              </w:tc>
              <w:tc>
                <w:tcPr>
                  <w:tcW w:w="1980" w:type="dxa"/>
                </w:tcPr>
                <w:p w14:paraId="40E61858" w14:textId="77777777" w:rsidR="0078001F" w:rsidRPr="00C404CC" w:rsidRDefault="0078001F" w:rsidP="0078001F">
                  <w:pPr>
                    <w:spacing w:line="276" w:lineRule="auto"/>
                    <w:rPr>
                      <w:rFonts w:ascii="Verdana" w:eastAsia="Times New Roman" w:hAnsi="Verdana" w:cstheme="majorHAnsi"/>
                    </w:rPr>
                  </w:pPr>
                  <w:r w:rsidRPr="00C404CC">
                    <w:rPr>
                      <w:rFonts w:ascii="Verdana" w:eastAsia="Times New Roman" w:hAnsi="Verdana"/>
                      <w:bCs/>
                    </w:rPr>
                    <w:t>Seed Marketing</w:t>
                  </w:r>
                </w:p>
              </w:tc>
              <w:tc>
                <w:tcPr>
                  <w:tcW w:w="6459" w:type="dxa"/>
                </w:tcPr>
                <w:p w14:paraId="5640CB66" w14:textId="77777777" w:rsidR="0078001F" w:rsidRPr="00855C7C" w:rsidRDefault="0078001F" w:rsidP="0078001F">
                  <w:pPr>
                    <w:spacing w:line="276" w:lineRule="auto"/>
                    <w:jc w:val="both"/>
                    <w:rPr>
                      <w:rFonts w:ascii="Verdana" w:hAnsi="Verdana"/>
                      <w:lang w:val="en-US"/>
                    </w:rPr>
                  </w:pPr>
                  <w:r w:rsidRPr="00855C7C">
                    <w:rPr>
                      <w:rFonts w:ascii="Verdana" w:hAnsi="Verdana"/>
                      <w:lang w:val="en-US"/>
                    </w:rPr>
                    <w:t>- Understand how proper marketing of seed will satisfy the farmer’s demand for reliable supply of a range of improved seed varieties of assured quality at an acceptable price.</w:t>
                  </w:r>
                </w:p>
                <w:p w14:paraId="0EC7E352" w14:textId="77777777" w:rsidR="0078001F" w:rsidRPr="00855C7C" w:rsidRDefault="0078001F" w:rsidP="0078001F">
                  <w:pPr>
                    <w:spacing w:line="276" w:lineRule="auto"/>
                    <w:jc w:val="both"/>
                    <w:rPr>
                      <w:rFonts w:ascii="Verdana" w:hAnsi="Verdana"/>
                      <w:lang w:val="en-US"/>
                    </w:rPr>
                  </w:pPr>
                  <w:r w:rsidRPr="00855C7C">
                    <w:rPr>
                      <w:rFonts w:ascii="Verdana" w:hAnsi="Verdana"/>
                      <w:lang w:val="en-US"/>
                    </w:rPr>
                    <w:t>- Identify customer segments based on common characterizes such as gender, farm size, type of buyer and location.</w:t>
                  </w:r>
                </w:p>
                <w:p w14:paraId="25687D68" w14:textId="77777777" w:rsidR="0078001F" w:rsidRPr="00855C7C" w:rsidRDefault="0078001F" w:rsidP="0078001F">
                  <w:pPr>
                    <w:spacing w:line="276" w:lineRule="auto"/>
                    <w:jc w:val="both"/>
                    <w:rPr>
                      <w:rFonts w:ascii="Verdana" w:hAnsi="Verdana"/>
                      <w:lang w:val="en-US"/>
                    </w:rPr>
                  </w:pPr>
                  <w:r w:rsidRPr="00855C7C">
                    <w:rPr>
                      <w:rFonts w:ascii="Verdana" w:hAnsi="Verdana"/>
                      <w:lang w:val="en-US"/>
                    </w:rPr>
                    <w:t>-Explains how to develop seed marketing plan to enable small-scale enterprises to improve customer satisfaction and strengthen their competitive positions in the market.</w:t>
                  </w:r>
                </w:p>
              </w:tc>
            </w:tr>
            <w:tr w:rsidR="0078001F" w:rsidRPr="00C404CC" w14:paraId="68035522" w14:textId="77777777" w:rsidTr="0078001F">
              <w:trPr>
                <w:trHeight w:val="773"/>
              </w:trPr>
              <w:tc>
                <w:tcPr>
                  <w:tcW w:w="685" w:type="dxa"/>
                </w:tcPr>
                <w:p w14:paraId="72F880EC" w14:textId="77777777" w:rsidR="0078001F" w:rsidRPr="00C404CC" w:rsidRDefault="0078001F" w:rsidP="0078001F">
                  <w:pPr>
                    <w:spacing w:line="276" w:lineRule="auto"/>
                    <w:rPr>
                      <w:rFonts w:ascii="Verdana" w:hAnsi="Verdana" w:cstheme="minorHAnsi"/>
                    </w:rPr>
                  </w:pPr>
                  <w:r w:rsidRPr="00C404CC">
                    <w:rPr>
                      <w:rFonts w:ascii="Verdana" w:hAnsi="Verdana" w:cstheme="minorHAnsi"/>
                    </w:rPr>
                    <w:t>8</w:t>
                  </w:r>
                </w:p>
              </w:tc>
              <w:tc>
                <w:tcPr>
                  <w:tcW w:w="1980" w:type="dxa"/>
                </w:tcPr>
                <w:p w14:paraId="4276D9AA" w14:textId="77777777" w:rsidR="0078001F" w:rsidRPr="00C404CC" w:rsidRDefault="0078001F" w:rsidP="0078001F">
                  <w:pPr>
                    <w:spacing w:line="276" w:lineRule="auto"/>
                    <w:rPr>
                      <w:rFonts w:ascii="Verdana" w:eastAsia="Times New Roman" w:hAnsi="Verdana"/>
                      <w:bCs/>
                    </w:rPr>
                  </w:pPr>
                  <w:r w:rsidRPr="00C404CC">
                    <w:rPr>
                      <w:rFonts w:ascii="Verdana" w:hAnsi="Verdana" w:cstheme="minorHAnsi"/>
                    </w:rPr>
                    <w:t>Seed Sector Regulatory Framework</w:t>
                  </w:r>
                </w:p>
              </w:tc>
              <w:tc>
                <w:tcPr>
                  <w:tcW w:w="6459" w:type="dxa"/>
                </w:tcPr>
                <w:p w14:paraId="64893961" w14:textId="77777777" w:rsidR="0078001F" w:rsidRPr="00855C7C" w:rsidRDefault="0078001F" w:rsidP="0078001F">
                  <w:pPr>
                    <w:spacing w:line="276" w:lineRule="auto"/>
                    <w:jc w:val="both"/>
                    <w:rPr>
                      <w:rFonts w:ascii="Verdana" w:hAnsi="Verdana"/>
                      <w:lang w:val="en-US"/>
                    </w:rPr>
                  </w:pPr>
                  <w:r w:rsidRPr="00855C7C">
                    <w:rPr>
                      <w:rFonts w:ascii="Verdana" w:hAnsi="Verdana"/>
                      <w:lang w:val="en-US"/>
                    </w:rPr>
                    <w:t>Understand the relationship between regulatory elements and seed systems.</w:t>
                  </w:r>
                </w:p>
                <w:p w14:paraId="7F6B2A48" w14:textId="77777777" w:rsidR="0078001F" w:rsidRPr="00855C7C" w:rsidRDefault="0078001F" w:rsidP="0078001F">
                  <w:pPr>
                    <w:spacing w:line="276" w:lineRule="auto"/>
                    <w:jc w:val="both"/>
                    <w:rPr>
                      <w:rFonts w:ascii="Verdana" w:hAnsi="Verdana"/>
                      <w:lang w:val="en-US"/>
                    </w:rPr>
                  </w:pPr>
                  <w:r w:rsidRPr="00855C7C">
                    <w:rPr>
                      <w:rFonts w:ascii="Verdana" w:hAnsi="Verdana"/>
                      <w:lang w:val="en-US"/>
                    </w:rPr>
                    <w:t>- Understand the strengths and limitations of the Ethiopian seed policies and regulations.</w:t>
                  </w:r>
                </w:p>
                <w:p w14:paraId="4D420983" w14:textId="77777777" w:rsidR="0078001F" w:rsidRPr="00855C7C" w:rsidRDefault="0078001F" w:rsidP="0078001F">
                  <w:pPr>
                    <w:spacing w:line="276" w:lineRule="auto"/>
                    <w:jc w:val="both"/>
                    <w:rPr>
                      <w:rFonts w:ascii="Verdana" w:hAnsi="Verdana"/>
                      <w:lang w:val="en-US"/>
                    </w:rPr>
                  </w:pPr>
                  <w:r w:rsidRPr="00855C7C">
                    <w:rPr>
                      <w:rFonts w:ascii="Verdana" w:hAnsi="Verdana"/>
                      <w:lang w:val="en-US"/>
                    </w:rPr>
                    <w:t>- Understand the role that development of appropriate seed policy has in ensuring farmers to get the right seed, at the right place and at the right time.</w:t>
                  </w:r>
                </w:p>
                <w:p w14:paraId="7973BC14" w14:textId="77777777" w:rsidR="0078001F" w:rsidRPr="00855C7C" w:rsidRDefault="0078001F" w:rsidP="0078001F">
                  <w:pPr>
                    <w:spacing w:line="276" w:lineRule="auto"/>
                    <w:jc w:val="both"/>
                    <w:rPr>
                      <w:rFonts w:ascii="Verdana" w:hAnsi="Verdana"/>
                      <w:lang w:val="en-US"/>
                    </w:rPr>
                  </w:pPr>
                  <w:r w:rsidRPr="00855C7C">
                    <w:rPr>
                      <w:rFonts w:ascii="Verdana" w:hAnsi="Verdana"/>
                      <w:lang w:val="en-US"/>
                    </w:rPr>
                    <w:t>- Understand the importance of regulatory and investment policies in building a strong, vibrant, and competitive seed sector.</w:t>
                  </w:r>
                </w:p>
              </w:tc>
            </w:tr>
          </w:tbl>
          <w:p w14:paraId="62E5DB95" w14:textId="77777777" w:rsidR="0078001F" w:rsidRPr="00855C7C" w:rsidRDefault="0078001F" w:rsidP="003E043C">
            <w:pPr>
              <w:spacing w:line="360" w:lineRule="auto"/>
              <w:rPr>
                <w:rFonts w:ascii="Verdana" w:eastAsia="Times New Roman" w:hAnsi="Verdana" w:cs="Times New Roman"/>
                <w:sz w:val="17"/>
                <w:szCs w:val="17"/>
                <w:lang w:val="en-US"/>
              </w:rPr>
            </w:pPr>
          </w:p>
        </w:tc>
      </w:tr>
    </w:tbl>
    <w:p w14:paraId="6E8FDF19" w14:textId="77777777" w:rsidR="0078001F" w:rsidRDefault="0078001F" w:rsidP="0078001F">
      <w:pPr>
        <w:rPr>
          <w:rFonts w:ascii="Verdana" w:eastAsia="Times New Roman" w:hAnsi="Verdana" w:cs="Times New Roman"/>
          <w:sz w:val="40"/>
          <w:szCs w:val="28"/>
        </w:rPr>
        <w:sectPr w:rsidR="0078001F" w:rsidSect="0078001F">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8001F" w:rsidRPr="0005300C" w14:paraId="01C0DA7F" w14:textId="77777777" w:rsidTr="003E043C">
        <w:tc>
          <w:tcPr>
            <w:tcW w:w="9350" w:type="dxa"/>
          </w:tcPr>
          <w:p w14:paraId="206EBA45" w14:textId="77777777" w:rsidR="00FF1901" w:rsidRPr="00855C7C" w:rsidRDefault="0078001F" w:rsidP="00FF1901">
            <w:pPr>
              <w:spacing w:line="360" w:lineRule="auto"/>
              <w:rPr>
                <w:rFonts w:ascii="Verdana" w:hAnsi="Verdana"/>
                <w:lang w:val="en-US"/>
              </w:rPr>
            </w:pPr>
            <w:r w:rsidRPr="00855C7C">
              <w:rPr>
                <w:rFonts w:ascii="Verdana" w:eastAsia="Times New Roman" w:hAnsi="Verdana" w:cs="Times New Roman"/>
                <w:sz w:val="17"/>
                <w:szCs w:val="17"/>
                <w:lang w:val="en-US"/>
              </w:rPr>
              <w:lastRenderedPageBreak/>
              <w:br w:type="page"/>
            </w:r>
            <w:r w:rsidR="00FF1901" w:rsidRPr="00855C7C">
              <w:rPr>
                <w:rFonts w:ascii="Verdana" w:hAnsi="Verdana"/>
                <w:b/>
                <w:sz w:val="24"/>
                <w:lang w:val="en-US"/>
              </w:rPr>
              <w:t xml:space="preserve">Table 2. </w:t>
            </w:r>
            <w:r w:rsidR="00FF1901" w:rsidRPr="00FF1901">
              <w:rPr>
                <w:rFonts w:ascii="Verdana" w:hAnsi="Verdana"/>
                <w:sz w:val="24"/>
                <w:lang w:val="en-GB"/>
              </w:rPr>
              <w:t xml:space="preserve">Learning goals to be addressed by training facility </w:t>
            </w:r>
          </w:p>
          <w:tbl>
            <w:tblPr>
              <w:tblStyle w:val="TableGrid"/>
              <w:tblW w:w="0" w:type="auto"/>
              <w:tblLook w:val="04A0" w:firstRow="1" w:lastRow="0" w:firstColumn="1" w:lastColumn="0" w:noHBand="0" w:noVBand="1"/>
            </w:tblPr>
            <w:tblGrid>
              <w:gridCol w:w="554"/>
              <w:gridCol w:w="1894"/>
              <w:gridCol w:w="6676"/>
            </w:tblGrid>
            <w:tr w:rsidR="00FF1901" w:rsidRPr="00C404CC" w14:paraId="5C43BAE3" w14:textId="77777777" w:rsidTr="00FF1901">
              <w:trPr>
                <w:trHeight w:val="710"/>
              </w:trPr>
              <w:tc>
                <w:tcPr>
                  <w:tcW w:w="0" w:type="auto"/>
                  <w:gridSpan w:val="3"/>
                </w:tcPr>
                <w:p w14:paraId="52ECAA07" w14:textId="77777777" w:rsidR="00FF1901" w:rsidRPr="00855C7C" w:rsidRDefault="00FF1901" w:rsidP="00FF1901">
                  <w:pPr>
                    <w:spacing w:line="276" w:lineRule="auto"/>
                    <w:rPr>
                      <w:rFonts w:ascii="Verdana" w:eastAsia="Times New Roman" w:hAnsi="Verdana"/>
                      <w:b/>
                      <w:color w:val="0070C0"/>
                      <w:lang w:val="en-US"/>
                    </w:rPr>
                  </w:pPr>
                  <w:r w:rsidRPr="00855C7C">
                    <w:rPr>
                      <w:rFonts w:ascii="Verdana" w:eastAsia="Times New Roman" w:hAnsi="Verdana"/>
                      <w:b/>
                      <w:color w:val="0070C0"/>
                      <w:lang w:val="en-US"/>
                    </w:rPr>
                    <w:t>Module II:  Extended Seed Value Chain Analysis and Legal Frameworks for Seed System Resilience</w:t>
                  </w:r>
                </w:p>
              </w:tc>
            </w:tr>
            <w:tr w:rsidR="00FF1901" w:rsidRPr="00C404CC" w14:paraId="7EC000D8" w14:textId="77777777" w:rsidTr="00FF1901">
              <w:trPr>
                <w:trHeight w:val="458"/>
              </w:trPr>
              <w:tc>
                <w:tcPr>
                  <w:tcW w:w="0" w:type="auto"/>
                </w:tcPr>
                <w:p w14:paraId="2D658955" w14:textId="77777777" w:rsidR="00FF1901" w:rsidRPr="00C404CC" w:rsidRDefault="00FF1901" w:rsidP="00FF1901">
                  <w:pPr>
                    <w:spacing w:line="276" w:lineRule="auto"/>
                    <w:jc w:val="center"/>
                    <w:rPr>
                      <w:rFonts w:ascii="Verdana" w:hAnsi="Verdana" w:cstheme="minorHAnsi"/>
                      <w:b/>
                    </w:rPr>
                  </w:pPr>
                  <w:r w:rsidRPr="00C404CC">
                    <w:rPr>
                      <w:rFonts w:ascii="Verdana" w:hAnsi="Verdana" w:cstheme="minorHAnsi"/>
                      <w:b/>
                    </w:rPr>
                    <w:t>No</w:t>
                  </w:r>
                </w:p>
              </w:tc>
              <w:tc>
                <w:tcPr>
                  <w:tcW w:w="0" w:type="auto"/>
                </w:tcPr>
                <w:p w14:paraId="2B5246D1" w14:textId="77777777" w:rsidR="00FF1901" w:rsidRPr="00C404CC" w:rsidRDefault="00FF1901" w:rsidP="00FF1901">
                  <w:pPr>
                    <w:spacing w:line="276" w:lineRule="auto"/>
                    <w:jc w:val="center"/>
                    <w:rPr>
                      <w:rFonts w:ascii="Verdana" w:hAnsi="Verdana" w:cstheme="minorHAnsi"/>
                      <w:b/>
                    </w:rPr>
                  </w:pPr>
                  <w:r w:rsidRPr="00C404CC">
                    <w:rPr>
                      <w:rFonts w:ascii="Verdana" w:hAnsi="Verdana" w:cstheme="minorHAnsi"/>
                      <w:b/>
                    </w:rPr>
                    <w:t>Course title</w:t>
                  </w:r>
                </w:p>
              </w:tc>
              <w:tc>
                <w:tcPr>
                  <w:tcW w:w="0" w:type="auto"/>
                </w:tcPr>
                <w:p w14:paraId="0E73779A" w14:textId="77777777" w:rsidR="00FF1901" w:rsidRPr="00C404CC" w:rsidRDefault="00FF1901" w:rsidP="00FF1901">
                  <w:pPr>
                    <w:spacing w:line="276" w:lineRule="auto"/>
                    <w:jc w:val="center"/>
                    <w:rPr>
                      <w:rFonts w:ascii="Verdana" w:hAnsi="Verdana" w:cstheme="minorHAnsi"/>
                      <w:b/>
                    </w:rPr>
                  </w:pPr>
                  <w:r w:rsidRPr="00C404CC">
                    <w:rPr>
                      <w:rFonts w:ascii="Verdana" w:hAnsi="Verdana" w:cstheme="minorHAnsi"/>
                      <w:b/>
                    </w:rPr>
                    <w:t>Learning goal addressed</w:t>
                  </w:r>
                </w:p>
              </w:tc>
            </w:tr>
            <w:tr w:rsidR="00FF1901" w:rsidRPr="00C404CC" w14:paraId="5B365628" w14:textId="77777777" w:rsidTr="00FF1901">
              <w:trPr>
                <w:trHeight w:val="773"/>
              </w:trPr>
              <w:tc>
                <w:tcPr>
                  <w:tcW w:w="0" w:type="auto"/>
                </w:tcPr>
                <w:p w14:paraId="26ED5DA0" w14:textId="77777777" w:rsidR="00FF1901" w:rsidRPr="00C404CC" w:rsidRDefault="00FF1901" w:rsidP="00FF1901">
                  <w:pPr>
                    <w:spacing w:line="276" w:lineRule="auto"/>
                    <w:jc w:val="both"/>
                    <w:rPr>
                      <w:rFonts w:ascii="Verdana" w:hAnsi="Verdana" w:cstheme="minorHAnsi"/>
                    </w:rPr>
                  </w:pPr>
                  <w:r w:rsidRPr="00C404CC">
                    <w:rPr>
                      <w:rFonts w:ascii="Verdana" w:hAnsi="Verdana" w:cstheme="minorHAnsi"/>
                    </w:rPr>
                    <w:t>1</w:t>
                  </w:r>
                </w:p>
              </w:tc>
              <w:tc>
                <w:tcPr>
                  <w:tcW w:w="0" w:type="auto"/>
                </w:tcPr>
                <w:p w14:paraId="7B2D800A" w14:textId="77777777" w:rsidR="00FF1901" w:rsidRPr="00C404CC" w:rsidRDefault="00FF1901" w:rsidP="00FF1901">
                  <w:pPr>
                    <w:spacing w:line="276" w:lineRule="auto"/>
                    <w:jc w:val="both"/>
                    <w:rPr>
                      <w:rFonts w:ascii="Verdana" w:hAnsi="Verdana" w:cstheme="minorHAnsi"/>
                    </w:rPr>
                  </w:pPr>
                  <w:r w:rsidRPr="00C404CC">
                    <w:rPr>
                      <w:rFonts w:ascii="Verdana" w:hAnsi="Verdana"/>
                    </w:rPr>
                    <w:t>Seed Value Chain Analysis</w:t>
                  </w:r>
                </w:p>
              </w:tc>
              <w:tc>
                <w:tcPr>
                  <w:tcW w:w="0" w:type="auto"/>
                </w:tcPr>
                <w:p w14:paraId="1B95F353"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Understand the role of building coalitions between actors in the seed supply chain (seed producers, grain producers, traders, and processors) in promoting a seed system that delivers high quality seed in an efficient and sustainable manner.</w:t>
                  </w:r>
                </w:p>
                <w:p w14:paraId="62A47C02" w14:textId="77777777" w:rsidR="00FF1901" w:rsidRPr="00855C7C" w:rsidRDefault="00FF1901" w:rsidP="00FF1901">
                  <w:pPr>
                    <w:spacing w:line="276" w:lineRule="auto"/>
                    <w:jc w:val="both"/>
                    <w:rPr>
                      <w:rFonts w:ascii="Verdana" w:eastAsia="Times New Roman" w:hAnsi="Verdana"/>
                      <w:bCs/>
                      <w:lang w:val="en-US"/>
                    </w:rPr>
                  </w:pPr>
                  <w:r w:rsidRPr="00855C7C">
                    <w:rPr>
                      <w:rFonts w:ascii="Verdana" w:eastAsia="Times New Roman" w:hAnsi="Verdana"/>
                      <w:bCs/>
                      <w:lang w:val="en-US"/>
                    </w:rPr>
                    <w:t>- Understand how promotion of inclusive value chain governance, and policy and regulatory environment, by establishing or strengthening multi-stakeholder platforms and inter-professional associations provide small producers and other value chain actors with information on prices and markets.</w:t>
                  </w:r>
                </w:p>
              </w:tc>
            </w:tr>
            <w:tr w:rsidR="00FF1901" w:rsidRPr="00C404CC" w14:paraId="4E0951C6" w14:textId="77777777" w:rsidTr="00FF1901">
              <w:trPr>
                <w:trHeight w:val="773"/>
              </w:trPr>
              <w:tc>
                <w:tcPr>
                  <w:tcW w:w="0" w:type="auto"/>
                </w:tcPr>
                <w:p w14:paraId="4E9418EB" w14:textId="77777777" w:rsidR="00FF1901" w:rsidRPr="00C404CC" w:rsidRDefault="00FF1901" w:rsidP="00FF1901">
                  <w:pPr>
                    <w:spacing w:line="276" w:lineRule="auto"/>
                    <w:jc w:val="both"/>
                    <w:rPr>
                      <w:rFonts w:ascii="Verdana" w:hAnsi="Verdana" w:cstheme="minorHAnsi"/>
                    </w:rPr>
                  </w:pPr>
                  <w:r w:rsidRPr="00C404CC">
                    <w:rPr>
                      <w:rFonts w:ascii="Verdana" w:hAnsi="Verdana" w:cstheme="minorHAnsi"/>
                    </w:rPr>
                    <w:t>2</w:t>
                  </w:r>
                </w:p>
              </w:tc>
              <w:tc>
                <w:tcPr>
                  <w:tcW w:w="0" w:type="auto"/>
                </w:tcPr>
                <w:p w14:paraId="228CC7CA" w14:textId="77777777" w:rsidR="00FF1901" w:rsidRPr="00C404CC" w:rsidRDefault="00FF1901" w:rsidP="00FF1901">
                  <w:pPr>
                    <w:spacing w:line="276" w:lineRule="auto"/>
                    <w:jc w:val="both"/>
                    <w:rPr>
                      <w:rFonts w:ascii="Verdana" w:hAnsi="Verdana" w:cstheme="minorHAnsi"/>
                    </w:rPr>
                  </w:pPr>
                  <w:r w:rsidRPr="00C404CC">
                    <w:rPr>
                      <w:rFonts w:ascii="Verdana" w:eastAsia="Times New Roman" w:hAnsi="Verdana"/>
                      <w:bCs/>
                    </w:rPr>
                    <w:t>Seed Marketing</w:t>
                  </w:r>
                </w:p>
              </w:tc>
              <w:tc>
                <w:tcPr>
                  <w:tcW w:w="0" w:type="auto"/>
                </w:tcPr>
                <w:p w14:paraId="0DD950C0"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Understand how proper marketing of seed will satisfy the farmer’s demand for reliable supply of a range of improved seed varieties of assured quality at an acceptable price</w:t>
                  </w:r>
                </w:p>
                <w:p w14:paraId="64FB8A59"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Identify customer segments based on common characterizes such as gender, farm size, type of buyer and location</w:t>
                  </w:r>
                </w:p>
                <w:p w14:paraId="20F765CE" w14:textId="77777777" w:rsidR="00FF1901" w:rsidRPr="00855C7C" w:rsidRDefault="00FF1901" w:rsidP="00FF1901">
                  <w:pPr>
                    <w:spacing w:line="276" w:lineRule="auto"/>
                    <w:jc w:val="both"/>
                    <w:rPr>
                      <w:rFonts w:ascii="Verdana" w:hAnsi="Verdana" w:cstheme="minorHAnsi"/>
                      <w:lang w:val="en-US"/>
                    </w:rPr>
                  </w:pPr>
                  <w:r w:rsidRPr="00855C7C">
                    <w:rPr>
                      <w:rFonts w:ascii="Verdana" w:hAnsi="Verdana"/>
                      <w:lang w:val="en-US"/>
                    </w:rPr>
                    <w:t>-Explains how to develop seed marketing plan to enable small-scale enterprises to improve customer satisfaction and strengthen their competitive positions in the market</w:t>
                  </w:r>
                </w:p>
              </w:tc>
            </w:tr>
            <w:tr w:rsidR="00FF1901" w:rsidRPr="00C404CC" w14:paraId="2B49C121" w14:textId="77777777" w:rsidTr="00FF1901">
              <w:trPr>
                <w:trHeight w:val="773"/>
              </w:trPr>
              <w:tc>
                <w:tcPr>
                  <w:tcW w:w="0" w:type="auto"/>
                </w:tcPr>
                <w:p w14:paraId="5692ECC6" w14:textId="77777777" w:rsidR="00FF1901" w:rsidRPr="00C404CC" w:rsidRDefault="00FF1901" w:rsidP="00FF1901">
                  <w:pPr>
                    <w:spacing w:line="276" w:lineRule="auto"/>
                    <w:jc w:val="both"/>
                    <w:rPr>
                      <w:rFonts w:ascii="Verdana" w:hAnsi="Verdana" w:cstheme="minorHAnsi"/>
                    </w:rPr>
                  </w:pPr>
                  <w:r w:rsidRPr="00C404CC">
                    <w:rPr>
                      <w:rFonts w:ascii="Verdana" w:hAnsi="Verdana" w:cstheme="minorHAnsi"/>
                    </w:rPr>
                    <w:t>3</w:t>
                  </w:r>
                </w:p>
              </w:tc>
              <w:tc>
                <w:tcPr>
                  <w:tcW w:w="0" w:type="auto"/>
                </w:tcPr>
                <w:p w14:paraId="5D924B95" w14:textId="77777777" w:rsidR="00FF1901" w:rsidRPr="00C404CC" w:rsidRDefault="00FF1901" w:rsidP="00FF1901">
                  <w:pPr>
                    <w:spacing w:line="276" w:lineRule="auto"/>
                    <w:rPr>
                      <w:rFonts w:ascii="Verdana" w:hAnsi="Verdana"/>
                    </w:rPr>
                  </w:pPr>
                  <w:r w:rsidRPr="00C404CC">
                    <w:rPr>
                      <w:rFonts w:ascii="Verdana" w:hAnsi="Verdana" w:cstheme="minorHAnsi"/>
                    </w:rPr>
                    <w:t>Seed Sector Regulatory Framework</w:t>
                  </w:r>
                  <w:r w:rsidRPr="00C404CC">
                    <w:rPr>
                      <w:rFonts w:ascii="Verdana" w:hAnsi="Verdana"/>
                    </w:rPr>
                    <w:t xml:space="preserve"> </w:t>
                  </w:r>
                </w:p>
              </w:tc>
              <w:tc>
                <w:tcPr>
                  <w:tcW w:w="0" w:type="auto"/>
                </w:tcPr>
                <w:p w14:paraId="506A834C"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Understand the relationship between regulatory elements and seed systems</w:t>
                  </w:r>
                </w:p>
                <w:p w14:paraId="213BD13B"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Understand the strengths and limitations of the Ethiopian seed policies and regulations</w:t>
                  </w:r>
                </w:p>
                <w:p w14:paraId="0ED67703"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Understand the role that development of appropriate seed policy has in ensuring farmers to get the right seed, at the right place and at the right time.</w:t>
                  </w:r>
                </w:p>
                <w:p w14:paraId="54A078DE"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Understand the importance of regulatory and investment policies in building a strong, vibrant, and competitive seed sector.</w:t>
                  </w:r>
                </w:p>
              </w:tc>
            </w:tr>
          </w:tbl>
          <w:p w14:paraId="4782D8B8" w14:textId="77777777" w:rsidR="0078001F" w:rsidRPr="00855C7C" w:rsidRDefault="0078001F" w:rsidP="003E043C">
            <w:pPr>
              <w:spacing w:line="360" w:lineRule="auto"/>
              <w:rPr>
                <w:rFonts w:ascii="Verdana" w:eastAsia="Times New Roman" w:hAnsi="Verdana" w:cs="Times New Roman"/>
                <w:sz w:val="17"/>
                <w:szCs w:val="17"/>
                <w:lang w:val="en-US"/>
              </w:rPr>
            </w:pPr>
          </w:p>
        </w:tc>
      </w:tr>
    </w:tbl>
    <w:p w14:paraId="5E8AF0D5" w14:textId="77777777" w:rsidR="00FF1901" w:rsidRDefault="00FF1901" w:rsidP="00FF1901">
      <w:pPr>
        <w:sectPr w:rsidR="00FF1901" w:rsidSect="0078001F">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FF1901" w:rsidRPr="0005300C" w14:paraId="1135CF44" w14:textId="77777777" w:rsidTr="003E043C">
        <w:tc>
          <w:tcPr>
            <w:tcW w:w="9350" w:type="dxa"/>
          </w:tcPr>
          <w:p w14:paraId="13460C27" w14:textId="77777777" w:rsidR="00FF1901" w:rsidRPr="00855C7C" w:rsidRDefault="00FF1901" w:rsidP="003E043C">
            <w:pPr>
              <w:spacing w:line="360" w:lineRule="auto"/>
              <w:rPr>
                <w:rFonts w:ascii="Verdana" w:hAnsi="Verdana"/>
                <w:lang w:val="en-US"/>
              </w:rPr>
            </w:pPr>
            <w:r w:rsidRPr="00855C7C">
              <w:rPr>
                <w:rFonts w:ascii="Verdana" w:eastAsia="Times New Roman" w:hAnsi="Verdana" w:cs="Times New Roman"/>
                <w:sz w:val="17"/>
                <w:szCs w:val="17"/>
                <w:lang w:val="en-US"/>
              </w:rPr>
              <w:lastRenderedPageBreak/>
              <w:br w:type="page"/>
            </w:r>
            <w:r w:rsidRPr="00855C7C">
              <w:rPr>
                <w:rFonts w:ascii="Verdana" w:hAnsi="Verdana"/>
                <w:b/>
                <w:sz w:val="24"/>
                <w:lang w:val="en-US"/>
              </w:rPr>
              <w:t xml:space="preserve">Table 2. </w:t>
            </w:r>
            <w:r w:rsidRPr="00FF1901">
              <w:rPr>
                <w:rFonts w:ascii="Verdana" w:hAnsi="Verdana"/>
                <w:sz w:val="24"/>
                <w:lang w:val="en-GB"/>
              </w:rPr>
              <w:t xml:space="preserve">Learning goals to be addressed by training facility </w:t>
            </w:r>
            <w:r w:rsidRPr="00855C7C">
              <w:rPr>
                <w:rFonts w:ascii="Verdana" w:hAnsi="Verdana"/>
                <w:b/>
                <w:sz w:val="24"/>
                <w:lang w:val="en-US"/>
              </w:rPr>
              <w:t>(Continued)</w:t>
            </w:r>
          </w:p>
          <w:tbl>
            <w:tblPr>
              <w:tblStyle w:val="TableGrid"/>
              <w:tblW w:w="0" w:type="auto"/>
              <w:tblLook w:val="04A0" w:firstRow="1" w:lastRow="0" w:firstColumn="1" w:lastColumn="0" w:noHBand="0" w:noVBand="1"/>
            </w:tblPr>
            <w:tblGrid>
              <w:gridCol w:w="554"/>
              <w:gridCol w:w="2904"/>
              <w:gridCol w:w="5666"/>
            </w:tblGrid>
            <w:tr w:rsidR="00FF1901" w:rsidRPr="00C404CC" w14:paraId="65E0B231" w14:textId="77777777" w:rsidTr="00FF1901">
              <w:trPr>
                <w:trHeight w:val="440"/>
              </w:trPr>
              <w:tc>
                <w:tcPr>
                  <w:tcW w:w="0" w:type="auto"/>
                </w:tcPr>
                <w:p w14:paraId="014CE673" w14:textId="77777777" w:rsidR="00FF1901" w:rsidRPr="00C404CC" w:rsidRDefault="00FF1901" w:rsidP="00FF1901">
                  <w:pPr>
                    <w:spacing w:line="276" w:lineRule="auto"/>
                    <w:jc w:val="center"/>
                    <w:rPr>
                      <w:rFonts w:ascii="Verdana" w:hAnsi="Verdana" w:cstheme="minorHAnsi"/>
                      <w:b/>
                    </w:rPr>
                  </w:pPr>
                  <w:r w:rsidRPr="00C404CC">
                    <w:rPr>
                      <w:rFonts w:ascii="Verdana" w:hAnsi="Verdana" w:cstheme="minorHAnsi"/>
                      <w:b/>
                    </w:rPr>
                    <w:t>No</w:t>
                  </w:r>
                </w:p>
              </w:tc>
              <w:tc>
                <w:tcPr>
                  <w:tcW w:w="0" w:type="auto"/>
                </w:tcPr>
                <w:p w14:paraId="7E3178AE" w14:textId="77777777" w:rsidR="00FF1901" w:rsidRPr="00C404CC" w:rsidRDefault="00FF1901" w:rsidP="00FF1901">
                  <w:pPr>
                    <w:spacing w:line="276" w:lineRule="auto"/>
                    <w:jc w:val="center"/>
                    <w:rPr>
                      <w:rFonts w:ascii="Verdana" w:hAnsi="Verdana" w:cstheme="minorHAnsi"/>
                      <w:b/>
                    </w:rPr>
                  </w:pPr>
                  <w:r w:rsidRPr="00C404CC">
                    <w:rPr>
                      <w:rFonts w:ascii="Verdana" w:hAnsi="Verdana" w:cstheme="minorHAnsi"/>
                      <w:b/>
                    </w:rPr>
                    <w:t>Course title</w:t>
                  </w:r>
                </w:p>
              </w:tc>
              <w:tc>
                <w:tcPr>
                  <w:tcW w:w="0" w:type="auto"/>
                </w:tcPr>
                <w:p w14:paraId="4AEFA02D" w14:textId="77777777" w:rsidR="00FF1901" w:rsidRPr="00C404CC" w:rsidRDefault="00FF1901" w:rsidP="00FF1901">
                  <w:pPr>
                    <w:spacing w:line="276" w:lineRule="auto"/>
                    <w:jc w:val="center"/>
                    <w:rPr>
                      <w:rFonts w:ascii="Verdana" w:hAnsi="Verdana" w:cstheme="minorHAnsi"/>
                      <w:b/>
                    </w:rPr>
                  </w:pPr>
                  <w:r w:rsidRPr="00C404CC">
                    <w:rPr>
                      <w:rFonts w:ascii="Verdana" w:hAnsi="Verdana" w:cstheme="minorHAnsi"/>
                      <w:b/>
                    </w:rPr>
                    <w:t>Learning goal addressed</w:t>
                  </w:r>
                </w:p>
              </w:tc>
            </w:tr>
            <w:tr w:rsidR="00FF1901" w:rsidRPr="00C404CC" w14:paraId="649B3AD1" w14:textId="77777777" w:rsidTr="00FF1901">
              <w:trPr>
                <w:trHeight w:val="2600"/>
              </w:trPr>
              <w:tc>
                <w:tcPr>
                  <w:tcW w:w="0" w:type="auto"/>
                </w:tcPr>
                <w:p w14:paraId="7820E574" w14:textId="77777777" w:rsidR="00FF1901" w:rsidRPr="00C404CC" w:rsidRDefault="00FF1901" w:rsidP="00FF1901">
                  <w:pPr>
                    <w:spacing w:line="276" w:lineRule="auto"/>
                    <w:rPr>
                      <w:rFonts w:ascii="Verdana" w:hAnsi="Verdana"/>
                    </w:rPr>
                  </w:pPr>
                  <w:r w:rsidRPr="00C404CC">
                    <w:rPr>
                      <w:rFonts w:ascii="Verdana" w:hAnsi="Verdana"/>
                    </w:rPr>
                    <w:t>4</w:t>
                  </w:r>
                </w:p>
              </w:tc>
              <w:tc>
                <w:tcPr>
                  <w:tcW w:w="0" w:type="auto"/>
                </w:tcPr>
                <w:p w14:paraId="210F834F" w14:textId="77777777" w:rsidR="00FF1901" w:rsidRPr="00C404CC" w:rsidRDefault="00FF1901" w:rsidP="00FF1901">
                  <w:pPr>
                    <w:spacing w:line="276" w:lineRule="auto"/>
                    <w:rPr>
                      <w:rFonts w:ascii="Verdana" w:hAnsi="Verdana"/>
                    </w:rPr>
                  </w:pPr>
                  <w:r w:rsidRPr="00C404CC">
                    <w:rPr>
                      <w:rFonts w:ascii="Verdana" w:hAnsi="Verdana"/>
                    </w:rPr>
                    <w:t>Seed Business Management</w:t>
                  </w:r>
                </w:p>
              </w:tc>
              <w:tc>
                <w:tcPr>
                  <w:tcW w:w="0" w:type="auto"/>
                </w:tcPr>
                <w:p w14:paraId="6B2D4464"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-Understand how seed companies and crop genetics research organizations decide what to work on and how to go about executing on a plan to create products that will make farmers/customers successful.</w:t>
                  </w:r>
                </w:p>
                <w:p w14:paraId="42A5903D"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xml:space="preserve">-Understand the fundamentals of supply chain and production planning, profitability, and financials of the seed business. </w:t>
                  </w:r>
                </w:p>
              </w:tc>
            </w:tr>
            <w:tr w:rsidR="00FF1901" w:rsidRPr="00C404CC" w14:paraId="5EA99E3C" w14:textId="77777777" w:rsidTr="00FF1901">
              <w:trPr>
                <w:trHeight w:val="1700"/>
              </w:trPr>
              <w:tc>
                <w:tcPr>
                  <w:tcW w:w="0" w:type="auto"/>
                </w:tcPr>
                <w:p w14:paraId="322C48C8" w14:textId="77777777" w:rsidR="00FF1901" w:rsidRPr="00C404CC" w:rsidRDefault="00FF1901" w:rsidP="00FF1901">
                  <w:pPr>
                    <w:spacing w:line="276" w:lineRule="auto"/>
                    <w:jc w:val="both"/>
                    <w:rPr>
                      <w:rFonts w:ascii="Verdana" w:hAnsi="Verdana" w:cstheme="minorHAnsi"/>
                    </w:rPr>
                  </w:pPr>
                  <w:r w:rsidRPr="00C404CC">
                    <w:rPr>
                      <w:rFonts w:ascii="Verdana" w:hAnsi="Verdana" w:cstheme="minorHAnsi"/>
                    </w:rPr>
                    <w:t>5</w:t>
                  </w:r>
                </w:p>
              </w:tc>
              <w:tc>
                <w:tcPr>
                  <w:tcW w:w="0" w:type="auto"/>
                </w:tcPr>
                <w:p w14:paraId="67F0E6DD" w14:textId="77777777" w:rsidR="00FF1901" w:rsidRPr="00855C7C" w:rsidRDefault="00FF1901" w:rsidP="00FF1901">
                  <w:pPr>
                    <w:spacing w:line="276" w:lineRule="auto"/>
                    <w:rPr>
                      <w:rFonts w:ascii="Verdana" w:hAnsi="Verdana" w:cstheme="minorHAnsi"/>
                      <w:lang w:val="en-US"/>
                    </w:rPr>
                  </w:pPr>
                  <w:r w:rsidRPr="00855C7C">
                    <w:rPr>
                      <w:rFonts w:ascii="Verdana" w:eastAsia="Calibri" w:hAnsi="Verdana"/>
                      <w:lang w:val="en-US"/>
                    </w:rPr>
                    <w:t>Seed Production and Processing of Selected Field, Vegetable and Forage Crops</w:t>
                  </w:r>
                </w:p>
              </w:tc>
              <w:tc>
                <w:tcPr>
                  <w:tcW w:w="0" w:type="auto"/>
                </w:tcPr>
                <w:p w14:paraId="1FD58DB2"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xml:space="preserve">Raise the trainees’ expertise on production of high quality seed of selected </w:t>
                  </w:r>
                  <w:r w:rsidRPr="00855C7C">
                    <w:rPr>
                      <w:rFonts w:ascii="Verdana" w:eastAsia="Times New Roman" w:hAnsi="Verdana" w:cs="Calibri Light"/>
                      <w:bCs/>
                      <w:lang w:val="en-US"/>
                    </w:rPr>
                    <w:t xml:space="preserve">field, vegetable and forage </w:t>
                  </w:r>
                  <w:r w:rsidRPr="00855C7C">
                    <w:rPr>
                      <w:rFonts w:ascii="Verdana" w:hAnsi="Verdana"/>
                      <w:lang w:val="en-US"/>
                    </w:rPr>
                    <w:t xml:space="preserve">crops, </w:t>
                  </w:r>
                  <w:r w:rsidRPr="00855C7C">
                    <w:rPr>
                      <w:rFonts w:ascii="Verdana" w:eastAsia="Times New Roman" w:hAnsi="Verdana" w:cs="Calibri Light"/>
                      <w:bCs/>
                      <w:lang w:val="en-US"/>
                    </w:rPr>
                    <w:t>parental lines and hybrids,</w:t>
                  </w:r>
                  <w:r w:rsidRPr="00855C7C">
                    <w:rPr>
                      <w:rFonts w:ascii="Verdana" w:hAnsi="Verdana"/>
                      <w:lang w:val="en-US"/>
                    </w:rPr>
                    <w:t xml:space="preserve"> and principles of seed processing, conditioning, packaging and storage.</w:t>
                  </w:r>
                </w:p>
              </w:tc>
            </w:tr>
            <w:tr w:rsidR="00FF1901" w:rsidRPr="00C404CC" w14:paraId="7EA1062D" w14:textId="77777777" w:rsidTr="00FF1901">
              <w:trPr>
                <w:trHeight w:val="1430"/>
              </w:trPr>
              <w:tc>
                <w:tcPr>
                  <w:tcW w:w="0" w:type="auto"/>
                </w:tcPr>
                <w:p w14:paraId="2C2842F5" w14:textId="77777777" w:rsidR="00FF1901" w:rsidRPr="00C404CC" w:rsidRDefault="00FF1901" w:rsidP="00FF1901">
                  <w:pPr>
                    <w:spacing w:line="276" w:lineRule="auto"/>
                    <w:jc w:val="both"/>
                    <w:rPr>
                      <w:rFonts w:ascii="Verdana" w:hAnsi="Verdana" w:cstheme="minorHAnsi"/>
                    </w:rPr>
                  </w:pPr>
                  <w:r w:rsidRPr="00C404CC">
                    <w:rPr>
                      <w:rFonts w:ascii="Verdana" w:hAnsi="Verdana" w:cstheme="minorHAnsi"/>
                    </w:rPr>
                    <w:t>6</w:t>
                  </w:r>
                </w:p>
              </w:tc>
              <w:tc>
                <w:tcPr>
                  <w:tcW w:w="0" w:type="auto"/>
                </w:tcPr>
                <w:p w14:paraId="1F9D7EB5" w14:textId="77777777" w:rsidR="00FF1901" w:rsidRPr="00855C7C" w:rsidRDefault="00FF1901" w:rsidP="00FF1901">
                  <w:pPr>
                    <w:spacing w:line="276" w:lineRule="auto"/>
                    <w:rPr>
                      <w:rFonts w:ascii="Verdana" w:eastAsia="Calibri" w:hAnsi="Verdana"/>
                      <w:lang w:val="en-US"/>
                    </w:rPr>
                  </w:pPr>
                  <w:r w:rsidRPr="00855C7C">
                    <w:rPr>
                      <w:rFonts w:ascii="Verdana" w:hAnsi="Verdana" w:cstheme="minorHAnsi"/>
                      <w:lang w:val="en-US"/>
                    </w:rPr>
                    <w:t>Seed Development, Seed Coat Structure and Impacts of Climate Change</w:t>
                  </w:r>
                </w:p>
              </w:tc>
              <w:tc>
                <w:tcPr>
                  <w:tcW w:w="0" w:type="auto"/>
                </w:tcPr>
                <w:p w14:paraId="7812A717" w14:textId="77777777" w:rsidR="00FF1901" w:rsidRPr="00855C7C" w:rsidRDefault="00FF1901" w:rsidP="00FF1901">
                  <w:pPr>
                    <w:spacing w:line="276" w:lineRule="auto"/>
                    <w:jc w:val="both"/>
                    <w:rPr>
                      <w:rFonts w:ascii="Verdana" w:hAnsi="Verdana"/>
                      <w:lang w:val="en-US"/>
                    </w:rPr>
                  </w:pPr>
                  <w:r w:rsidRPr="00855C7C">
                    <w:rPr>
                      <w:rFonts w:ascii="Verdana" w:hAnsi="Verdana"/>
                      <w:lang w:val="en-US"/>
                    </w:rPr>
                    <w:t xml:space="preserve">Deepen trainees’ knowledge on physiological processes of seed development, dormancy, </w:t>
                  </w:r>
                  <w:r w:rsidRPr="00855C7C">
                    <w:rPr>
                      <w:rFonts w:ascii="Verdana" w:eastAsia="Times New Roman" w:hAnsi="Verdana" w:cstheme="minorHAnsi"/>
                      <w:shd w:val="clear" w:color="auto" w:fill="FFFFFF"/>
                      <w:lang w:val="en-US"/>
                    </w:rPr>
                    <w:t>longevity</w:t>
                  </w:r>
                  <w:r w:rsidRPr="00855C7C">
                    <w:rPr>
                      <w:rFonts w:ascii="Verdana" w:hAnsi="Verdana"/>
                      <w:lang w:val="en-US"/>
                    </w:rPr>
                    <w:t xml:space="preserve">, and </w:t>
                  </w:r>
                  <w:r w:rsidRPr="00855C7C">
                    <w:rPr>
                      <w:rFonts w:ascii="Verdana" w:hAnsi="Verdana" w:cstheme="minorHAnsi"/>
                      <w:lang w:val="en-US"/>
                    </w:rPr>
                    <w:t>impacts of climate change</w:t>
                  </w:r>
                  <w:r w:rsidRPr="00855C7C">
                    <w:rPr>
                      <w:rFonts w:ascii="Verdana" w:hAnsi="Verdana"/>
                      <w:lang w:val="en-US"/>
                    </w:rPr>
                    <w:t xml:space="preserve"> and mitigation strategies.</w:t>
                  </w:r>
                </w:p>
              </w:tc>
            </w:tr>
            <w:tr w:rsidR="00FF1901" w:rsidRPr="00C404CC" w14:paraId="13AE4F6B" w14:textId="77777777" w:rsidTr="00FF1901">
              <w:trPr>
                <w:trHeight w:val="1430"/>
              </w:trPr>
              <w:tc>
                <w:tcPr>
                  <w:tcW w:w="0" w:type="auto"/>
                </w:tcPr>
                <w:p w14:paraId="0276F10D" w14:textId="77777777" w:rsidR="00FF1901" w:rsidRPr="00C404CC" w:rsidRDefault="00FF1901" w:rsidP="00FF1901">
                  <w:pPr>
                    <w:spacing w:line="276" w:lineRule="auto"/>
                    <w:jc w:val="both"/>
                    <w:rPr>
                      <w:rFonts w:ascii="Verdana" w:hAnsi="Verdana" w:cstheme="minorHAnsi"/>
                    </w:rPr>
                  </w:pPr>
                  <w:r w:rsidRPr="00C404CC">
                    <w:rPr>
                      <w:rFonts w:ascii="Verdana" w:hAnsi="Verdana" w:cstheme="minorHAnsi"/>
                    </w:rPr>
                    <w:t>7</w:t>
                  </w:r>
                </w:p>
              </w:tc>
              <w:tc>
                <w:tcPr>
                  <w:tcW w:w="0" w:type="auto"/>
                </w:tcPr>
                <w:p w14:paraId="280A2736" w14:textId="77777777" w:rsidR="00FF1901" w:rsidRPr="00C404CC" w:rsidRDefault="00FF1901" w:rsidP="00FF1901">
                  <w:pPr>
                    <w:spacing w:line="276" w:lineRule="auto"/>
                    <w:rPr>
                      <w:rFonts w:ascii="Verdana" w:hAnsi="Verdana" w:cstheme="minorHAnsi"/>
                    </w:rPr>
                  </w:pPr>
                  <w:r w:rsidRPr="00C404CC">
                    <w:rPr>
                      <w:rFonts w:ascii="Verdana" w:hAnsi="Verdana" w:cstheme="minorHAnsi"/>
                    </w:rPr>
                    <w:t>Seed Quality Testing</w:t>
                  </w:r>
                </w:p>
              </w:tc>
              <w:tc>
                <w:tcPr>
                  <w:tcW w:w="0" w:type="auto"/>
                </w:tcPr>
                <w:p w14:paraId="288F11E5" w14:textId="77777777" w:rsidR="00FF1901" w:rsidRPr="00855C7C" w:rsidRDefault="00FF1901" w:rsidP="00FF1901">
                  <w:pPr>
                    <w:spacing w:line="276" w:lineRule="auto"/>
                    <w:jc w:val="both"/>
                    <w:rPr>
                      <w:rFonts w:ascii="Verdana" w:hAnsi="Verdana"/>
                      <w:lang w:val="en-US"/>
                    </w:rPr>
                  </w:pPr>
                  <w:r w:rsidRPr="00855C7C">
                    <w:rPr>
                      <w:rStyle w:val="Emphasis"/>
                      <w:rFonts w:ascii="Verdana" w:hAnsi="Verdana" w:cs="Arial"/>
                      <w:bCs/>
                      <w:i w:val="0"/>
                      <w:iCs w:val="0"/>
                      <w:shd w:val="clear" w:color="auto" w:fill="FFFFFF"/>
                      <w:lang w:val="en-US"/>
                    </w:rPr>
                    <w:t>Enhance trainees’ hands-on skills on</w:t>
                  </w:r>
                  <w:r w:rsidRPr="00855C7C">
                    <w:rPr>
                      <w:rFonts w:ascii="Verdana" w:hAnsi="Verdana" w:cs="Arial"/>
                      <w:shd w:val="clear" w:color="auto" w:fill="FFFFFF"/>
                      <w:lang w:val="en-US"/>
                    </w:rPr>
                    <w:t xml:space="preserve"> seed physical, physiological, genetic and health tests to provide reliable information and ensure seed system resilience. </w:t>
                  </w:r>
                </w:p>
              </w:tc>
            </w:tr>
            <w:tr w:rsidR="00FF1901" w:rsidRPr="00C404CC" w14:paraId="21D4A5CC" w14:textId="77777777" w:rsidTr="00FF1901">
              <w:trPr>
                <w:trHeight w:val="773"/>
              </w:trPr>
              <w:tc>
                <w:tcPr>
                  <w:tcW w:w="0" w:type="auto"/>
                </w:tcPr>
                <w:p w14:paraId="21296B74" w14:textId="77777777" w:rsidR="00FF1901" w:rsidRPr="00C404CC" w:rsidRDefault="00FF1901" w:rsidP="00FF1901">
                  <w:pPr>
                    <w:spacing w:line="276" w:lineRule="auto"/>
                    <w:jc w:val="both"/>
                    <w:rPr>
                      <w:rFonts w:ascii="Verdana" w:hAnsi="Verdana" w:cstheme="minorHAnsi"/>
                    </w:rPr>
                  </w:pPr>
                  <w:r w:rsidRPr="00C404CC">
                    <w:rPr>
                      <w:rFonts w:ascii="Verdana" w:hAnsi="Verdana" w:cstheme="minorHAnsi"/>
                    </w:rPr>
                    <w:t>6</w:t>
                  </w:r>
                </w:p>
              </w:tc>
              <w:tc>
                <w:tcPr>
                  <w:tcW w:w="0" w:type="auto"/>
                </w:tcPr>
                <w:p w14:paraId="4D0C01BA" w14:textId="77777777" w:rsidR="00FF1901" w:rsidRPr="00C404CC" w:rsidRDefault="00FF1901" w:rsidP="00FF1901">
                  <w:pPr>
                    <w:spacing w:line="276" w:lineRule="auto"/>
                    <w:rPr>
                      <w:rFonts w:ascii="Verdana" w:hAnsi="Verdana" w:cstheme="minorHAnsi"/>
                    </w:rPr>
                  </w:pPr>
                  <w:r w:rsidRPr="00C404CC">
                    <w:rPr>
                      <w:rFonts w:ascii="Verdana" w:eastAsia="Times New Roman" w:hAnsi="Verdana"/>
                    </w:rPr>
                    <w:t>Seed Standards and Certification</w:t>
                  </w:r>
                </w:p>
              </w:tc>
              <w:tc>
                <w:tcPr>
                  <w:tcW w:w="0" w:type="auto"/>
                </w:tcPr>
                <w:p w14:paraId="60AB2C70" w14:textId="77777777" w:rsidR="00FF1901" w:rsidRPr="00855C7C" w:rsidRDefault="00FF1901" w:rsidP="00FF1901">
                  <w:pPr>
                    <w:spacing w:line="276" w:lineRule="auto"/>
                    <w:jc w:val="both"/>
                    <w:rPr>
                      <w:rStyle w:val="Emphasis"/>
                      <w:rFonts w:ascii="Verdana" w:hAnsi="Verdana" w:cs="Arial"/>
                      <w:bCs/>
                      <w:i w:val="0"/>
                      <w:iCs w:val="0"/>
                      <w:shd w:val="clear" w:color="auto" w:fill="FFFFFF"/>
                      <w:lang w:val="en-US"/>
                    </w:rPr>
                  </w:pPr>
                  <w:r w:rsidRPr="00855C7C">
                    <w:rPr>
                      <w:rFonts w:ascii="Verdana" w:hAnsi="Verdana" w:cs="Arial"/>
                      <w:shd w:val="clear" w:color="auto" w:fill="FFFFFF"/>
                      <w:lang w:val="en-US"/>
                    </w:rPr>
                    <w:t xml:space="preserve">Enhance participants’ knowledge and applications of seed standards and certification schemes to promote regulation of seed sector and ensure production of </w:t>
                  </w:r>
                  <w:r w:rsidRPr="00855C7C">
                    <w:rPr>
                      <w:rStyle w:val="Emphasis"/>
                      <w:rFonts w:ascii="Verdana" w:hAnsi="Verdana" w:cs="Arial"/>
                      <w:bCs/>
                      <w:i w:val="0"/>
                      <w:iCs w:val="0"/>
                      <w:shd w:val="clear" w:color="auto" w:fill="FFFFFF"/>
                      <w:lang w:val="en-US"/>
                    </w:rPr>
                    <w:t>notified kind</w:t>
                  </w:r>
                  <w:r w:rsidRPr="00855C7C">
                    <w:rPr>
                      <w:rFonts w:ascii="Verdana" w:hAnsi="Verdana" w:cs="Arial"/>
                      <w:shd w:val="clear" w:color="auto" w:fill="FFFFFF"/>
                      <w:lang w:val="en-US"/>
                    </w:rPr>
                    <w:t xml:space="preserve"> seeds of acceptable standard. </w:t>
                  </w:r>
                </w:p>
              </w:tc>
            </w:tr>
          </w:tbl>
          <w:p w14:paraId="75E9462B" w14:textId="77777777" w:rsidR="00FF1901" w:rsidRPr="00855C7C" w:rsidRDefault="00FF1901" w:rsidP="003E043C">
            <w:pPr>
              <w:spacing w:line="360" w:lineRule="auto"/>
              <w:rPr>
                <w:rFonts w:ascii="Verdana" w:eastAsia="Times New Roman" w:hAnsi="Verdana" w:cs="Times New Roman"/>
                <w:sz w:val="17"/>
                <w:szCs w:val="17"/>
                <w:lang w:val="en-US"/>
              </w:rPr>
            </w:pPr>
          </w:p>
        </w:tc>
      </w:tr>
    </w:tbl>
    <w:p w14:paraId="585D300E" w14:textId="77777777" w:rsidR="0078001F" w:rsidRDefault="0078001F" w:rsidP="00FF1901"/>
    <w:p w14:paraId="0A096673" w14:textId="77777777" w:rsidR="0078001F" w:rsidRPr="00FF1901" w:rsidRDefault="0078001F" w:rsidP="00FF1901"/>
    <w:p w14:paraId="25AC09B1" w14:textId="77777777" w:rsidR="0078001F" w:rsidRPr="0078001F" w:rsidRDefault="0078001F" w:rsidP="0078001F">
      <w:pPr>
        <w:rPr>
          <w:rFonts w:ascii="Verdana" w:eastAsia="Times New Roman" w:hAnsi="Verdana" w:cs="Times New Roman"/>
          <w:sz w:val="40"/>
          <w:szCs w:val="28"/>
        </w:rPr>
        <w:sectPr w:rsidR="0078001F" w:rsidRPr="0078001F" w:rsidSect="0078001F">
          <w:pgSz w:w="12240" w:h="15840"/>
          <w:pgMar w:top="1440" w:right="1440" w:bottom="1440" w:left="1440" w:header="720" w:footer="720" w:gutter="0"/>
          <w:cols w:space="720"/>
          <w:docGrid w:linePitch="360"/>
        </w:sectPr>
      </w:pPr>
    </w:p>
    <w:p w14:paraId="53FCA2D1" w14:textId="77777777" w:rsidR="0005300C" w:rsidRPr="0005300C" w:rsidRDefault="0005300C" w:rsidP="000D50B0">
      <w:pPr>
        <w:keepNext/>
        <w:keepLines/>
        <w:tabs>
          <w:tab w:val="left" w:pos="1134"/>
        </w:tabs>
        <w:spacing w:before="520" w:after="520" w:line="360" w:lineRule="auto"/>
        <w:ind w:left="1134" w:hanging="1134"/>
        <w:outlineLvl w:val="0"/>
        <w:rPr>
          <w:rFonts w:ascii="Verdana" w:eastAsia="Times New Roman" w:hAnsi="Verdana" w:cs="Times New Roman"/>
          <w:bCs/>
          <w:sz w:val="40"/>
          <w:szCs w:val="28"/>
        </w:rPr>
      </w:pPr>
      <w:r w:rsidRPr="0005300C">
        <w:rPr>
          <w:rFonts w:ascii="Verdana" w:eastAsia="Times New Roman" w:hAnsi="Verdana" w:cs="Times New Roman"/>
          <w:bCs/>
          <w:sz w:val="40"/>
          <w:szCs w:val="28"/>
        </w:rPr>
        <w:lastRenderedPageBreak/>
        <w:t>C. Training modalities</w:t>
      </w:r>
    </w:p>
    <w:p w14:paraId="1DFF0BC3" w14:textId="77777777" w:rsidR="006645E7" w:rsidRPr="0005300C" w:rsidRDefault="006645E7" w:rsidP="000D50B0">
      <w:pPr>
        <w:spacing w:after="0" w:line="360" w:lineRule="auto"/>
        <w:rPr>
          <w:rFonts w:ascii="Verdana" w:hAnsi="Verdana"/>
          <w:b/>
          <w:sz w:val="28"/>
          <w:szCs w:val="24"/>
          <w:lang w:val="en-GB"/>
        </w:rPr>
      </w:pPr>
      <w:r w:rsidRPr="0005300C">
        <w:rPr>
          <w:rFonts w:ascii="Verdana" w:eastAsia="Times New Roman" w:hAnsi="Verdana" w:cs="Times New Roman"/>
          <w:bCs/>
          <w:sz w:val="28"/>
          <w:szCs w:val="26"/>
        </w:rPr>
        <w:t xml:space="preserve">C1. </w:t>
      </w:r>
      <w:r w:rsidRPr="009F6824">
        <w:rPr>
          <w:rFonts w:ascii="Verdana" w:hAnsi="Verdana"/>
          <w:b/>
          <w:sz w:val="24"/>
          <w:szCs w:val="24"/>
          <w:lang w:val="en-GB"/>
        </w:rPr>
        <w:t>Course name(s</w:t>
      </w:r>
      <w:r>
        <w:rPr>
          <w:rFonts w:ascii="Verdana" w:hAnsi="Verdana"/>
          <w:b/>
          <w:sz w:val="28"/>
          <w:szCs w:val="24"/>
          <w:lang w:val="en-GB"/>
        </w:rPr>
        <w:t>)</w:t>
      </w:r>
    </w:p>
    <w:p w14:paraId="5C72F787" w14:textId="77777777" w:rsidR="006645E7" w:rsidRPr="0005300C" w:rsidRDefault="006645E7" w:rsidP="000D50B0">
      <w:pPr>
        <w:spacing w:after="0" w:line="360" w:lineRule="auto"/>
        <w:rPr>
          <w:rFonts w:ascii="Verdana" w:eastAsia="Times New Roman" w:hAnsi="Verdana" w:cs="Times New Roman"/>
          <w:sz w:val="17"/>
          <w:szCs w:val="17"/>
        </w:rPr>
      </w:pPr>
    </w:p>
    <w:tbl>
      <w:tblPr>
        <w:tblStyle w:val="TableGrid"/>
        <w:tblW w:w="0" w:type="auto"/>
        <w:tblLook w:val="04A0" w:firstRow="1" w:lastRow="0" w:firstColumn="1" w:lastColumn="0" w:noHBand="0" w:noVBand="1"/>
      </w:tblPr>
      <w:tblGrid>
        <w:gridCol w:w="9016"/>
      </w:tblGrid>
      <w:tr w:rsidR="006645E7" w:rsidRPr="0005300C" w14:paraId="3F2705F9" w14:textId="77777777" w:rsidTr="00717C31">
        <w:tc>
          <w:tcPr>
            <w:tcW w:w="9016" w:type="dxa"/>
          </w:tcPr>
          <w:sdt>
            <w:sdtPr>
              <w:rPr>
                <w:rFonts w:ascii="Verdana" w:eastAsia="Times New Roman" w:hAnsi="Verdana" w:cs="Times New Roman"/>
                <w:sz w:val="24"/>
              </w:rPr>
              <w:id w:val="-599720924"/>
              <w:placeholder>
                <w:docPart w:val="432EE10CFCDF4F14A10DE9AB0B776CA1"/>
              </w:placeholder>
              <w:text w:multiLine="1"/>
            </w:sdtPr>
            <w:sdtEndPr/>
            <w:sdtContent>
              <w:p w14:paraId="418EDF05" w14:textId="77777777" w:rsidR="006645E7" w:rsidRPr="00855C7C" w:rsidRDefault="00FF1901" w:rsidP="00FF1901">
                <w:pPr>
                  <w:spacing w:line="360" w:lineRule="auto"/>
                  <w:jc w:val="both"/>
                  <w:rPr>
                    <w:rFonts w:ascii="Verdana" w:eastAsia="Times New Roman" w:hAnsi="Verdana" w:cs="Times New Roman"/>
                    <w:i/>
                    <w:iCs/>
                    <w:sz w:val="17"/>
                    <w:szCs w:val="17"/>
                    <w:lang w:val="en-US"/>
                  </w:rPr>
                </w:pPr>
                <w:r w:rsidRPr="00855C7C">
                  <w:rPr>
                    <w:rFonts w:ascii="Verdana" w:eastAsia="Times New Roman" w:hAnsi="Verdana" w:cs="Times New Roman"/>
                    <w:sz w:val="24"/>
                    <w:lang w:val="en-US"/>
                  </w:rPr>
                  <w:t>Module I and Module II are complete and independent. They</w:t>
                </w:r>
                <w:r w:rsidR="006645E7" w:rsidRPr="00855C7C">
                  <w:rPr>
                    <w:rFonts w:ascii="Verdana" w:eastAsia="Times New Roman" w:hAnsi="Verdana" w:cs="Times New Roman"/>
                    <w:sz w:val="24"/>
                    <w:lang w:val="en-US"/>
                  </w:rPr>
                  <w:t xml:space="preserve"> include essential courses that cater to the need of graduates and employers. This eliminates the need to take both modules and ensures that training is tailored to the priorities of trainees and employers.</w:t>
                </w:r>
              </w:p>
            </w:sdtContent>
          </w:sdt>
          <w:p w14:paraId="210E88A7" w14:textId="77777777" w:rsidR="006645E7" w:rsidRDefault="006645E7" w:rsidP="000E6B9B">
            <w:pPr>
              <w:spacing w:before="240" w:line="360" w:lineRule="auto"/>
              <w:rPr>
                <w:rFonts w:ascii="Verdana" w:eastAsia="Times New Roman" w:hAnsi="Verdana" w:cs="Times New Roman"/>
                <w:sz w:val="17"/>
                <w:szCs w:val="17"/>
              </w:rPr>
            </w:pPr>
            <w:r w:rsidRPr="00855C7C">
              <w:rPr>
                <w:rFonts w:ascii="Verdana" w:eastAsia="Times New Roman" w:hAnsi="Verdana" w:cs="Times New Roman"/>
                <w:sz w:val="17"/>
                <w:szCs w:val="17"/>
                <w:lang w:val="en-US"/>
              </w:rPr>
              <w:br w:type="page"/>
            </w:r>
            <w:r w:rsidR="00FF1901" w:rsidRPr="000E6B9B">
              <w:rPr>
                <w:rFonts w:ascii="Verdana" w:eastAsia="Times New Roman" w:hAnsi="Verdana" w:cs="Times New Roman"/>
                <w:b/>
                <w:sz w:val="24"/>
                <w:lang w:val="en-US"/>
              </w:rPr>
              <w:t>Table 3</w:t>
            </w:r>
            <w:r w:rsidR="00FF1901" w:rsidRPr="00FF1901">
              <w:rPr>
                <w:rFonts w:ascii="Verdana" w:eastAsia="Times New Roman" w:hAnsi="Verdana" w:cs="Times New Roman"/>
                <w:sz w:val="24"/>
                <w:lang w:val="en-US"/>
              </w:rPr>
              <w:t>. Course names and description</w:t>
            </w:r>
          </w:p>
          <w:tbl>
            <w:tblPr>
              <w:tblStyle w:val="TableGrid"/>
              <w:tblW w:w="0" w:type="auto"/>
              <w:tblLook w:val="04A0" w:firstRow="1" w:lastRow="0" w:firstColumn="1" w:lastColumn="0" w:noHBand="0" w:noVBand="1"/>
            </w:tblPr>
            <w:tblGrid>
              <w:gridCol w:w="854"/>
              <w:gridCol w:w="2332"/>
              <w:gridCol w:w="5604"/>
            </w:tblGrid>
            <w:tr w:rsidR="000E6B9B" w:rsidRPr="00FF790B" w14:paraId="39DD23F9" w14:textId="77777777" w:rsidTr="003E043C">
              <w:trPr>
                <w:trHeight w:val="205"/>
              </w:trPr>
              <w:tc>
                <w:tcPr>
                  <w:tcW w:w="0" w:type="auto"/>
                  <w:gridSpan w:val="3"/>
                  <w:vAlign w:val="center"/>
                </w:tcPr>
                <w:p w14:paraId="459D2D3C" w14:textId="77777777" w:rsidR="000E6B9B" w:rsidRPr="00855C7C" w:rsidRDefault="000E6B9B" w:rsidP="000E6B9B">
                  <w:pPr>
                    <w:spacing w:line="276" w:lineRule="auto"/>
                    <w:rPr>
                      <w:rFonts w:ascii="Verdana" w:eastAsia="Times New Roman" w:hAnsi="Verdana" w:cstheme="majorHAnsi"/>
                      <w:b/>
                      <w:lang w:val="en-US"/>
                    </w:rPr>
                  </w:pPr>
                  <w:r w:rsidRPr="00855C7C">
                    <w:rPr>
                      <w:rFonts w:ascii="Verdana" w:eastAsia="Times New Roman" w:hAnsi="Verdana"/>
                      <w:b/>
                      <w:color w:val="0070C0"/>
                      <w:lang w:val="en-US"/>
                    </w:rPr>
                    <w:t>Module I:</w:t>
                  </w:r>
                  <w:r w:rsidRPr="00855C7C">
                    <w:rPr>
                      <w:rFonts w:ascii="Verdana" w:eastAsia="Times New Roman" w:hAnsi="Verdana"/>
                      <w:b/>
                      <w:color w:val="0070C0"/>
                      <w:lang w:val="en-US"/>
                    </w:rPr>
                    <w:tab/>
                    <w:t>Seed Conservation and Quality Assurance for Seed Systems Resilience</w:t>
                  </w:r>
                </w:p>
              </w:tc>
            </w:tr>
            <w:tr w:rsidR="000E6B9B" w:rsidRPr="00FF790B" w14:paraId="2A2C6B6A" w14:textId="77777777" w:rsidTr="003E043C">
              <w:trPr>
                <w:trHeight w:val="205"/>
              </w:trPr>
              <w:tc>
                <w:tcPr>
                  <w:tcW w:w="0" w:type="auto"/>
                  <w:vAlign w:val="center"/>
                </w:tcPr>
                <w:p w14:paraId="73B9E4BD" w14:textId="77777777" w:rsidR="000E6B9B" w:rsidRPr="00FF790B" w:rsidRDefault="000E6B9B" w:rsidP="000E6B9B">
                  <w:pPr>
                    <w:spacing w:line="276" w:lineRule="auto"/>
                    <w:rPr>
                      <w:rFonts w:ascii="Verdana" w:hAnsi="Verdana" w:cstheme="majorHAnsi"/>
                      <w:b/>
                    </w:rPr>
                  </w:pPr>
                  <w:r w:rsidRPr="00FF790B">
                    <w:rPr>
                      <w:rFonts w:ascii="Verdana" w:hAnsi="Verdana" w:cstheme="majorHAnsi"/>
                      <w:b/>
                    </w:rPr>
                    <w:t>No</w:t>
                  </w:r>
                </w:p>
              </w:tc>
              <w:tc>
                <w:tcPr>
                  <w:tcW w:w="0" w:type="auto"/>
                  <w:vAlign w:val="center"/>
                </w:tcPr>
                <w:p w14:paraId="3D892C55" w14:textId="77777777" w:rsidR="000E6B9B" w:rsidRPr="00FF790B" w:rsidRDefault="000E6B9B" w:rsidP="000E6B9B">
                  <w:pPr>
                    <w:spacing w:line="276" w:lineRule="auto"/>
                    <w:rPr>
                      <w:rFonts w:ascii="Verdana" w:hAnsi="Verdana" w:cstheme="majorHAnsi"/>
                      <w:b/>
                    </w:rPr>
                  </w:pPr>
                  <w:r w:rsidRPr="00FF790B">
                    <w:rPr>
                      <w:rFonts w:ascii="Verdana" w:hAnsi="Verdana" w:cstheme="majorHAnsi"/>
                      <w:b/>
                    </w:rPr>
                    <w:t>Core courses</w:t>
                  </w:r>
                </w:p>
              </w:tc>
              <w:tc>
                <w:tcPr>
                  <w:tcW w:w="0" w:type="auto"/>
                  <w:vAlign w:val="center"/>
                </w:tcPr>
                <w:p w14:paraId="52769484" w14:textId="77777777" w:rsidR="000E6B9B" w:rsidRPr="00FF790B" w:rsidRDefault="000E6B9B" w:rsidP="000E6B9B">
                  <w:pPr>
                    <w:spacing w:line="276" w:lineRule="auto"/>
                    <w:rPr>
                      <w:rFonts w:ascii="Verdana" w:hAnsi="Verdana" w:cstheme="majorHAnsi"/>
                      <w:b/>
                    </w:rPr>
                  </w:pPr>
                  <w:r w:rsidRPr="00FF790B">
                    <w:rPr>
                      <w:rFonts w:ascii="Verdana" w:eastAsia="Times New Roman" w:hAnsi="Verdana" w:cstheme="majorHAnsi"/>
                      <w:b/>
                    </w:rPr>
                    <w:t>Course description</w:t>
                  </w:r>
                </w:p>
              </w:tc>
            </w:tr>
            <w:tr w:rsidR="000E6B9B" w:rsidRPr="00FF790B" w14:paraId="71ED5E0F" w14:textId="77777777" w:rsidTr="003E043C">
              <w:trPr>
                <w:trHeight w:val="205"/>
              </w:trPr>
              <w:tc>
                <w:tcPr>
                  <w:tcW w:w="0" w:type="auto"/>
                  <w:gridSpan w:val="3"/>
                  <w:vAlign w:val="center"/>
                </w:tcPr>
                <w:p w14:paraId="052184B9" w14:textId="77777777" w:rsidR="000E6B9B" w:rsidRPr="00FF790B" w:rsidRDefault="000E6B9B" w:rsidP="000E6B9B">
                  <w:pPr>
                    <w:pStyle w:val="ListParagraph"/>
                    <w:numPr>
                      <w:ilvl w:val="0"/>
                      <w:numId w:val="1"/>
                    </w:numPr>
                    <w:spacing w:line="276" w:lineRule="auto"/>
                    <w:rPr>
                      <w:rFonts w:ascii="Verdana" w:eastAsia="Times New Roman" w:hAnsi="Verdana" w:cstheme="majorHAnsi"/>
                      <w:b/>
                    </w:rPr>
                  </w:pPr>
                  <w:r w:rsidRPr="00FF790B">
                    <w:rPr>
                      <w:rFonts w:ascii="Verdana" w:hAnsi="Verdana" w:cstheme="majorHAnsi"/>
                      <w:b/>
                    </w:rPr>
                    <w:t>Genetic Resource Management</w:t>
                  </w:r>
                </w:p>
              </w:tc>
            </w:tr>
            <w:tr w:rsidR="000E6B9B" w:rsidRPr="00FF790B" w14:paraId="6C622591" w14:textId="77777777" w:rsidTr="003E043C">
              <w:trPr>
                <w:trHeight w:val="1142"/>
              </w:trPr>
              <w:tc>
                <w:tcPr>
                  <w:tcW w:w="0" w:type="auto"/>
                  <w:vAlign w:val="center"/>
                </w:tcPr>
                <w:p w14:paraId="3A3E4FC6" w14:textId="77777777" w:rsidR="000E6B9B" w:rsidRPr="00FF790B" w:rsidRDefault="000E6B9B" w:rsidP="000E6B9B">
                  <w:pPr>
                    <w:spacing w:line="276" w:lineRule="auto"/>
                    <w:ind w:left="360"/>
                    <w:jc w:val="both"/>
                    <w:rPr>
                      <w:rFonts w:ascii="Verdana" w:hAnsi="Verdana" w:cstheme="majorHAnsi"/>
                    </w:rPr>
                  </w:pPr>
                  <w:r w:rsidRPr="00FF790B">
                    <w:rPr>
                      <w:rFonts w:ascii="Verdana" w:hAnsi="Verdana" w:cstheme="majorHAnsi"/>
                    </w:rPr>
                    <w:t>I</w:t>
                  </w:r>
                </w:p>
              </w:tc>
              <w:tc>
                <w:tcPr>
                  <w:tcW w:w="0" w:type="auto"/>
                  <w:vAlign w:val="center"/>
                </w:tcPr>
                <w:p w14:paraId="03872F2F" w14:textId="77777777" w:rsidR="000E6B9B" w:rsidRPr="00855C7C" w:rsidRDefault="000E6B9B" w:rsidP="000E6B9B">
                  <w:pPr>
                    <w:spacing w:line="276" w:lineRule="auto"/>
                    <w:jc w:val="both"/>
                    <w:rPr>
                      <w:rFonts w:ascii="Verdana" w:hAnsi="Verdana"/>
                      <w:lang w:val="en-US"/>
                    </w:rPr>
                  </w:pPr>
                  <w:r w:rsidRPr="00855C7C">
                    <w:rPr>
                      <w:rFonts w:ascii="Verdana" w:hAnsi="Verdana"/>
                      <w:lang w:val="en-US"/>
                    </w:rPr>
                    <w:t>Ex-situ conservation and a</w:t>
                  </w:r>
                  <w:r w:rsidRPr="00855C7C">
                    <w:rPr>
                      <w:rFonts w:ascii="Verdana" w:eastAsia="Calibri" w:hAnsi="Verdana" w:cs="Calibri Light"/>
                      <w:lang w:val="en-US"/>
                    </w:rPr>
                    <w:t>pplication of  biotechnology</w:t>
                  </w:r>
                </w:p>
                <w:p w14:paraId="7429BFCA" w14:textId="77777777" w:rsidR="000E6B9B" w:rsidRPr="00855C7C" w:rsidRDefault="000E6B9B" w:rsidP="000E6B9B">
                  <w:pPr>
                    <w:spacing w:line="276" w:lineRule="auto"/>
                    <w:jc w:val="both"/>
                    <w:rPr>
                      <w:rFonts w:ascii="Verdana" w:hAnsi="Verdana" w:cstheme="majorHAnsi"/>
                      <w:lang w:val="en-US"/>
                    </w:rPr>
                  </w:pPr>
                </w:p>
              </w:tc>
              <w:tc>
                <w:tcPr>
                  <w:tcW w:w="0" w:type="auto"/>
                  <w:vAlign w:val="center"/>
                </w:tcPr>
                <w:p w14:paraId="00AF9E8D" w14:textId="77777777" w:rsidR="000E6B9B" w:rsidRPr="00855C7C" w:rsidRDefault="000E6B9B" w:rsidP="000E6B9B">
                  <w:pPr>
                    <w:spacing w:line="276" w:lineRule="auto"/>
                    <w:jc w:val="both"/>
                    <w:rPr>
                      <w:rFonts w:ascii="Verdana" w:hAnsi="Verdana"/>
                      <w:lang w:val="en-US"/>
                    </w:rPr>
                  </w:pPr>
                  <w:r w:rsidRPr="00855C7C">
                    <w:rPr>
                      <w:rFonts w:ascii="Verdana" w:hAnsi="Verdana" w:cstheme="majorHAnsi"/>
                      <w:b/>
                      <w:lang w:val="en-US"/>
                    </w:rPr>
                    <w:t xml:space="preserve">Theory:  </w:t>
                  </w:r>
                  <w:r w:rsidRPr="00855C7C">
                    <w:rPr>
                      <w:rFonts w:ascii="Verdana" w:hAnsi="Verdana"/>
                      <w:lang w:val="en-US"/>
                    </w:rPr>
                    <w:t xml:space="preserve">Impacts of climate change on ex situ conservation; Ex situ conservation in Gene Bank field; In vitro collections and associated risks of soma-clonal variation; cryopreservation (safe and long-term ex situ conservation); ex-situ conservation for </w:t>
                  </w:r>
                  <w:r w:rsidRPr="00855C7C">
                    <w:rPr>
                      <w:rFonts w:ascii="Verdana" w:hAnsi="Verdana" w:cstheme="majorHAnsi"/>
                      <w:lang w:val="en-US"/>
                    </w:rPr>
                    <w:t>Seed physical, physiological and genetic purity conservation to high standard.</w:t>
                  </w:r>
                </w:p>
              </w:tc>
            </w:tr>
            <w:tr w:rsidR="000E6B9B" w:rsidRPr="00FF790B" w14:paraId="2332B4F1" w14:textId="77777777" w:rsidTr="003E043C">
              <w:trPr>
                <w:trHeight w:val="422"/>
              </w:trPr>
              <w:tc>
                <w:tcPr>
                  <w:tcW w:w="0" w:type="auto"/>
                  <w:vAlign w:val="center"/>
                </w:tcPr>
                <w:p w14:paraId="0C481B2C" w14:textId="77777777" w:rsidR="000E6B9B" w:rsidRPr="00FF790B" w:rsidRDefault="000E6B9B" w:rsidP="000E6B9B">
                  <w:pPr>
                    <w:spacing w:line="276" w:lineRule="auto"/>
                    <w:ind w:left="360"/>
                    <w:jc w:val="both"/>
                    <w:rPr>
                      <w:rFonts w:ascii="Verdana" w:hAnsi="Verdana" w:cstheme="majorHAnsi"/>
                    </w:rPr>
                  </w:pPr>
                  <w:r w:rsidRPr="00FF790B">
                    <w:rPr>
                      <w:rFonts w:ascii="Verdana" w:hAnsi="Verdana" w:cstheme="majorHAnsi"/>
                    </w:rPr>
                    <w:t>II</w:t>
                  </w:r>
                </w:p>
              </w:tc>
              <w:tc>
                <w:tcPr>
                  <w:tcW w:w="0" w:type="auto"/>
                  <w:vAlign w:val="center"/>
                </w:tcPr>
                <w:p w14:paraId="454730CA" w14:textId="77777777" w:rsidR="000E6B9B" w:rsidRPr="00FF790B" w:rsidRDefault="000E6B9B" w:rsidP="000E6B9B">
                  <w:pPr>
                    <w:spacing w:line="276" w:lineRule="auto"/>
                    <w:jc w:val="both"/>
                    <w:rPr>
                      <w:rFonts w:ascii="Verdana" w:hAnsi="Verdana" w:cstheme="majorHAnsi"/>
                    </w:rPr>
                  </w:pPr>
                  <w:r w:rsidRPr="00FF790B">
                    <w:rPr>
                      <w:rFonts w:ascii="Verdana" w:hAnsi="Verdana" w:cstheme="majorHAnsi"/>
                    </w:rPr>
                    <w:t xml:space="preserve">Seed exchange and </w:t>
                  </w:r>
                  <w:r w:rsidRPr="00FF790B">
                    <w:rPr>
                      <w:rFonts w:ascii="Verdana" w:hAnsi="Verdana"/>
                    </w:rPr>
                    <w:t>quarantine</w:t>
                  </w:r>
                </w:p>
              </w:tc>
              <w:tc>
                <w:tcPr>
                  <w:tcW w:w="0" w:type="auto"/>
                  <w:vAlign w:val="center"/>
                </w:tcPr>
                <w:p w14:paraId="57278C00" w14:textId="77777777" w:rsidR="000E6B9B" w:rsidRPr="00855C7C" w:rsidRDefault="000E6B9B" w:rsidP="000E6B9B">
                  <w:pPr>
                    <w:spacing w:line="276" w:lineRule="auto"/>
                    <w:jc w:val="both"/>
                    <w:rPr>
                      <w:rFonts w:ascii="Verdana" w:hAnsi="Verdana" w:cstheme="majorHAnsi"/>
                      <w:lang w:val="en-US"/>
                    </w:rPr>
                  </w:pPr>
                  <w:r w:rsidRPr="00855C7C">
                    <w:rPr>
                      <w:rFonts w:ascii="Verdana" w:hAnsi="Verdana" w:cstheme="majorHAnsi"/>
                      <w:b/>
                      <w:lang w:val="en-US"/>
                    </w:rPr>
                    <w:t xml:space="preserve">Theory: </w:t>
                  </w:r>
                  <w:r w:rsidRPr="00855C7C">
                    <w:rPr>
                      <w:rFonts w:ascii="Verdana" w:hAnsi="Verdana" w:cstheme="majorHAnsi"/>
                      <w:lang w:val="en-US"/>
                    </w:rPr>
                    <w:t xml:space="preserve">Germplasm import and export procedures; Quarantine Procedures (Scientific, administrative and legislative </w:t>
                  </w:r>
                  <w:proofErr w:type="spellStart"/>
                  <w:r w:rsidRPr="00855C7C">
                    <w:rPr>
                      <w:rFonts w:ascii="Verdana" w:hAnsi="Verdana" w:cstheme="majorHAnsi"/>
                      <w:lang w:val="en-US"/>
                    </w:rPr>
                    <w:t>fremworks</w:t>
                  </w:r>
                  <w:proofErr w:type="spellEnd"/>
                  <w:r w:rsidRPr="00855C7C">
                    <w:rPr>
                      <w:rFonts w:ascii="Verdana" w:hAnsi="Verdana" w:cstheme="majorHAnsi"/>
                      <w:lang w:val="en-US"/>
                    </w:rPr>
                    <w:t xml:space="preserve">); </w:t>
                  </w:r>
                  <w:r w:rsidRPr="00855C7C">
                    <w:rPr>
                      <w:rFonts w:ascii="Verdana" w:hAnsi="Verdana"/>
                      <w:lang w:val="en-US"/>
                    </w:rPr>
                    <w:t>International treaty on plant genetic resources </w:t>
                  </w:r>
                </w:p>
              </w:tc>
            </w:tr>
            <w:tr w:rsidR="000E6B9B" w:rsidRPr="00FF790B" w14:paraId="6975780F" w14:textId="77777777" w:rsidTr="003E043C">
              <w:trPr>
                <w:trHeight w:val="224"/>
              </w:trPr>
              <w:tc>
                <w:tcPr>
                  <w:tcW w:w="0" w:type="auto"/>
                  <w:vAlign w:val="center"/>
                </w:tcPr>
                <w:p w14:paraId="6B544C54" w14:textId="77777777" w:rsidR="000E6B9B" w:rsidRPr="00FF790B" w:rsidRDefault="000E6B9B" w:rsidP="000E6B9B">
                  <w:pPr>
                    <w:spacing w:line="276" w:lineRule="auto"/>
                    <w:ind w:left="360"/>
                    <w:jc w:val="both"/>
                    <w:rPr>
                      <w:rFonts w:ascii="Verdana" w:hAnsi="Verdana" w:cstheme="majorHAnsi"/>
                    </w:rPr>
                  </w:pPr>
                  <w:r w:rsidRPr="00FF790B">
                    <w:rPr>
                      <w:rFonts w:ascii="Verdana" w:hAnsi="Verdana" w:cstheme="majorHAnsi"/>
                    </w:rPr>
                    <w:t>III</w:t>
                  </w:r>
                </w:p>
              </w:tc>
              <w:tc>
                <w:tcPr>
                  <w:tcW w:w="0" w:type="auto"/>
                  <w:vAlign w:val="center"/>
                </w:tcPr>
                <w:p w14:paraId="1C0116FF" w14:textId="77777777" w:rsidR="000E6B9B" w:rsidRPr="00855C7C" w:rsidRDefault="000E6B9B" w:rsidP="000E6B9B">
                  <w:pPr>
                    <w:spacing w:line="276" w:lineRule="auto"/>
                    <w:jc w:val="both"/>
                    <w:rPr>
                      <w:rFonts w:ascii="Verdana" w:hAnsi="Verdana" w:cstheme="majorHAnsi"/>
                      <w:lang w:val="en-US"/>
                    </w:rPr>
                  </w:pPr>
                  <w:r w:rsidRPr="00855C7C">
                    <w:rPr>
                      <w:rFonts w:ascii="Verdana" w:hAnsi="Verdana"/>
                      <w:lang w:val="en-US"/>
                    </w:rPr>
                    <w:t>Seed herbarium (archives) establishment and management</w:t>
                  </w:r>
                </w:p>
              </w:tc>
              <w:tc>
                <w:tcPr>
                  <w:tcW w:w="0" w:type="auto"/>
                  <w:vAlign w:val="center"/>
                </w:tcPr>
                <w:p w14:paraId="70DBFE70" w14:textId="77777777" w:rsidR="000E6B9B" w:rsidRPr="00855C7C" w:rsidRDefault="000E6B9B" w:rsidP="000E6B9B">
                  <w:pPr>
                    <w:spacing w:line="276" w:lineRule="auto"/>
                    <w:jc w:val="both"/>
                    <w:rPr>
                      <w:rFonts w:ascii="Verdana" w:eastAsia="Times New Roman" w:hAnsi="Verdana" w:cstheme="majorHAnsi"/>
                      <w:lang w:val="en-US"/>
                    </w:rPr>
                  </w:pPr>
                  <w:r w:rsidRPr="00855C7C">
                    <w:rPr>
                      <w:rFonts w:ascii="Verdana" w:hAnsi="Verdana" w:cstheme="majorHAnsi"/>
                      <w:b/>
                      <w:lang w:val="en-US"/>
                    </w:rPr>
                    <w:t xml:space="preserve">Theory: </w:t>
                  </w:r>
                  <w:r w:rsidRPr="00855C7C">
                    <w:rPr>
                      <w:rFonts w:ascii="Verdana" w:eastAsia="Times New Roman" w:hAnsi="Verdana" w:cstheme="majorHAnsi"/>
                      <w:lang w:val="en-US"/>
                    </w:rPr>
                    <w:t xml:space="preserve">Weed and crop seed collection, labeling and storage, and use of seed specimen for seed identification. </w:t>
                  </w:r>
                </w:p>
                <w:p w14:paraId="42BD0BAB" w14:textId="77777777" w:rsidR="000E6B9B" w:rsidRPr="00855C7C" w:rsidRDefault="000E6B9B" w:rsidP="000E6B9B">
                  <w:pPr>
                    <w:spacing w:line="276" w:lineRule="auto"/>
                    <w:jc w:val="both"/>
                    <w:rPr>
                      <w:rFonts w:ascii="Verdana" w:hAnsi="Verdana" w:cstheme="majorHAnsi"/>
                      <w:lang w:val="en-US"/>
                    </w:rPr>
                  </w:pPr>
                  <w:r w:rsidRPr="00855C7C">
                    <w:rPr>
                      <w:rFonts w:ascii="Verdana" w:eastAsia="Times New Roman" w:hAnsi="Verdana" w:cstheme="minorHAnsi"/>
                      <w:b/>
                      <w:lang w:val="en-US"/>
                    </w:rPr>
                    <w:t>Practical</w:t>
                  </w:r>
                  <w:r w:rsidRPr="00855C7C">
                    <w:rPr>
                      <w:rFonts w:ascii="Verdana" w:eastAsia="Times New Roman" w:hAnsi="Verdana" w:cstheme="minorHAnsi"/>
                      <w:lang w:val="en-US"/>
                    </w:rPr>
                    <w:t>: Weed and crop seed identification</w:t>
                  </w:r>
                </w:p>
              </w:tc>
            </w:tr>
          </w:tbl>
          <w:p w14:paraId="5A8BC897" w14:textId="77777777" w:rsidR="00FF1901" w:rsidRPr="00855C7C" w:rsidRDefault="00FF1901" w:rsidP="000D50B0">
            <w:pPr>
              <w:spacing w:line="360" w:lineRule="auto"/>
              <w:rPr>
                <w:rFonts w:ascii="Verdana" w:eastAsia="Times New Roman" w:hAnsi="Verdana" w:cs="Times New Roman"/>
                <w:sz w:val="17"/>
                <w:szCs w:val="17"/>
                <w:lang w:val="en-US"/>
              </w:rPr>
            </w:pPr>
          </w:p>
          <w:p w14:paraId="3F9B2D56" w14:textId="77777777" w:rsidR="006645E7" w:rsidRPr="00855C7C" w:rsidRDefault="006645E7" w:rsidP="000D50B0">
            <w:pPr>
              <w:spacing w:line="360" w:lineRule="auto"/>
              <w:rPr>
                <w:rFonts w:ascii="Verdana" w:eastAsia="Times New Roman" w:hAnsi="Verdana" w:cs="Times New Roman"/>
                <w:sz w:val="17"/>
                <w:szCs w:val="17"/>
                <w:lang w:val="en-US"/>
              </w:rPr>
            </w:pPr>
          </w:p>
        </w:tc>
      </w:tr>
    </w:tbl>
    <w:p w14:paraId="571CF11B" w14:textId="77777777" w:rsidR="000E6B9B" w:rsidRDefault="000E6B9B"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sectPr w:rsidR="000E6B9B">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016"/>
      </w:tblGrid>
      <w:tr w:rsidR="000E6B9B" w:rsidRPr="0005300C" w14:paraId="6BEAE2BD" w14:textId="77777777" w:rsidTr="006B430A">
        <w:trPr>
          <w:trHeight w:val="11600"/>
        </w:trPr>
        <w:tc>
          <w:tcPr>
            <w:tcW w:w="9016" w:type="dxa"/>
          </w:tcPr>
          <w:p w14:paraId="0C5A75DF" w14:textId="77777777" w:rsidR="000E6B9B" w:rsidRDefault="000E6B9B" w:rsidP="003E043C">
            <w:pPr>
              <w:spacing w:before="240" w:line="360" w:lineRule="auto"/>
              <w:rPr>
                <w:rFonts w:ascii="Verdana" w:eastAsia="Times New Roman" w:hAnsi="Verdana" w:cs="Times New Roman"/>
                <w:sz w:val="24"/>
                <w:lang w:val="en-US"/>
              </w:rPr>
            </w:pPr>
            <w:r w:rsidRPr="00855C7C">
              <w:rPr>
                <w:rFonts w:ascii="Verdana" w:eastAsia="Times New Roman" w:hAnsi="Verdana" w:cs="Times New Roman"/>
                <w:sz w:val="17"/>
                <w:szCs w:val="17"/>
                <w:lang w:val="en-US"/>
              </w:rPr>
              <w:lastRenderedPageBreak/>
              <w:br w:type="page"/>
            </w:r>
            <w:r w:rsidRPr="000E6B9B">
              <w:rPr>
                <w:rFonts w:ascii="Verdana" w:eastAsia="Times New Roman" w:hAnsi="Verdana" w:cs="Times New Roman"/>
                <w:b/>
                <w:sz w:val="24"/>
                <w:lang w:val="en-US"/>
              </w:rPr>
              <w:t>Table 3</w:t>
            </w:r>
            <w:r w:rsidRPr="00FF1901">
              <w:rPr>
                <w:rFonts w:ascii="Verdana" w:eastAsia="Times New Roman" w:hAnsi="Verdana" w:cs="Times New Roman"/>
                <w:sz w:val="24"/>
                <w:lang w:val="en-US"/>
              </w:rPr>
              <w:t>. Course names and description</w:t>
            </w:r>
            <w:r>
              <w:rPr>
                <w:rFonts w:ascii="Verdana" w:eastAsia="Times New Roman" w:hAnsi="Verdana" w:cs="Times New Roman"/>
                <w:sz w:val="24"/>
                <w:lang w:val="en-US"/>
              </w:rPr>
              <w:t xml:space="preserve"> (Continued)</w:t>
            </w:r>
          </w:p>
          <w:tbl>
            <w:tblPr>
              <w:tblStyle w:val="TableGrid"/>
              <w:tblW w:w="0" w:type="auto"/>
              <w:tblLook w:val="04A0" w:firstRow="1" w:lastRow="0" w:firstColumn="1" w:lastColumn="0" w:noHBand="0" w:noVBand="1"/>
            </w:tblPr>
            <w:tblGrid>
              <w:gridCol w:w="762"/>
              <w:gridCol w:w="2550"/>
              <w:gridCol w:w="5478"/>
            </w:tblGrid>
            <w:tr w:rsidR="006B430A" w:rsidRPr="00FF790B" w14:paraId="1D2AE883" w14:textId="77777777" w:rsidTr="006B430A">
              <w:trPr>
                <w:trHeight w:val="827"/>
              </w:trPr>
              <w:tc>
                <w:tcPr>
                  <w:tcW w:w="0" w:type="auto"/>
                  <w:gridSpan w:val="3"/>
                  <w:vAlign w:val="center"/>
                </w:tcPr>
                <w:p w14:paraId="0568B66B" w14:textId="77777777" w:rsidR="006B430A" w:rsidRPr="00855C7C" w:rsidRDefault="006B430A" w:rsidP="006B430A">
                  <w:pPr>
                    <w:spacing w:line="276" w:lineRule="auto"/>
                    <w:jc w:val="both"/>
                    <w:rPr>
                      <w:rFonts w:ascii="Verdana" w:hAnsi="Verdana" w:cstheme="majorHAnsi"/>
                      <w:b/>
                      <w:lang w:val="en-US"/>
                    </w:rPr>
                  </w:pPr>
                  <w:r w:rsidRPr="00855C7C">
                    <w:rPr>
                      <w:rFonts w:ascii="Verdana" w:eastAsia="Calibri" w:hAnsi="Verdana"/>
                      <w:b/>
                      <w:lang w:val="en-US"/>
                    </w:rPr>
                    <w:t xml:space="preserve">2. </w:t>
                  </w:r>
                  <w:r w:rsidRPr="00855C7C">
                    <w:rPr>
                      <w:rFonts w:ascii="Verdana" w:eastAsia="Calibri" w:hAnsi="Verdana" w:cs="Times New Roman"/>
                      <w:b/>
                      <w:lang w:val="en-US"/>
                    </w:rPr>
                    <w:t>Seed Production and Processing  of Selected Field, Vegetable and Forage Crops</w:t>
                  </w:r>
                </w:p>
              </w:tc>
            </w:tr>
            <w:tr w:rsidR="006B430A" w:rsidRPr="00FF790B" w14:paraId="6289612C" w14:textId="77777777" w:rsidTr="006B430A">
              <w:trPr>
                <w:trHeight w:val="440"/>
              </w:trPr>
              <w:tc>
                <w:tcPr>
                  <w:tcW w:w="0" w:type="auto"/>
                  <w:vAlign w:val="center"/>
                </w:tcPr>
                <w:p w14:paraId="1226A190" w14:textId="77777777" w:rsidR="006B430A" w:rsidRPr="00FF790B" w:rsidRDefault="006B430A" w:rsidP="006B430A">
                  <w:pPr>
                    <w:spacing w:line="276" w:lineRule="auto"/>
                    <w:rPr>
                      <w:rFonts w:ascii="Verdana" w:hAnsi="Verdana" w:cstheme="majorHAnsi"/>
                      <w:b/>
                    </w:rPr>
                  </w:pPr>
                  <w:r w:rsidRPr="00FF790B">
                    <w:rPr>
                      <w:rFonts w:ascii="Verdana" w:hAnsi="Verdana" w:cstheme="majorHAnsi"/>
                      <w:b/>
                    </w:rPr>
                    <w:t>No</w:t>
                  </w:r>
                </w:p>
              </w:tc>
              <w:tc>
                <w:tcPr>
                  <w:tcW w:w="0" w:type="auto"/>
                  <w:vAlign w:val="center"/>
                </w:tcPr>
                <w:p w14:paraId="6F10DF16" w14:textId="77777777" w:rsidR="006B430A" w:rsidRPr="00FF790B" w:rsidRDefault="006B430A" w:rsidP="006B430A">
                  <w:pPr>
                    <w:spacing w:line="276" w:lineRule="auto"/>
                    <w:rPr>
                      <w:rFonts w:ascii="Verdana" w:hAnsi="Verdana" w:cstheme="majorHAnsi"/>
                      <w:b/>
                    </w:rPr>
                  </w:pPr>
                  <w:r w:rsidRPr="00FF790B">
                    <w:rPr>
                      <w:rFonts w:ascii="Verdana" w:hAnsi="Verdana" w:cstheme="majorHAnsi"/>
                      <w:b/>
                    </w:rPr>
                    <w:t>Core courses</w:t>
                  </w:r>
                </w:p>
              </w:tc>
              <w:tc>
                <w:tcPr>
                  <w:tcW w:w="0" w:type="auto"/>
                  <w:vAlign w:val="center"/>
                </w:tcPr>
                <w:p w14:paraId="754B3DA9" w14:textId="77777777" w:rsidR="006B430A" w:rsidRPr="00FF790B" w:rsidRDefault="006B430A" w:rsidP="006B430A">
                  <w:pPr>
                    <w:spacing w:line="276" w:lineRule="auto"/>
                    <w:rPr>
                      <w:rFonts w:ascii="Verdana" w:hAnsi="Verdana" w:cstheme="majorHAnsi"/>
                      <w:b/>
                    </w:rPr>
                  </w:pPr>
                  <w:r w:rsidRPr="00FF790B">
                    <w:rPr>
                      <w:rFonts w:ascii="Verdana" w:eastAsia="Times New Roman" w:hAnsi="Verdana" w:cstheme="majorHAnsi"/>
                      <w:b/>
                    </w:rPr>
                    <w:t>Course description</w:t>
                  </w:r>
                </w:p>
              </w:tc>
            </w:tr>
            <w:tr w:rsidR="006B430A" w:rsidRPr="00FF790B" w14:paraId="66FB7773" w14:textId="77777777" w:rsidTr="006B430A">
              <w:trPr>
                <w:trHeight w:val="3500"/>
              </w:trPr>
              <w:tc>
                <w:tcPr>
                  <w:tcW w:w="0" w:type="auto"/>
                  <w:vAlign w:val="center"/>
                </w:tcPr>
                <w:p w14:paraId="4B61BAA9" w14:textId="77777777" w:rsidR="006B430A" w:rsidRPr="00FF790B" w:rsidRDefault="006B430A" w:rsidP="006B430A">
                  <w:pPr>
                    <w:spacing w:line="276" w:lineRule="auto"/>
                    <w:ind w:left="360"/>
                    <w:jc w:val="both"/>
                    <w:rPr>
                      <w:rFonts w:ascii="Verdana" w:eastAsia="Calibri" w:hAnsi="Verdana"/>
                      <w:b/>
                    </w:rPr>
                  </w:pPr>
                  <w:r w:rsidRPr="00FF790B">
                    <w:rPr>
                      <w:rFonts w:ascii="Verdana" w:hAnsi="Verdana" w:cstheme="majorHAnsi"/>
                    </w:rPr>
                    <w:t>I</w:t>
                  </w:r>
                </w:p>
              </w:tc>
              <w:tc>
                <w:tcPr>
                  <w:tcW w:w="0" w:type="auto"/>
                  <w:vAlign w:val="center"/>
                </w:tcPr>
                <w:p w14:paraId="7F42D1E3" w14:textId="77777777" w:rsidR="006B430A" w:rsidRPr="00855C7C" w:rsidRDefault="006B430A" w:rsidP="006B430A">
                  <w:pPr>
                    <w:spacing w:line="276" w:lineRule="auto"/>
                    <w:jc w:val="both"/>
                    <w:rPr>
                      <w:rFonts w:ascii="Verdana" w:eastAsia="Times New Roman" w:hAnsi="Verdana" w:cs="Calibri Light"/>
                      <w:bCs/>
                      <w:lang w:val="en-US"/>
                    </w:rPr>
                  </w:pPr>
                  <w:r w:rsidRPr="00855C7C">
                    <w:rPr>
                      <w:rFonts w:ascii="Verdana" w:eastAsia="Times New Roman" w:hAnsi="Verdana" w:cs="Calibri Light"/>
                      <w:bCs/>
                      <w:lang w:val="en-US"/>
                    </w:rPr>
                    <w:t>Seed multiplication of selected field, vegetable and forage crops</w:t>
                  </w:r>
                </w:p>
                <w:p w14:paraId="417AF244" w14:textId="77777777" w:rsidR="006B430A" w:rsidRPr="00855C7C" w:rsidRDefault="006B430A" w:rsidP="006B430A">
                  <w:pPr>
                    <w:spacing w:line="276" w:lineRule="auto"/>
                    <w:jc w:val="both"/>
                    <w:rPr>
                      <w:rFonts w:ascii="Verdana" w:hAnsi="Verdana"/>
                      <w:lang w:val="en-US"/>
                    </w:rPr>
                  </w:pPr>
                </w:p>
              </w:tc>
              <w:tc>
                <w:tcPr>
                  <w:tcW w:w="0" w:type="auto"/>
                  <w:vAlign w:val="center"/>
                </w:tcPr>
                <w:p w14:paraId="24ACFDD6" w14:textId="77777777" w:rsidR="006B430A" w:rsidRPr="00855C7C" w:rsidRDefault="006B430A" w:rsidP="006B430A">
                  <w:pPr>
                    <w:spacing w:line="276" w:lineRule="auto"/>
                    <w:jc w:val="both"/>
                    <w:rPr>
                      <w:rFonts w:ascii="Verdana" w:hAnsi="Verdana" w:cstheme="majorHAnsi"/>
                      <w:lang w:val="en-US"/>
                    </w:rPr>
                  </w:pPr>
                  <w:r w:rsidRPr="00855C7C">
                    <w:rPr>
                      <w:rFonts w:ascii="Verdana" w:eastAsia="Times New Roman" w:hAnsi="Verdana" w:cstheme="majorHAnsi"/>
                      <w:b/>
                      <w:lang w:val="en-US"/>
                    </w:rPr>
                    <w:t xml:space="preserve">Theory: </w:t>
                  </w:r>
                  <w:r w:rsidRPr="00855C7C">
                    <w:rPr>
                      <w:rFonts w:ascii="Verdana" w:eastAsia="Times New Roman" w:hAnsi="Verdana" w:cstheme="majorHAnsi"/>
                      <w:lang w:val="en-US"/>
                    </w:rPr>
                    <w:t>M</w:t>
                  </w:r>
                  <w:r w:rsidRPr="00855C7C">
                    <w:rPr>
                      <w:rFonts w:ascii="Verdana" w:eastAsia="Times New Roman" w:hAnsi="Verdana" w:cstheme="majorHAnsi"/>
                      <w:bCs/>
                      <w:lang w:val="en-US"/>
                    </w:rPr>
                    <w:t xml:space="preserve">ultiplication of self- and cross-pollinated seed of selected field, </w:t>
                  </w:r>
                  <w:r w:rsidRPr="00855C7C">
                    <w:rPr>
                      <w:rFonts w:ascii="Verdana" w:eastAsia="Times New Roman" w:hAnsi="Verdana" w:cs="Calibri Light"/>
                      <w:bCs/>
                      <w:lang w:val="en-US"/>
                    </w:rPr>
                    <w:t>vegetable and forage s</w:t>
                  </w:r>
                  <w:r w:rsidRPr="00855C7C">
                    <w:rPr>
                      <w:rFonts w:ascii="Verdana" w:eastAsia="Times New Roman" w:hAnsi="Verdana" w:cstheme="majorHAnsi"/>
                      <w:bCs/>
                      <w:lang w:val="en-US"/>
                    </w:rPr>
                    <w:t>eeds; P</w:t>
                  </w:r>
                  <w:r w:rsidRPr="00855C7C">
                    <w:rPr>
                      <w:rFonts w:ascii="Verdana" w:eastAsia="Times New Roman" w:hAnsi="Verdana" w:cs="Calibri Light"/>
                      <w:bCs/>
                      <w:lang w:val="en-US"/>
                    </w:rPr>
                    <w:t xml:space="preserve">arental lines and </w:t>
                  </w:r>
                  <w:r w:rsidRPr="00855C7C">
                    <w:rPr>
                      <w:rFonts w:ascii="Verdana" w:eastAsia="Times New Roman" w:hAnsi="Verdana" w:cstheme="majorHAnsi"/>
                      <w:shd w:val="clear" w:color="auto" w:fill="FFFFFF"/>
                      <w:lang w:val="en-US"/>
                    </w:rPr>
                    <w:t>Variety maintenance;</w:t>
                  </w:r>
                  <w:r w:rsidRPr="00855C7C">
                    <w:rPr>
                      <w:rFonts w:ascii="Verdana" w:eastAsia="Times New Roman" w:hAnsi="Verdana" w:cstheme="majorHAnsi"/>
                      <w:bCs/>
                      <w:lang w:val="en-US"/>
                    </w:rPr>
                    <w:t xml:space="preserve"> Production of hybrid seeds;</w:t>
                  </w:r>
                  <w:r w:rsidRPr="00855C7C">
                    <w:rPr>
                      <w:rFonts w:ascii="Verdana" w:eastAsia="Times New Roman" w:hAnsi="Verdana" w:cstheme="majorHAnsi"/>
                      <w:shd w:val="clear" w:color="auto" w:fill="FFFFFF"/>
                      <w:lang w:val="en-US"/>
                    </w:rPr>
                    <w:t xml:space="preserve"> </w:t>
                  </w:r>
                  <w:r w:rsidRPr="00855C7C">
                    <w:rPr>
                      <w:rFonts w:ascii="Verdana" w:hAnsi="Verdana" w:cstheme="majorHAnsi"/>
                      <w:lang w:val="en-US"/>
                    </w:rPr>
                    <w:t xml:space="preserve">Basics in soil nutrient, water, weed and disease management in seed plot; </w:t>
                  </w:r>
                  <w:r w:rsidRPr="00855C7C">
                    <w:rPr>
                      <w:rFonts w:ascii="Verdana" w:hAnsi="Verdana"/>
                      <w:lang w:val="en-US"/>
                    </w:rPr>
                    <w:t>Estimation of seed multiplication ratio.</w:t>
                  </w:r>
                </w:p>
                <w:p w14:paraId="1B92BA22" w14:textId="77777777" w:rsidR="006B430A" w:rsidRPr="00855C7C" w:rsidRDefault="006B430A" w:rsidP="006B430A">
                  <w:pPr>
                    <w:spacing w:line="276" w:lineRule="auto"/>
                    <w:jc w:val="both"/>
                    <w:rPr>
                      <w:rFonts w:ascii="Verdana" w:hAnsi="Verdana" w:cstheme="majorHAnsi"/>
                      <w:b/>
                      <w:lang w:val="en-US"/>
                    </w:rPr>
                  </w:pPr>
                  <w:r w:rsidRPr="00855C7C">
                    <w:rPr>
                      <w:rFonts w:ascii="Verdana" w:hAnsi="Verdana" w:cstheme="majorHAnsi"/>
                      <w:b/>
                      <w:lang w:val="en-US"/>
                    </w:rPr>
                    <w:t xml:space="preserve">Practical: </w:t>
                  </w:r>
                  <w:r w:rsidRPr="00855C7C">
                    <w:rPr>
                      <w:rFonts w:ascii="Verdana" w:hAnsi="Verdana" w:cstheme="majorHAnsi"/>
                      <w:lang w:val="en-US"/>
                    </w:rPr>
                    <w:t>Field identification and management of important weeds; and Sprayer’s calibration and herbicide application.</w:t>
                  </w:r>
                </w:p>
              </w:tc>
            </w:tr>
            <w:tr w:rsidR="006B430A" w:rsidRPr="00FF790B" w14:paraId="1FAEE446" w14:textId="77777777" w:rsidTr="003E043C">
              <w:trPr>
                <w:trHeight w:val="224"/>
              </w:trPr>
              <w:tc>
                <w:tcPr>
                  <w:tcW w:w="0" w:type="auto"/>
                  <w:vAlign w:val="center"/>
                </w:tcPr>
                <w:p w14:paraId="58227375" w14:textId="77777777" w:rsidR="006B430A" w:rsidRPr="00FF790B" w:rsidRDefault="006B430A" w:rsidP="006B430A">
                  <w:pPr>
                    <w:spacing w:line="276" w:lineRule="auto"/>
                    <w:ind w:left="360"/>
                    <w:jc w:val="both"/>
                    <w:rPr>
                      <w:rFonts w:ascii="Verdana" w:hAnsi="Verdana" w:cstheme="majorHAnsi"/>
                    </w:rPr>
                  </w:pPr>
                  <w:r w:rsidRPr="00FF790B">
                    <w:rPr>
                      <w:rFonts w:ascii="Verdana" w:hAnsi="Verdana" w:cstheme="majorHAnsi"/>
                    </w:rPr>
                    <w:t>II</w:t>
                  </w:r>
                </w:p>
              </w:tc>
              <w:tc>
                <w:tcPr>
                  <w:tcW w:w="0" w:type="auto"/>
                  <w:vAlign w:val="center"/>
                </w:tcPr>
                <w:p w14:paraId="3CB432EF" w14:textId="77777777" w:rsidR="006B430A" w:rsidRPr="00855C7C" w:rsidRDefault="006B430A" w:rsidP="006B430A">
                  <w:pPr>
                    <w:spacing w:line="276" w:lineRule="auto"/>
                    <w:jc w:val="both"/>
                    <w:rPr>
                      <w:rFonts w:ascii="Verdana" w:eastAsia="Times New Roman" w:hAnsi="Verdana" w:cs="Calibri Light"/>
                      <w:bCs/>
                      <w:lang w:val="en-US"/>
                    </w:rPr>
                  </w:pPr>
                  <w:r w:rsidRPr="00855C7C">
                    <w:rPr>
                      <w:rFonts w:ascii="Verdana" w:eastAsia="Times New Roman" w:hAnsi="Verdana"/>
                      <w:bCs/>
                      <w:lang w:val="en-US"/>
                    </w:rPr>
                    <w:t xml:space="preserve">Seed harvesting, cleaning, grading, conditioning, labelling, packaging and storage </w:t>
                  </w:r>
                </w:p>
              </w:tc>
              <w:tc>
                <w:tcPr>
                  <w:tcW w:w="0" w:type="auto"/>
                  <w:vAlign w:val="center"/>
                </w:tcPr>
                <w:p w14:paraId="6812D616" w14:textId="77777777" w:rsidR="006B430A" w:rsidRPr="00855C7C" w:rsidRDefault="006B430A" w:rsidP="006B430A">
                  <w:pPr>
                    <w:spacing w:line="276" w:lineRule="auto"/>
                    <w:jc w:val="both"/>
                    <w:rPr>
                      <w:rFonts w:ascii="Verdana" w:eastAsia="Times New Roman" w:hAnsi="Verdana" w:cstheme="majorHAnsi"/>
                      <w:b/>
                      <w:bCs/>
                      <w:shd w:val="clear" w:color="auto" w:fill="FFFFFF"/>
                      <w:lang w:val="en-US"/>
                    </w:rPr>
                  </w:pPr>
                  <w:r w:rsidRPr="00855C7C">
                    <w:rPr>
                      <w:rFonts w:ascii="Verdana" w:eastAsia="Times New Roman" w:hAnsi="Verdana" w:cstheme="majorHAnsi"/>
                      <w:b/>
                      <w:lang w:val="en-US"/>
                    </w:rPr>
                    <w:t xml:space="preserve">Theory: </w:t>
                  </w:r>
                  <w:r w:rsidRPr="00855C7C">
                    <w:rPr>
                      <w:rFonts w:ascii="Verdana" w:eastAsia="Times New Roman" w:hAnsi="Verdana" w:cstheme="majorHAnsi"/>
                      <w:lang w:val="en-US"/>
                    </w:rPr>
                    <w:t xml:space="preserve">Principles of seed processing; </w:t>
                  </w:r>
                  <w:r w:rsidRPr="00855C7C">
                    <w:rPr>
                      <w:rFonts w:ascii="Verdana" w:hAnsi="Verdana" w:cstheme="majorHAnsi"/>
                      <w:lang w:val="en-US"/>
                    </w:rPr>
                    <w:t xml:space="preserve"> Seed processing of major field and vegetable crops; </w:t>
                  </w:r>
                  <w:r w:rsidRPr="00855C7C">
                    <w:rPr>
                      <w:rFonts w:ascii="Verdana" w:eastAsia="Times New Roman" w:hAnsi="Verdana" w:cstheme="majorHAnsi"/>
                      <w:shd w:val="clear" w:color="auto" w:fill="FFFFFF"/>
                      <w:lang w:val="en-US"/>
                    </w:rPr>
                    <w:t xml:space="preserve">Quality improvement and the risks of deterioration; </w:t>
                  </w:r>
                  <w:r w:rsidRPr="00855C7C">
                    <w:rPr>
                      <w:rFonts w:ascii="Verdana" w:eastAsia="Times New Roman" w:hAnsi="Verdana" w:cstheme="majorHAnsi"/>
                      <w:bCs/>
                      <w:shd w:val="clear" w:color="auto" w:fill="FFFFFF"/>
                      <w:lang w:val="en-US"/>
                    </w:rPr>
                    <w:t>Seed conditioning and storage; and Seed processing plants.</w:t>
                  </w:r>
                </w:p>
                <w:p w14:paraId="35ABECF9" w14:textId="77777777" w:rsidR="006B430A" w:rsidRPr="00FF790B" w:rsidRDefault="006B430A" w:rsidP="006B430A">
                  <w:pPr>
                    <w:spacing w:line="276" w:lineRule="auto"/>
                    <w:jc w:val="both"/>
                    <w:rPr>
                      <w:rFonts w:ascii="Verdana" w:eastAsia="Times New Roman" w:hAnsi="Verdana" w:cstheme="majorHAnsi"/>
                      <w:b/>
                    </w:rPr>
                  </w:pPr>
                  <w:r w:rsidRPr="00FF790B">
                    <w:rPr>
                      <w:rFonts w:ascii="Verdana" w:eastAsia="Times New Roman" w:hAnsi="Verdana" w:cstheme="majorHAnsi"/>
                      <w:b/>
                    </w:rPr>
                    <w:t>Practical</w:t>
                  </w:r>
                  <w:r w:rsidRPr="00FF790B">
                    <w:rPr>
                      <w:rFonts w:ascii="Verdana" w:hAnsi="Verdana"/>
                    </w:rPr>
                    <w:t>: Seed conditioning</w:t>
                  </w:r>
                </w:p>
              </w:tc>
            </w:tr>
            <w:tr w:rsidR="006B430A" w:rsidRPr="00FF790B" w14:paraId="03744F80" w14:textId="77777777" w:rsidTr="006B430A">
              <w:trPr>
                <w:trHeight w:val="755"/>
              </w:trPr>
              <w:tc>
                <w:tcPr>
                  <w:tcW w:w="0" w:type="auto"/>
                  <w:gridSpan w:val="3"/>
                  <w:vAlign w:val="center"/>
                </w:tcPr>
                <w:p w14:paraId="137826C7" w14:textId="77777777" w:rsidR="006B430A" w:rsidRPr="00855C7C" w:rsidRDefault="006B430A" w:rsidP="006B430A">
                  <w:pPr>
                    <w:jc w:val="both"/>
                    <w:rPr>
                      <w:rFonts w:ascii="Verdana" w:eastAsia="Times New Roman" w:hAnsi="Verdana" w:cstheme="majorHAnsi"/>
                      <w:b/>
                      <w:lang w:val="en-US"/>
                    </w:rPr>
                  </w:pPr>
                  <w:r w:rsidRPr="00855C7C">
                    <w:rPr>
                      <w:rFonts w:ascii="Verdana" w:hAnsi="Verdana" w:cstheme="minorHAnsi"/>
                      <w:b/>
                      <w:lang w:val="en-US"/>
                    </w:rPr>
                    <w:t>3. Seed Development, Seed Coat Structure and Impacts of Climate Change</w:t>
                  </w:r>
                </w:p>
              </w:tc>
            </w:tr>
            <w:tr w:rsidR="006B430A" w:rsidRPr="00FF790B" w14:paraId="53B348B7" w14:textId="77777777" w:rsidTr="006B430A">
              <w:trPr>
                <w:trHeight w:val="2330"/>
              </w:trPr>
              <w:tc>
                <w:tcPr>
                  <w:tcW w:w="0" w:type="auto"/>
                </w:tcPr>
                <w:p w14:paraId="201AA59D" w14:textId="77777777" w:rsidR="006B430A" w:rsidRPr="00FF790B" w:rsidRDefault="006B430A" w:rsidP="006B430A">
                  <w:pPr>
                    <w:spacing w:line="276" w:lineRule="auto"/>
                    <w:ind w:left="360"/>
                    <w:jc w:val="both"/>
                    <w:rPr>
                      <w:rFonts w:ascii="Verdana" w:hAnsi="Verdana" w:cstheme="minorHAnsi"/>
                    </w:rPr>
                  </w:pPr>
                  <w:r w:rsidRPr="00FF790B">
                    <w:rPr>
                      <w:rFonts w:ascii="Verdana" w:hAnsi="Verdana" w:cstheme="minorHAnsi"/>
                    </w:rPr>
                    <w:t>I</w:t>
                  </w:r>
                </w:p>
              </w:tc>
              <w:tc>
                <w:tcPr>
                  <w:tcW w:w="0" w:type="auto"/>
                </w:tcPr>
                <w:p w14:paraId="39502FC8" w14:textId="77777777" w:rsidR="006B430A" w:rsidRPr="00855C7C" w:rsidRDefault="006B430A" w:rsidP="006B430A">
                  <w:pPr>
                    <w:spacing w:line="276" w:lineRule="auto"/>
                    <w:jc w:val="both"/>
                    <w:rPr>
                      <w:rFonts w:ascii="Verdana" w:eastAsia="Times New Roman" w:hAnsi="Verdana"/>
                      <w:bCs/>
                      <w:lang w:val="en-US"/>
                    </w:rPr>
                  </w:pPr>
                  <w:r w:rsidRPr="00855C7C">
                    <w:rPr>
                      <w:rFonts w:ascii="Verdana" w:eastAsia="Times New Roman" w:hAnsi="Verdana" w:cstheme="minorHAnsi"/>
                      <w:shd w:val="clear" w:color="auto" w:fill="FFFFFF"/>
                      <w:lang w:val="en-US"/>
                    </w:rPr>
                    <w:t xml:space="preserve">Seed development, seed coat structure, dormancy and longevity </w:t>
                  </w:r>
                </w:p>
              </w:tc>
              <w:tc>
                <w:tcPr>
                  <w:tcW w:w="0" w:type="auto"/>
                </w:tcPr>
                <w:p w14:paraId="5445EAE4" w14:textId="77777777" w:rsidR="006B430A" w:rsidRPr="00855C7C" w:rsidRDefault="006B430A" w:rsidP="006B430A">
                  <w:pPr>
                    <w:spacing w:line="276" w:lineRule="auto"/>
                    <w:jc w:val="both"/>
                    <w:rPr>
                      <w:rFonts w:ascii="Verdana" w:eastAsia="Times New Roman" w:hAnsi="Verdana" w:cstheme="minorHAnsi"/>
                      <w:shd w:val="clear" w:color="auto" w:fill="FFFFFF"/>
                      <w:lang w:val="en-US"/>
                    </w:rPr>
                  </w:pPr>
                  <w:r w:rsidRPr="00855C7C">
                    <w:rPr>
                      <w:rFonts w:ascii="Verdana" w:hAnsi="Verdana" w:cstheme="majorHAnsi"/>
                      <w:b/>
                      <w:lang w:val="en-US"/>
                    </w:rPr>
                    <w:t xml:space="preserve">Theory: </w:t>
                  </w:r>
                  <w:r w:rsidRPr="00855C7C">
                    <w:rPr>
                      <w:rFonts w:ascii="Verdana" w:hAnsi="Verdana"/>
                      <w:lang w:val="en-US"/>
                    </w:rPr>
                    <w:t>Seed development and maturation; Seed dormancy; Seed coat structure, development, composition; S</w:t>
                  </w:r>
                  <w:r w:rsidRPr="00855C7C">
                    <w:rPr>
                      <w:rFonts w:ascii="Verdana" w:eastAsia="Times New Roman" w:hAnsi="Verdana" w:cstheme="minorHAnsi"/>
                      <w:shd w:val="clear" w:color="auto" w:fill="FFFFFF"/>
                      <w:lang w:val="en-US"/>
                    </w:rPr>
                    <w:t>eed vigor and seed quality; Links between physiology, environmental and seed quality; and seed longevity in storage.</w:t>
                  </w:r>
                </w:p>
                <w:p w14:paraId="19510180" w14:textId="77777777" w:rsidR="006B430A" w:rsidRPr="00855C7C" w:rsidRDefault="006B430A" w:rsidP="006B430A">
                  <w:pPr>
                    <w:spacing w:line="276" w:lineRule="auto"/>
                    <w:jc w:val="both"/>
                    <w:rPr>
                      <w:rFonts w:ascii="Verdana" w:eastAsia="Times New Roman" w:hAnsi="Verdana" w:cstheme="majorHAnsi"/>
                      <w:b/>
                      <w:lang w:val="en-US"/>
                    </w:rPr>
                  </w:pPr>
                  <w:r w:rsidRPr="00855C7C">
                    <w:rPr>
                      <w:rFonts w:ascii="Verdana" w:eastAsia="Times New Roman" w:hAnsi="Verdana" w:cstheme="majorHAnsi"/>
                      <w:b/>
                      <w:lang w:val="en-US"/>
                    </w:rPr>
                    <w:t>Practical</w:t>
                  </w:r>
                  <w:r w:rsidRPr="00855C7C">
                    <w:rPr>
                      <w:rFonts w:ascii="Verdana" w:hAnsi="Verdana"/>
                      <w:lang w:val="en-US"/>
                    </w:rPr>
                    <w:t>: Examination of seed coat structures.</w:t>
                  </w:r>
                </w:p>
              </w:tc>
            </w:tr>
            <w:tr w:rsidR="006B430A" w:rsidRPr="00FF790B" w14:paraId="3DEEACC5" w14:textId="77777777" w:rsidTr="006B430A">
              <w:trPr>
                <w:trHeight w:val="1070"/>
              </w:trPr>
              <w:tc>
                <w:tcPr>
                  <w:tcW w:w="0" w:type="auto"/>
                </w:tcPr>
                <w:p w14:paraId="1FF97DAF" w14:textId="77777777" w:rsidR="006B430A" w:rsidRPr="00FF790B" w:rsidRDefault="006B430A" w:rsidP="006B430A">
                  <w:pPr>
                    <w:spacing w:line="276" w:lineRule="auto"/>
                    <w:ind w:left="360"/>
                    <w:jc w:val="both"/>
                    <w:rPr>
                      <w:rFonts w:ascii="Verdana" w:hAnsi="Verdana" w:cstheme="minorHAnsi"/>
                    </w:rPr>
                  </w:pPr>
                  <w:r w:rsidRPr="00FF790B">
                    <w:rPr>
                      <w:rFonts w:ascii="Verdana" w:hAnsi="Verdana" w:cstheme="minorHAnsi"/>
                    </w:rPr>
                    <w:t>II</w:t>
                  </w:r>
                </w:p>
              </w:tc>
              <w:tc>
                <w:tcPr>
                  <w:tcW w:w="0" w:type="auto"/>
                </w:tcPr>
                <w:p w14:paraId="415756F3" w14:textId="77777777" w:rsidR="006B430A" w:rsidRPr="00855C7C" w:rsidRDefault="006B430A" w:rsidP="006B430A">
                  <w:pPr>
                    <w:spacing w:line="276" w:lineRule="auto"/>
                    <w:jc w:val="both"/>
                    <w:rPr>
                      <w:rFonts w:ascii="Verdana" w:eastAsia="Times New Roman" w:hAnsi="Verdana" w:cstheme="minorHAnsi"/>
                      <w:shd w:val="clear" w:color="auto" w:fill="FFFFFF"/>
                      <w:lang w:val="en-US"/>
                    </w:rPr>
                  </w:pPr>
                  <w:r w:rsidRPr="00855C7C">
                    <w:rPr>
                      <w:rFonts w:ascii="Verdana" w:hAnsi="Verdana"/>
                      <w:lang w:val="en-US"/>
                    </w:rPr>
                    <w:t>Climatic effects on seed development and quality</w:t>
                  </w:r>
                </w:p>
              </w:tc>
              <w:tc>
                <w:tcPr>
                  <w:tcW w:w="0" w:type="auto"/>
                </w:tcPr>
                <w:p w14:paraId="4EAF80D8" w14:textId="77777777" w:rsidR="006B430A" w:rsidRPr="00855C7C" w:rsidRDefault="006B430A" w:rsidP="006B430A">
                  <w:pPr>
                    <w:spacing w:line="276" w:lineRule="auto"/>
                    <w:jc w:val="both"/>
                    <w:rPr>
                      <w:rFonts w:ascii="Verdana" w:hAnsi="Verdana" w:cstheme="majorHAnsi"/>
                      <w:b/>
                      <w:lang w:val="en-US"/>
                    </w:rPr>
                  </w:pPr>
                  <w:r w:rsidRPr="00855C7C">
                    <w:rPr>
                      <w:rFonts w:ascii="Verdana" w:hAnsi="Verdana" w:cstheme="majorHAnsi"/>
                      <w:b/>
                      <w:lang w:val="en-US"/>
                    </w:rPr>
                    <w:t xml:space="preserve">Theory: </w:t>
                  </w:r>
                  <w:r w:rsidRPr="00855C7C">
                    <w:rPr>
                      <w:rFonts w:ascii="Verdana" w:hAnsi="Verdana"/>
                      <w:lang w:val="en-US"/>
                    </w:rPr>
                    <w:t>Effects of climate change in seed development, and yield and quality attributes and mitigation strategies</w:t>
                  </w:r>
                </w:p>
              </w:tc>
            </w:tr>
          </w:tbl>
          <w:p w14:paraId="0866D44A" w14:textId="77777777" w:rsidR="000E6B9B" w:rsidRPr="00855C7C" w:rsidRDefault="000E6B9B" w:rsidP="003E043C">
            <w:pPr>
              <w:spacing w:line="360" w:lineRule="auto"/>
              <w:rPr>
                <w:rFonts w:ascii="Verdana" w:eastAsia="Times New Roman" w:hAnsi="Verdana" w:cs="Times New Roman"/>
                <w:sz w:val="17"/>
                <w:szCs w:val="17"/>
                <w:lang w:val="en-US"/>
              </w:rPr>
            </w:pPr>
          </w:p>
        </w:tc>
      </w:tr>
    </w:tbl>
    <w:p w14:paraId="2D094DEB" w14:textId="77777777" w:rsidR="000E6B9B" w:rsidRDefault="000E6B9B" w:rsidP="000E6B9B"/>
    <w:p w14:paraId="58FF0184" w14:textId="77777777" w:rsidR="006B430A" w:rsidRDefault="006B430A" w:rsidP="000E6B9B">
      <w:pPr>
        <w:sectPr w:rsidR="006B430A">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016"/>
      </w:tblGrid>
      <w:tr w:rsidR="006B430A" w:rsidRPr="0005300C" w14:paraId="43EEFA57" w14:textId="77777777" w:rsidTr="003E043C">
        <w:trPr>
          <w:trHeight w:val="11600"/>
        </w:trPr>
        <w:tc>
          <w:tcPr>
            <w:tcW w:w="9016" w:type="dxa"/>
          </w:tcPr>
          <w:p w14:paraId="49EA1A4A" w14:textId="77777777" w:rsidR="006B430A" w:rsidRDefault="006B430A" w:rsidP="003E043C">
            <w:pPr>
              <w:spacing w:before="240" w:line="360" w:lineRule="auto"/>
              <w:rPr>
                <w:rFonts w:ascii="Verdana" w:eastAsia="Times New Roman" w:hAnsi="Verdana" w:cs="Times New Roman"/>
                <w:sz w:val="24"/>
                <w:lang w:val="en-US"/>
              </w:rPr>
            </w:pPr>
            <w:r w:rsidRPr="00855C7C">
              <w:rPr>
                <w:rFonts w:ascii="Verdana" w:eastAsia="Times New Roman" w:hAnsi="Verdana" w:cs="Times New Roman"/>
                <w:sz w:val="17"/>
                <w:szCs w:val="17"/>
                <w:lang w:val="en-US"/>
              </w:rPr>
              <w:lastRenderedPageBreak/>
              <w:br w:type="page"/>
            </w:r>
            <w:r w:rsidRPr="000E6B9B">
              <w:rPr>
                <w:rFonts w:ascii="Verdana" w:eastAsia="Times New Roman" w:hAnsi="Verdana" w:cs="Times New Roman"/>
                <w:b/>
                <w:sz w:val="24"/>
                <w:lang w:val="en-US"/>
              </w:rPr>
              <w:t>Table 3</w:t>
            </w:r>
            <w:r w:rsidRPr="00FF1901">
              <w:rPr>
                <w:rFonts w:ascii="Verdana" w:eastAsia="Times New Roman" w:hAnsi="Verdana" w:cs="Times New Roman"/>
                <w:sz w:val="24"/>
                <w:lang w:val="en-US"/>
              </w:rPr>
              <w:t>. Course names and description</w:t>
            </w:r>
            <w:r>
              <w:rPr>
                <w:rFonts w:ascii="Verdana" w:eastAsia="Times New Roman" w:hAnsi="Verdana" w:cs="Times New Roman"/>
                <w:sz w:val="24"/>
                <w:lang w:val="en-US"/>
              </w:rPr>
              <w:t xml:space="preserve"> (Continued)</w:t>
            </w:r>
          </w:p>
          <w:tbl>
            <w:tblPr>
              <w:tblStyle w:val="TableGrid"/>
              <w:tblW w:w="0" w:type="auto"/>
              <w:tblLook w:val="04A0" w:firstRow="1" w:lastRow="0" w:firstColumn="1" w:lastColumn="0" w:noHBand="0" w:noVBand="1"/>
            </w:tblPr>
            <w:tblGrid>
              <w:gridCol w:w="854"/>
              <w:gridCol w:w="2590"/>
              <w:gridCol w:w="5346"/>
            </w:tblGrid>
            <w:tr w:rsidR="00EB2769" w:rsidRPr="00FF790B" w14:paraId="47104722" w14:textId="77777777" w:rsidTr="003E043C">
              <w:trPr>
                <w:trHeight w:val="224"/>
              </w:trPr>
              <w:tc>
                <w:tcPr>
                  <w:tcW w:w="0" w:type="auto"/>
                  <w:gridSpan w:val="3"/>
                  <w:vAlign w:val="center"/>
                </w:tcPr>
                <w:p w14:paraId="34FF73F5" w14:textId="77777777" w:rsidR="00EB2769" w:rsidRPr="00FF790B" w:rsidRDefault="00EB2769" w:rsidP="00EB2769">
                  <w:pPr>
                    <w:spacing w:line="276" w:lineRule="auto"/>
                    <w:jc w:val="both"/>
                    <w:rPr>
                      <w:rFonts w:ascii="Verdana" w:hAnsi="Verdana" w:cstheme="majorHAnsi"/>
                      <w:b/>
                    </w:rPr>
                  </w:pPr>
                  <w:r w:rsidRPr="00FF790B">
                    <w:rPr>
                      <w:rFonts w:ascii="Verdana" w:hAnsi="Verdana" w:cstheme="minorHAnsi"/>
                      <w:b/>
                    </w:rPr>
                    <w:t>4. Seed Quality Testing</w:t>
                  </w:r>
                </w:p>
              </w:tc>
            </w:tr>
            <w:tr w:rsidR="00EB2769" w:rsidRPr="00FF790B" w14:paraId="6555BFD9" w14:textId="77777777" w:rsidTr="003E043C">
              <w:trPr>
                <w:trHeight w:val="224"/>
              </w:trPr>
              <w:tc>
                <w:tcPr>
                  <w:tcW w:w="0" w:type="auto"/>
                  <w:gridSpan w:val="3"/>
                  <w:vAlign w:val="center"/>
                </w:tcPr>
                <w:p w14:paraId="5685C7FB" w14:textId="77777777" w:rsidR="00EB2769" w:rsidRPr="00855C7C" w:rsidRDefault="00EB2769" w:rsidP="00EB2769">
                  <w:pPr>
                    <w:spacing w:line="276" w:lineRule="auto"/>
                    <w:jc w:val="both"/>
                    <w:rPr>
                      <w:rFonts w:ascii="Verdana" w:hAnsi="Verdana" w:cstheme="majorHAnsi"/>
                      <w:b/>
                      <w:lang w:val="en-US"/>
                    </w:rPr>
                  </w:pPr>
                  <w:r w:rsidRPr="00855C7C">
                    <w:rPr>
                      <w:rFonts w:ascii="Verdana" w:hAnsi="Verdana" w:cstheme="minorHAnsi"/>
                      <w:b/>
                      <w:lang w:val="en-US"/>
                    </w:rPr>
                    <w:t>4.1. Physical, physiological and genetic tests</w:t>
                  </w:r>
                </w:p>
              </w:tc>
            </w:tr>
            <w:tr w:rsidR="00EB2769" w:rsidRPr="00FF790B" w14:paraId="5ABB6845" w14:textId="77777777" w:rsidTr="003E043C">
              <w:trPr>
                <w:trHeight w:val="224"/>
              </w:trPr>
              <w:tc>
                <w:tcPr>
                  <w:tcW w:w="0" w:type="auto"/>
                  <w:vAlign w:val="center"/>
                </w:tcPr>
                <w:p w14:paraId="25ADD59B" w14:textId="77777777" w:rsidR="00EB2769" w:rsidRPr="00FF790B" w:rsidRDefault="00EB2769" w:rsidP="00EB2769">
                  <w:pPr>
                    <w:spacing w:line="276" w:lineRule="auto"/>
                    <w:ind w:left="360"/>
                    <w:jc w:val="both"/>
                    <w:rPr>
                      <w:rFonts w:ascii="Verdana" w:hAnsi="Verdana" w:cstheme="minorHAnsi"/>
                      <w:b/>
                    </w:rPr>
                  </w:pPr>
                  <w:r w:rsidRPr="00FF790B">
                    <w:rPr>
                      <w:rFonts w:ascii="Verdana" w:hAnsi="Verdana" w:cstheme="majorHAnsi"/>
                    </w:rPr>
                    <w:t>I</w:t>
                  </w:r>
                </w:p>
              </w:tc>
              <w:tc>
                <w:tcPr>
                  <w:tcW w:w="0" w:type="auto"/>
                  <w:vAlign w:val="center"/>
                </w:tcPr>
                <w:p w14:paraId="18E852C2" w14:textId="77777777" w:rsidR="00EB2769" w:rsidRPr="00855C7C" w:rsidRDefault="00EB2769" w:rsidP="00EB2769">
                  <w:pPr>
                    <w:spacing w:line="276" w:lineRule="auto"/>
                    <w:jc w:val="both"/>
                    <w:rPr>
                      <w:rFonts w:ascii="Verdana" w:hAnsi="Verdana"/>
                      <w:lang w:val="en-US"/>
                    </w:rPr>
                  </w:pPr>
                  <w:r w:rsidRPr="00855C7C">
                    <w:rPr>
                      <w:rFonts w:ascii="Verdana" w:eastAsia="Times New Roman" w:hAnsi="Verdana" w:cstheme="minorHAnsi"/>
                      <w:shd w:val="clear" w:color="auto" w:fill="FFFFFF"/>
                      <w:lang w:val="en-US"/>
                    </w:rPr>
                    <w:t>Seed sampling, moisture, Physical purity and heterogeneity tests</w:t>
                  </w:r>
                </w:p>
              </w:tc>
              <w:tc>
                <w:tcPr>
                  <w:tcW w:w="0" w:type="auto"/>
                  <w:vAlign w:val="center"/>
                </w:tcPr>
                <w:p w14:paraId="23BB9FD7" w14:textId="77777777" w:rsidR="00EB2769" w:rsidRPr="00855C7C" w:rsidRDefault="00EB2769" w:rsidP="00EB2769">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shd w:val="clear" w:color="auto" w:fill="FFFFFF"/>
                      <w:lang w:val="en-US"/>
                    </w:rPr>
                    <w:t>Seed sampling, seed moisture content determination, Physical purity test and seed lot heterogeneity test</w:t>
                  </w:r>
                </w:p>
                <w:p w14:paraId="6FEFB9E5" w14:textId="77777777" w:rsidR="00EB2769" w:rsidRPr="00855C7C" w:rsidRDefault="00EB2769" w:rsidP="00EB2769">
                  <w:pPr>
                    <w:spacing w:line="276" w:lineRule="auto"/>
                    <w:jc w:val="both"/>
                    <w:rPr>
                      <w:rFonts w:ascii="Verdana" w:hAnsi="Verdana" w:cstheme="majorHAnsi"/>
                      <w:b/>
                      <w:lang w:val="en-US"/>
                    </w:rPr>
                  </w:pPr>
                  <w:r w:rsidRPr="00855C7C">
                    <w:rPr>
                      <w:rFonts w:ascii="Verdana" w:eastAsia="Times New Roman" w:hAnsi="Verdana" w:cstheme="minorHAnsi"/>
                      <w:b/>
                      <w:lang w:val="en-US"/>
                    </w:rPr>
                    <w:t xml:space="preserve">Practical: </w:t>
                  </w:r>
                  <w:r w:rsidRPr="00855C7C">
                    <w:rPr>
                      <w:rFonts w:ascii="Verdana" w:eastAsia="Times New Roman" w:hAnsi="Verdana" w:cstheme="minorHAnsi"/>
                      <w:lang w:val="en-US"/>
                    </w:rPr>
                    <w:t xml:space="preserve">Seed moisture content determination and </w:t>
                  </w:r>
                  <w:r w:rsidRPr="00855C7C">
                    <w:rPr>
                      <w:rFonts w:ascii="Verdana" w:hAnsi="Verdana" w:cstheme="minorHAnsi"/>
                      <w:lang w:val="en-US"/>
                    </w:rPr>
                    <w:t>physical purity test</w:t>
                  </w:r>
                </w:p>
              </w:tc>
            </w:tr>
            <w:tr w:rsidR="00EB2769" w:rsidRPr="00FF790B" w14:paraId="675B537C" w14:textId="77777777" w:rsidTr="003E043C">
              <w:trPr>
                <w:trHeight w:val="224"/>
              </w:trPr>
              <w:tc>
                <w:tcPr>
                  <w:tcW w:w="0" w:type="auto"/>
                  <w:vAlign w:val="center"/>
                </w:tcPr>
                <w:p w14:paraId="629C166D" w14:textId="77777777" w:rsidR="00EB2769" w:rsidRPr="00FF790B" w:rsidRDefault="00EB2769" w:rsidP="00EB2769">
                  <w:pPr>
                    <w:spacing w:line="276" w:lineRule="auto"/>
                    <w:ind w:left="360"/>
                    <w:jc w:val="both"/>
                    <w:rPr>
                      <w:rFonts w:ascii="Verdana" w:hAnsi="Verdana" w:cstheme="majorHAnsi"/>
                    </w:rPr>
                  </w:pPr>
                  <w:r w:rsidRPr="00FF790B">
                    <w:rPr>
                      <w:rFonts w:ascii="Verdana" w:hAnsi="Verdana" w:cstheme="majorHAnsi"/>
                    </w:rPr>
                    <w:t>II</w:t>
                  </w:r>
                </w:p>
              </w:tc>
              <w:tc>
                <w:tcPr>
                  <w:tcW w:w="0" w:type="auto"/>
                  <w:vAlign w:val="center"/>
                </w:tcPr>
                <w:p w14:paraId="19153B00" w14:textId="77777777" w:rsidR="00EB2769" w:rsidRPr="00855C7C" w:rsidRDefault="00EB2769" w:rsidP="00EB2769">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shd w:val="clear" w:color="auto" w:fill="FFFFFF"/>
                      <w:lang w:val="en-US"/>
                    </w:rPr>
                    <w:t xml:space="preserve">Standard seed germination tests and Dormancy </w:t>
                  </w:r>
                </w:p>
              </w:tc>
              <w:tc>
                <w:tcPr>
                  <w:tcW w:w="0" w:type="auto"/>
                  <w:vAlign w:val="center"/>
                </w:tcPr>
                <w:p w14:paraId="5E853BF3" w14:textId="77777777" w:rsidR="00EB2769" w:rsidRPr="00855C7C" w:rsidRDefault="00EB2769" w:rsidP="00EB2769">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shd w:val="clear" w:color="auto" w:fill="FFFFFF"/>
                      <w:lang w:val="en-US"/>
                    </w:rPr>
                    <w:t>Standard seed germination tests and Dormancy alleviation techniques</w:t>
                  </w:r>
                </w:p>
                <w:p w14:paraId="3859C806" w14:textId="77777777" w:rsidR="00EB2769" w:rsidRPr="00855C7C" w:rsidRDefault="00EB2769" w:rsidP="00EB2769">
                  <w:pPr>
                    <w:spacing w:line="276" w:lineRule="auto"/>
                    <w:jc w:val="both"/>
                    <w:rPr>
                      <w:rFonts w:ascii="Verdana" w:eastAsia="Times New Roman" w:hAnsi="Verdana" w:cstheme="minorHAnsi"/>
                      <w:b/>
                      <w:lang w:val="en-US"/>
                    </w:rPr>
                  </w:pPr>
                  <w:r w:rsidRPr="00855C7C">
                    <w:rPr>
                      <w:rFonts w:ascii="Verdana" w:eastAsia="Times New Roman" w:hAnsi="Verdana" w:cstheme="minorHAnsi"/>
                      <w:b/>
                      <w:lang w:val="en-US"/>
                    </w:rPr>
                    <w:t xml:space="preserve">Practical: </w:t>
                  </w:r>
                  <w:r w:rsidRPr="00855C7C">
                    <w:rPr>
                      <w:rFonts w:ascii="Verdana" w:eastAsia="Times New Roman" w:hAnsi="Verdana" w:cstheme="minorHAnsi"/>
                      <w:lang w:val="en-US"/>
                    </w:rPr>
                    <w:t xml:space="preserve">Seed germination tests and  </w:t>
                  </w:r>
                  <w:r w:rsidRPr="00855C7C">
                    <w:rPr>
                      <w:rFonts w:ascii="Verdana" w:eastAsia="Times New Roman" w:hAnsi="Verdana" w:cstheme="minorHAnsi"/>
                      <w:shd w:val="clear" w:color="auto" w:fill="FFFFFF"/>
                      <w:lang w:val="en-US"/>
                    </w:rPr>
                    <w:t>Dormancy alleviation techniques</w:t>
                  </w:r>
                </w:p>
              </w:tc>
            </w:tr>
            <w:tr w:rsidR="00EB2769" w:rsidRPr="00FF790B" w14:paraId="52A79669" w14:textId="77777777" w:rsidTr="003E043C">
              <w:trPr>
                <w:trHeight w:val="224"/>
              </w:trPr>
              <w:tc>
                <w:tcPr>
                  <w:tcW w:w="0" w:type="auto"/>
                  <w:vAlign w:val="center"/>
                </w:tcPr>
                <w:p w14:paraId="359EBCED" w14:textId="77777777" w:rsidR="00EB2769" w:rsidRPr="00FF790B" w:rsidRDefault="00EB2769" w:rsidP="00EB2769">
                  <w:pPr>
                    <w:spacing w:line="276" w:lineRule="auto"/>
                    <w:ind w:left="360"/>
                    <w:jc w:val="both"/>
                    <w:rPr>
                      <w:rFonts w:ascii="Verdana" w:hAnsi="Verdana" w:cstheme="majorHAnsi"/>
                    </w:rPr>
                  </w:pPr>
                  <w:r w:rsidRPr="00FF790B">
                    <w:rPr>
                      <w:rFonts w:ascii="Verdana" w:hAnsi="Verdana" w:cstheme="majorHAnsi"/>
                    </w:rPr>
                    <w:t>III</w:t>
                  </w:r>
                </w:p>
              </w:tc>
              <w:tc>
                <w:tcPr>
                  <w:tcW w:w="0" w:type="auto"/>
                  <w:vAlign w:val="center"/>
                </w:tcPr>
                <w:p w14:paraId="25C293C3" w14:textId="77777777" w:rsidR="00EB2769" w:rsidRPr="00855C7C" w:rsidRDefault="00EB2769" w:rsidP="00EB2769">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shd w:val="clear" w:color="auto" w:fill="FFFFFF"/>
                      <w:lang w:val="en-US"/>
                    </w:rPr>
                    <w:t xml:space="preserve">Seed </w:t>
                  </w:r>
                  <w:proofErr w:type="spellStart"/>
                  <w:r w:rsidRPr="00855C7C">
                    <w:rPr>
                      <w:rFonts w:ascii="Verdana" w:eastAsia="Times New Roman" w:hAnsi="Verdana" w:cstheme="minorHAnsi"/>
                      <w:shd w:val="clear" w:color="auto" w:fill="FFFFFF"/>
                      <w:lang w:val="en-US"/>
                    </w:rPr>
                    <w:t>Vigour</w:t>
                  </w:r>
                  <w:proofErr w:type="spellEnd"/>
                  <w:r w:rsidRPr="00855C7C">
                    <w:rPr>
                      <w:rFonts w:ascii="Verdana" w:eastAsia="Times New Roman" w:hAnsi="Verdana" w:cstheme="minorHAnsi"/>
                      <w:shd w:val="clear" w:color="auto" w:fill="FFFFFF"/>
                      <w:lang w:val="en-US"/>
                    </w:rPr>
                    <w:t xml:space="preserve"> tests and Genetic purity tests</w:t>
                  </w:r>
                </w:p>
                <w:p w14:paraId="34AB5424" w14:textId="77777777" w:rsidR="00EB2769" w:rsidRPr="00855C7C" w:rsidRDefault="00EB2769" w:rsidP="00EB2769">
                  <w:pPr>
                    <w:spacing w:line="276" w:lineRule="auto"/>
                    <w:jc w:val="both"/>
                    <w:rPr>
                      <w:rFonts w:ascii="Verdana" w:eastAsia="Times New Roman" w:hAnsi="Verdana" w:cstheme="minorHAnsi"/>
                      <w:shd w:val="clear" w:color="auto" w:fill="FFFFFF"/>
                      <w:lang w:val="en-US"/>
                    </w:rPr>
                  </w:pPr>
                </w:p>
              </w:tc>
              <w:tc>
                <w:tcPr>
                  <w:tcW w:w="0" w:type="auto"/>
                  <w:vAlign w:val="center"/>
                </w:tcPr>
                <w:p w14:paraId="2BC7BAAD" w14:textId="77777777" w:rsidR="00EB2769" w:rsidRPr="00855C7C" w:rsidRDefault="00EB2769" w:rsidP="00EB2769">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shd w:val="clear" w:color="auto" w:fill="FFFFFF"/>
                      <w:lang w:val="en-US"/>
                    </w:rPr>
                    <w:t xml:space="preserve">Seed </w:t>
                  </w:r>
                  <w:proofErr w:type="spellStart"/>
                  <w:r w:rsidRPr="00855C7C">
                    <w:rPr>
                      <w:rFonts w:ascii="Verdana" w:eastAsia="Times New Roman" w:hAnsi="Verdana" w:cstheme="minorHAnsi"/>
                      <w:shd w:val="clear" w:color="auto" w:fill="FFFFFF"/>
                      <w:lang w:val="en-US"/>
                    </w:rPr>
                    <w:t>vigour</w:t>
                  </w:r>
                  <w:proofErr w:type="spellEnd"/>
                  <w:r w:rsidRPr="00855C7C">
                    <w:rPr>
                      <w:rFonts w:ascii="Verdana" w:eastAsia="Times New Roman" w:hAnsi="Verdana" w:cstheme="minorHAnsi"/>
                      <w:shd w:val="clear" w:color="auto" w:fill="FFFFFF"/>
                      <w:lang w:val="en-US"/>
                    </w:rPr>
                    <w:t xml:space="preserve"> tests, </w:t>
                  </w:r>
                  <w:r w:rsidRPr="00855C7C">
                    <w:rPr>
                      <w:rFonts w:ascii="Verdana" w:hAnsi="Verdana" w:cstheme="minorHAnsi"/>
                      <w:lang w:val="en-US"/>
                    </w:rPr>
                    <w:t xml:space="preserve">concept of seed ageing and deterioration, Genetic purity tests, </w:t>
                  </w:r>
                  <w:r w:rsidRPr="00855C7C">
                    <w:rPr>
                      <w:rFonts w:ascii="Verdana" w:eastAsia="Times New Roman" w:hAnsi="Verdana" w:cstheme="minorHAnsi"/>
                      <w:shd w:val="clear" w:color="auto" w:fill="FFFFFF"/>
                      <w:lang w:val="en-US"/>
                    </w:rPr>
                    <w:t xml:space="preserve">grow-out test and application of DNA markers </w:t>
                  </w:r>
                </w:p>
                <w:p w14:paraId="28515145" w14:textId="77777777" w:rsidR="00EB2769" w:rsidRPr="00855C7C" w:rsidRDefault="00EB2769" w:rsidP="00EB2769">
                  <w:pPr>
                    <w:spacing w:line="276" w:lineRule="auto"/>
                    <w:jc w:val="both"/>
                    <w:rPr>
                      <w:rFonts w:ascii="Verdana" w:eastAsia="Times New Roman" w:hAnsi="Verdana" w:cstheme="minorHAnsi"/>
                      <w:b/>
                      <w:lang w:val="en-US"/>
                    </w:rPr>
                  </w:pPr>
                  <w:r w:rsidRPr="00855C7C">
                    <w:rPr>
                      <w:rFonts w:ascii="Verdana" w:eastAsia="Times New Roman" w:hAnsi="Verdana" w:cstheme="minorHAnsi"/>
                      <w:b/>
                      <w:lang w:val="en-US"/>
                    </w:rPr>
                    <w:t xml:space="preserve">Practical: </w:t>
                  </w:r>
                  <w:r w:rsidRPr="00855C7C">
                    <w:rPr>
                      <w:rFonts w:ascii="Verdana" w:eastAsia="Times New Roman" w:hAnsi="Verdana" w:cstheme="minorHAnsi"/>
                      <w:shd w:val="clear" w:color="auto" w:fill="FFFFFF"/>
                      <w:lang w:val="en-US"/>
                    </w:rPr>
                    <w:t xml:space="preserve">Seed </w:t>
                  </w:r>
                  <w:proofErr w:type="spellStart"/>
                  <w:r w:rsidRPr="00855C7C">
                    <w:rPr>
                      <w:rFonts w:ascii="Verdana" w:eastAsia="Times New Roman" w:hAnsi="Verdana" w:cstheme="minorHAnsi"/>
                      <w:shd w:val="clear" w:color="auto" w:fill="FFFFFF"/>
                      <w:lang w:val="en-US"/>
                    </w:rPr>
                    <w:t>vigour</w:t>
                  </w:r>
                  <w:proofErr w:type="spellEnd"/>
                  <w:r w:rsidRPr="00855C7C">
                    <w:rPr>
                      <w:rFonts w:ascii="Verdana" w:eastAsia="Times New Roman" w:hAnsi="Verdana" w:cstheme="minorHAnsi"/>
                      <w:shd w:val="clear" w:color="auto" w:fill="FFFFFF"/>
                      <w:lang w:val="en-US"/>
                    </w:rPr>
                    <w:t xml:space="preserve"> tests and </w:t>
                  </w:r>
                  <w:r w:rsidRPr="00855C7C">
                    <w:rPr>
                      <w:rFonts w:ascii="Verdana" w:hAnsi="Verdana" w:cstheme="minorHAnsi"/>
                      <w:lang w:val="en-US"/>
                    </w:rPr>
                    <w:t>Genetic purity tests</w:t>
                  </w:r>
                </w:p>
              </w:tc>
            </w:tr>
            <w:tr w:rsidR="00EB2769" w:rsidRPr="00FF790B" w14:paraId="3F9A72F7" w14:textId="77777777" w:rsidTr="003E043C">
              <w:trPr>
                <w:trHeight w:val="224"/>
              </w:trPr>
              <w:tc>
                <w:tcPr>
                  <w:tcW w:w="0" w:type="auto"/>
                  <w:gridSpan w:val="3"/>
                  <w:vAlign w:val="center"/>
                </w:tcPr>
                <w:p w14:paraId="02422BE4" w14:textId="77777777" w:rsidR="00EB2769" w:rsidRPr="00855C7C" w:rsidRDefault="00EB2769" w:rsidP="00EB2769">
                  <w:pPr>
                    <w:spacing w:line="276" w:lineRule="auto"/>
                    <w:jc w:val="both"/>
                    <w:rPr>
                      <w:rFonts w:ascii="Verdana" w:eastAsia="Times New Roman" w:hAnsi="Verdana" w:cstheme="minorHAnsi"/>
                      <w:b/>
                      <w:lang w:val="en-US"/>
                    </w:rPr>
                  </w:pPr>
                  <w:r w:rsidRPr="00855C7C">
                    <w:rPr>
                      <w:rFonts w:ascii="Verdana" w:hAnsi="Verdana" w:cstheme="minorHAnsi"/>
                      <w:b/>
                      <w:lang w:val="en-US"/>
                    </w:rPr>
                    <w:t>4.2.Tests for seed-borne pathogens and storage insect pests</w:t>
                  </w:r>
                </w:p>
              </w:tc>
            </w:tr>
            <w:tr w:rsidR="00EB2769" w:rsidRPr="00FF790B" w14:paraId="42F155D5" w14:textId="77777777" w:rsidTr="003E043C">
              <w:trPr>
                <w:trHeight w:val="224"/>
              </w:trPr>
              <w:tc>
                <w:tcPr>
                  <w:tcW w:w="0" w:type="auto"/>
                  <w:vAlign w:val="center"/>
                </w:tcPr>
                <w:p w14:paraId="23393CDC" w14:textId="77777777" w:rsidR="00EB2769" w:rsidRPr="00FF790B" w:rsidRDefault="00EB2769" w:rsidP="00EB2769">
                  <w:pPr>
                    <w:spacing w:line="276" w:lineRule="auto"/>
                    <w:jc w:val="both"/>
                    <w:rPr>
                      <w:rFonts w:ascii="Verdana" w:hAnsi="Verdana" w:cstheme="minorHAnsi"/>
                    </w:rPr>
                  </w:pPr>
                  <w:r w:rsidRPr="00FF790B">
                    <w:rPr>
                      <w:rFonts w:ascii="Verdana" w:hAnsi="Verdana" w:cstheme="minorHAnsi"/>
                    </w:rPr>
                    <w:t>I</w:t>
                  </w:r>
                </w:p>
              </w:tc>
              <w:tc>
                <w:tcPr>
                  <w:tcW w:w="0" w:type="auto"/>
                  <w:vAlign w:val="center"/>
                </w:tcPr>
                <w:p w14:paraId="65E08735" w14:textId="77777777" w:rsidR="00EB2769" w:rsidRPr="00855C7C" w:rsidRDefault="00EB2769" w:rsidP="00EB2769">
                  <w:pPr>
                    <w:tabs>
                      <w:tab w:val="left" w:pos="1260"/>
                    </w:tabs>
                    <w:spacing w:line="276" w:lineRule="auto"/>
                    <w:jc w:val="both"/>
                    <w:rPr>
                      <w:rFonts w:ascii="Verdana" w:hAnsi="Verdana" w:cstheme="minorHAnsi"/>
                      <w:lang w:val="en-US"/>
                    </w:rPr>
                  </w:pPr>
                  <w:r w:rsidRPr="00855C7C">
                    <w:rPr>
                      <w:rFonts w:ascii="Verdana" w:hAnsi="Verdana" w:cstheme="minorHAnsi"/>
                      <w:lang w:val="en-US"/>
                    </w:rPr>
                    <w:t>Seed-borne pathogens and their management</w:t>
                  </w:r>
                </w:p>
                <w:p w14:paraId="71AFDA70" w14:textId="77777777" w:rsidR="00EB2769" w:rsidRPr="00855C7C" w:rsidRDefault="00EB2769" w:rsidP="00EB2769">
                  <w:pPr>
                    <w:spacing w:line="276" w:lineRule="auto"/>
                    <w:jc w:val="both"/>
                    <w:rPr>
                      <w:rFonts w:ascii="Verdana" w:eastAsia="Times New Roman" w:hAnsi="Verdana" w:cstheme="minorHAnsi"/>
                      <w:shd w:val="clear" w:color="auto" w:fill="FFFFFF"/>
                      <w:lang w:val="en-US"/>
                    </w:rPr>
                  </w:pPr>
                </w:p>
              </w:tc>
              <w:tc>
                <w:tcPr>
                  <w:tcW w:w="0" w:type="auto"/>
                  <w:vAlign w:val="center"/>
                </w:tcPr>
                <w:p w14:paraId="025BE0E5" w14:textId="77777777" w:rsidR="00EB2769" w:rsidRPr="00855C7C" w:rsidRDefault="00EB2769" w:rsidP="00EB2769">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shd w:val="clear" w:color="auto" w:fill="FFFFFF"/>
                      <w:lang w:val="en-US"/>
                    </w:rPr>
                    <w:t>Emphasis on epidemiology, disease management in the field, seed health testing.</w:t>
                  </w:r>
                  <w:r w:rsidRPr="00855C7C">
                    <w:rPr>
                      <w:rFonts w:ascii="Verdana" w:eastAsia="Times New Roman" w:hAnsi="Verdana" w:cstheme="minorHAnsi"/>
                      <w:kern w:val="24"/>
                      <w:lang w:val="en-US"/>
                    </w:rPr>
                    <w:t xml:space="preserve"> </w:t>
                  </w:r>
                  <w:r w:rsidRPr="00855C7C">
                    <w:rPr>
                      <w:rFonts w:ascii="Verdana" w:eastAsia="Times New Roman" w:hAnsi="Verdana" w:cstheme="minorHAnsi"/>
                      <w:shd w:val="clear" w:color="auto" w:fill="FFFFFF"/>
                      <w:lang w:val="en-US"/>
                    </w:rPr>
                    <w:t>Forecasting losses from seed borne diseases.</w:t>
                  </w:r>
                </w:p>
                <w:p w14:paraId="19CF5B61" w14:textId="77777777" w:rsidR="00EB2769" w:rsidRPr="00855C7C" w:rsidRDefault="00EB2769" w:rsidP="00EB2769">
                  <w:pPr>
                    <w:spacing w:line="276" w:lineRule="auto"/>
                    <w:jc w:val="both"/>
                    <w:rPr>
                      <w:rFonts w:ascii="Verdana" w:eastAsia="Times New Roman" w:hAnsi="Verdana" w:cstheme="minorHAnsi"/>
                      <w:b/>
                      <w:lang w:val="en-US"/>
                    </w:rPr>
                  </w:pPr>
                  <w:r w:rsidRPr="00855C7C">
                    <w:rPr>
                      <w:rFonts w:ascii="Verdana" w:eastAsia="Times New Roman" w:hAnsi="Verdana" w:cstheme="minorHAnsi"/>
                      <w:b/>
                      <w:lang w:val="en-US"/>
                    </w:rPr>
                    <w:t xml:space="preserve">Practical: </w:t>
                  </w:r>
                  <w:r w:rsidRPr="00855C7C">
                    <w:rPr>
                      <w:rFonts w:ascii="Verdana" w:eastAsia="Times New Roman" w:hAnsi="Verdana" w:cstheme="minorHAnsi"/>
                      <w:shd w:val="clear" w:color="auto" w:fill="FFFFFF"/>
                      <w:lang w:val="en-US"/>
                    </w:rPr>
                    <w:t>Seed health testing</w:t>
                  </w:r>
                </w:p>
              </w:tc>
            </w:tr>
            <w:tr w:rsidR="00EB2769" w:rsidRPr="00FF790B" w14:paraId="188B0014" w14:textId="77777777" w:rsidTr="003E043C">
              <w:trPr>
                <w:trHeight w:val="224"/>
              </w:trPr>
              <w:tc>
                <w:tcPr>
                  <w:tcW w:w="0" w:type="auto"/>
                  <w:vAlign w:val="center"/>
                </w:tcPr>
                <w:p w14:paraId="3F76A2B2" w14:textId="77777777" w:rsidR="00EB2769" w:rsidRPr="00FF790B" w:rsidRDefault="00EB2769" w:rsidP="00EB2769">
                  <w:pPr>
                    <w:spacing w:line="276" w:lineRule="auto"/>
                    <w:ind w:left="360"/>
                    <w:jc w:val="both"/>
                    <w:rPr>
                      <w:rFonts w:ascii="Verdana" w:hAnsi="Verdana" w:cstheme="minorHAnsi"/>
                    </w:rPr>
                  </w:pPr>
                  <w:r w:rsidRPr="00FF790B">
                    <w:rPr>
                      <w:rFonts w:ascii="Verdana" w:hAnsi="Verdana" w:cstheme="minorHAnsi"/>
                    </w:rPr>
                    <w:t>II</w:t>
                  </w:r>
                </w:p>
              </w:tc>
              <w:tc>
                <w:tcPr>
                  <w:tcW w:w="0" w:type="auto"/>
                  <w:vAlign w:val="center"/>
                </w:tcPr>
                <w:p w14:paraId="454C6A18" w14:textId="77777777" w:rsidR="00EB2769" w:rsidRPr="00855C7C" w:rsidRDefault="00EB2769" w:rsidP="00EB2769">
                  <w:pPr>
                    <w:tabs>
                      <w:tab w:val="left" w:pos="1260"/>
                    </w:tabs>
                    <w:spacing w:line="276" w:lineRule="auto"/>
                    <w:jc w:val="both"/>
                    <w:rPr>
                      <w:rFonts w:ascii="Verdana" w:hAnsi="Verdana" w:cstheme="minorHAnsi"/>
                      <w:lang w:val="en-US"/>
                    </w:rPr>
                  </w:pPr>
                  <w:r w:rsidRPr="00855C7C">
                    <w:rPr>
                      <w:rFonts w:ascii="Verdana" w:hAnsi="Verdana" w:cstheme="minorHAnsi"/>
                      <w:lang w:val="en-US"/>
                    </w:rPr>
                    <w:t>Seed storage pests and management</w:t>
                  </w:r>
                </w:p>
              </w:tc>
              <w:tc>
                <w:tcPr>
                  <w:tcW w:w="0" w:type="auto"/>
                  <w:vAlign w:val="center"/>
                </w:tcPr>
                <w:p w14:paraId="1F8EF5FC" w14:textId="77777777" w:rsidR="00EB2769" w:rsidRPr="00855C7C" w:rsidRDefault="00EB2769" w:rsidP="00EB2769">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Theory: I</w:t>
                  </w:r>
                  <w:r w:rsidRPr="00855C7C">
                    <w:rPr>
                      <w:rFonts w:ascii="Verdana" w:eastAsia="Times New Roman" w:hAnsi="Verdana" w:cstheme="minorHAnsi"/>
                      <w:shd w:val="clear" w:color="auto" w:fill="FFFFFF"/>
                      <w:lang w:val="en-US"/>
                    </w:rPr>
                    <w:t>nsect pests control in the field and storage; seed treatment</w:t>
                  </w:r>
                </w:p>
                <w:p w14:paraId="4A7F812A" w14:textId="77777777" w:rsidR="00EB2769" w:rsidRPr="00FF790B" w:rsidRDefault="00EB2769" w:rsidP="00EB2769">
                  <w:pPr>
                    <w:spacing w:line="276" w:lineRule="auto"/>
                    <w:jc w:val="both"/>
                    <w:rPr>
                      <w:rFonts w:ascii="Verdana" w:eastAsia="Times New Roman" w:hAnsi="Verdana" w:cstheme="minorHAnsi"/>
                      <w:b/>
                    </w:rPr>
                  </w:pPr>
                  <w:r w:rsidRPr="00FF790B">
                    <w:rPr>
                      <w:rFonts w:ascii="Verdana" w:eastAsia="Times New Roman" w:hAnsi="Verdana" w:cstheme="minorHAnsi"/>
                      <w:b/>
                    </w:rPr>
                    <w:t xml:space="preserve">Practical: </w:t>
                  </w:r>
                  <w:r w:rsidRPr="00FF790B">
                    <w:rPr>
                      <w:rFonts w:ascii="Verdana" w:eastAsia="Times New Roman" w:hAnsi="Verdana" w:cstheme="minorHAnsi"/>
                      <w:shd w:val="clear" w:color="auto" w:fill="FFFFFF"/>
                    </w:rPr>
                    <w:t>Seed insect pest diagnosis</w:t>
                  </w:r>
                </w:p>
              </w:tc>
            </w:tr>
            <w:tr w:rsidR="00EB2769" w:rsidRPr="00FF790B" w14:paraId="27BF7C75" w14:textId="77777777" w:rsidTr="003E043C">
              <w:trPr>
                <w:trHeight w:val="224"/>
              </w:trPr>
              <w:tc>
                <w:tcPr>
                  <w:tcW w:w="0" w:type="auto"/>
                  <w:gridSpan w:val="3"/>
                  <w:vAlign w:val="center"/>
                </w:tcPr>
                <w:p w14:paraId="278EAE3F" w14:textId="77777777" w:rsidR="00EB2769" w:rsidRPr="00FF790B" w:rsidRDefault="00EB2769" w:rsidP="00EB2769">
                  <w:pPr>
                    <w:spacing w:line="276" w:lineRule="auto"/>
                    <w:jc w:val="both"/>
                    <w:rPr>
                      <w:rFonts w:ascii="Verdana" w:eastAsia="Times New Roman" w:hAnsi="Verdana" w:cstheme="minorHAnsi"/>
                      <w:b/>
                    </w:rPr>
                  </w:pPr>
                  <w:r w:rsidRPr="00FF790B">
                    <w:rPr>
                      <w:rFonts w:ascii="Verdana" w:eastAsia="Times New Roman" w:hAnsi="Verdana"/>
                      <w:b/>
                    </w:rPr>
                    <w:t xml:space="preserve">5. </w:t>
                  </w:r>
                  <w:r w:rsidRPr="00FF790B">
                    <w:rPr>
                      <w:rFonts w:ascii="Verdana" w:eastAsia="Times New Roman" w:hAnsi="Verdana" w:cs="Times New Roman"/>
                      <w:b/>
                    </w:rPr>
                    <w:t>Seed Standards and Certification</w:t>
                  </w:r>
                </w:p>
              </w:tc>
            </w:tr>
            <w:tr w:rsidR="00EB2769" w:rsidRPr="00FF790B" w14:paraId="65D5D388" w14:textId="77777777" w:rsidTr="003E043C">
              <w:trPr>
                <w:trHeight w:val="224"/>
              </w:trPr>
              <w:tc>
                <w:tcPr>
                  <w:tcW w:w="0" w:type="auto"/>
                  <w:vAlign w:val="center"/>
                </w:tcPr>
                <w:p w14:paraId="7816589C" w14:textId="77777777" w:rsidR="00EB2769" w:rsidRPr="00FF790B" w:rsidRDefault="00EB2769" w:rsidP="00EB2769">
                  <w:pPr>
                    <w:spacing w:line="276" w:lineRule="auto"/>
                    <w:ind w:left="360"/>
                    <w:jc w:val="both"/>
                    <w:rPr>
                      <w:rFonts w:ascii="Verdana" w:eastAsia="Times New Roman" w:hAnsi="Verdana"/>
                      <w:b/>
                    </w:rPr>
                  </w:pPr>
                  <w:r w:rsidRPr="00FF790B">
                    <w:rPr>
                      <w:rFonts w:ascii="Verdana" w:hAnsi="Verdana"/>
                    </w:rPr>
                    <w:t>I</w:t>
                  </w:r>
                </w:p>
              </w:tc>
              <w:tc>
                <w:tcPr>
                  <w:tcW w:w="0" w:type="auto"/>
                  <w:vAlign w:val="center"/>
                </w:tcPr>
                <w:p w14:paraId="0C525D26" w14:textId="77777777" w:rsidR="00EB2769" w:rsidRPr="00FF790B" w:rsidRDefault="00EB2769" w:rsidP="00EB2769">
                  <w:pPr>
                    <w:spacing w:line="276" w:lineRule="auto"/>
                    <w:jc w:val="both"/>
                    <w:rPr>
                      <w:rFonts w:ascii="Verdana" w:eastAsia="Times New Roman" w:hAnsi="Verdana"/>
                      <w:bCs/>
                    </w:rPr>
                  </w:pPr>
                  <w:r w:rsidRPr="00FF790B">
                    <w:rPr>
                      <w:rFonts w:ascii="Verdana" w:eastAsia="Times New Roman" w:hAnsi="Verdana"/>
                      <w:bCs/>
                    </w:rPr>
                    <w:t>Seed standards and certification</w:t>
                  </w:r>
                </w:p>
                <w:p w14:paraId="4ECC33AD" w14:textId="77777777" w:rsidR="00EB2769" w:rsidRPr="00FF790B" w:rsidRDefault="00EB2769" w:rsidP="00EB2769">
                  <w:pPr>
                    <w:tabs>
                      <w:tab w:val="left" w:pos="1260"/>
                    </w:tabs>
                    <w:spacing w:line="276" w:lineRule="auto"/>
                    <w:jc w:val="both"/>
                    <w:rPr>
                      <w:rFonts w:ascii="Verdana" w:hAnsi="Verdana" w:cstheme="minorHAnsi"/>
                    </w:rPr>
                  </w:pPr>
                </w:p>
              </w:tc>
              <w:tc>
                <w:tcPr>
                  <w:tcW w:w="0" w:type="auto"/>
                  <w:vAlign w:val="center"/>
                </w:tcPr>
                <w:p w14:paraId="0AE74885" w14:textId="77777777" w:rsidR="00EB2769" w:rsidRPr="00855C7C" w:rsidRDefault="00EB2769" w:rsidP="00EB2769">
                  <w:pPr>
                    <w:spacing w:line="276" w:lineRule="auto"/>
                    <w:jc w:val="both"/>
                    <w:rPr>
                      <w:rFonts w:ascii="Verdana" w:eastAsia="Times New Roman" w:hAnsi="Verdana" w:cstheme="minorHAnsi"/>
                      <w:b/>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lang w:val="en-US"/>
                    </w:rPr>
                    <w:t>National seed system</w:t>
                  </w:r>
                  <w:r w:rsidRPr="00855C7C">
                    <w:rPr>
                      <w:rFonts w:ascii="Verdana" w:eastAsia="Times New Roman" w:hAnsi="Verdana" w:cstheme="minorHAnsi"/>
                      <w:b/>
                      <w:lang w:val="en-US"/>
                    </w:rPr>
                    <w:t xml:space="preserve">; </w:t>
                  </w:r>
                  <w:r w:rsidRPr="00855C7C">
                    <w:rPr>
                      <w:rFonts w:ascii="Verdana" w:eastAsia="Times New Roman" w:hAnsi="Verdana" w:cstheme="minorHAnsi"/>
                      <w:shd w:val="clear" w:color="auto" w:fill="FFFFFF"/>
                      <w:lang w:val="en-US"/>
                    </w:rPr>
                    <w:t xml:space="preserve">Seed standards: concept, and roles; Seed certification </w:t>
                  </w:r>
                  <w:r w:rsidRPr="00855C7C">
                    <w:rPr>
                      <w:rFonts w:ascii="Verdana" w:hAnsi="Verdana" w:cstheme="minorHAnsi"/>
                      <w:lang w:val="en-US"/>
                    </w:rPr>
                    <w:t xml:space="preserve">schemes; </w:t>
                  </w:r>
                  <w:r w:rsidRPr="00855C7C">
                    <w:rPr>
                      <w:rFonts w:ascii="Verdana" w:eastAsia="Times New Roman" w:hAnsi="Verdana" w:cstheme="minorHAnsi"/>
                      <w:shd w:val="clear" w:color="auto" w:fill="FFFFFF"/>
                      <w:lang w:val="en-US"/>
                    </w:rPr>
                    <w:t>Certification agency.</w:t>
                  </w:r>
                </w:p>
              </w:tc>
            </w:tr>
            <w:tr w:rsidR="00EB2769" w:rsidRPr="00FF790B" w14:paraId="25E1A20C" w14:textId="77777777" w:rsidTr="003E043C">
              <w:trPr>
                <w:trHeight w:val="224"/>
              </w:trPr>
              <w:tc>
                <w:tcPr>
                  <w:tcW w:w="0" w:type="auto"/>
                  <w:gridSpan w:val="3"/>
                  <w:vAlign w:val="center"/>
                </w:tcPr>
                <w:p w14:paraId="5720F19B" w14:textId="77777777" w:rsidR="00EB2769" w:rsidRPr="00855C7C" w:rsidRDefault="00EB2769" w:rsidP="00EB2769">
                  <w:pPr>
                    <w:spacing w:line="276" w:lineRule="auto"/>
                    <w:jc w:val="both"/>
                    <w:rPr>
                      <w:rFonts w:ascii="Verdana" w:eastAsia="Times New Roman" w:hAnsi="Verdana" w:cstheme="minorHAnsi"/>
                      <w:b/>
                      <w:lang w:val="en-US"/>
                    </w:rPr>
                  </w:pPr>
                  <w:r w:rsidRPr="00855C7C">
                    <w:rPr>
                      <w:rFonts w:ascii="Verdana" w:eastAsia="Times New Roman" w:hAnsi="Verdana" w:cstheme="majorHAnsi"/>
                      <w:b/>
                      <w:lang w:val="en-US"/>
                    </w:rPr>
                    <w:t xml:space="preserve">6. Youth and Female, and Climate Smart Seed Systems </w:t>
                  </w:r>
                </w:p>
              </w:tc>
            </w:tr>
            <w:tr w:rsidR="00EB2769" w:rsidRPr="00FF790B" w14:paraId="34353010" w14:textId="77777777" w:rsidTr="003E043C">
              <w:trPr>
                <w:trHeight w:val="224"/>
              </w:trPr>
              <w:tc>
                <w:tcPr>
                  <w:tcW w:w="0" w:type="auto"/>
                  <w:vAlign w:val="center"/>
                </w:tcPr>
                <w:p w14:paraId="5C127EEC" w14:textId="77777777" w:rsidR="00EB2769" w:rsidRPr="00FF790B" w:rsidRDefault="00EB2769" w:rsidP="00EB2769">
                  <w:pPr>
                    <w:spacing w:line="276" w:lineRule="auto"/>
                    <w:ind w:left="360"/>
                    <w:jc w:val="both"/>
                    <w:rPr>
                      <w:rFonts w:ascii="Verdana" w:eastAsia="Times New Roman" w:hAnsi="Verdana" w:cstheme="majorHAnsi"/>
                      <w:b/>
                    </w:rPr>
                  </w:pPr>
                  <w:r w:rsidRPr="00FF790B">
                    <w:rPr>
                      <w:rFonts w:ascii="Verdana" w:hAnsi="Verdana"/>
                    </w:rPr>
                    <w:t>I</w:t>
                  </w:r>
                </w:p>
              </w:tc>
              <w:tc>
                <w:tcPr>
                  <w:tcW w:w="0" w:type="auto"/>
                  <w:vAlign w:val="center"/>
                </w:tcPr>
                <w:p w14:paraId="4C9C1866" w14:textId="77777777" w:rsidR="00EB2769" w:rsidRPr="00855C7C" w:rsidRDefault="00EB2769" w:rsidP="00EB2769">
                  <w:pPr>
                    <w:spacing w:line="276" w:lineRule="auto"/>
                    <w:jc w:val="both"/>
                    <w:rPr>
                      <w:rFonts w:ascii="Verdana" w:eastAsia="Times New Roman" w:hAnsi="Verdana"/>
                      <w:bCs/>
                      <w:lang w:val="en-US"/>
                    </w:rPr>
                  </w:pPr>
                  <w:r w:rsidRPr="00855C7C">
                    <w:rPr>
                      <w:rFonts w:ascii="Verdana" w:eastAsia="Times New Roman" w:hAnsi="Verdana" w:cstheme="majorHAnsi"/>
                      <w:lang w:val="en-US"/>
                    </w:rPr>
                    <w:t xml:space="preserve">Seed Systems Resilience for climate change adaptation </w:t>
                  </w:r>
                </w:p>
              </w:tc>
              <w:tc>
                <w:tcPr>
                  <w:tcW w:w="0" w:type="auto"/>
                  <w:vAlign w:val="center"/>
                </w:tcPr>
                <w:p w14:paraId="1B60D3C7" w14:textId="77777777" w:rsidR="00EB2769" w:rsidRPr="00855C7C" w:rsidRDefault="00EB2769" w:rsidP="00EB2769">
                  <w:pPr>
                    <w:spacing w:line="276" w:lineRule="auto"/>
                    <w:jc w:val="both"/>
                    <w:rPr>
                      <w:rFonts w:ascii="Verdana" w:hAnsi="Verdana"/>
                      <w:lang w:val="en-US"/>
                    </w:rPr>
                  </w:pPr>
                  <w:r w:rsidRPr="00855C7C">
                    <w:rPr>
                      <w:rFonts w:ascii="Verdana" w:hAnsi="Verdana"/>
                      <w:b/>
                      <w:lang w:val="en-US"/>
                    </w:rPr>
                    <w:t>Brainstorming/ Discussions:</w:t>
                  </w:r>
                  <w:r w:rsidRPr="00855C7C">
                    <w:rPr>
                      <w:rFonts w:ascii="Verdana" w:hAnsi="Verdana"/>
                      <w:shd w:val="clear" w:color="auto" w:fill="F7F7F7"/>
                      <w:lang w:val="en-US"/>
                    </w:rPr>
                    <w:t xml:space="preserve"> </w:t>
                  </w:r>
                  <w:r w:rsidRPr="00855C7C">
                    <w:rPr>
                      <w:rFonts w:ascii="Verdana" w:hAnsi="Verdana"/>
                      <w:lang w:val="en-US"/>
                    </w:rPr>
                    <w:t xml:space="preserve"> Roles of institutions and policies for </w:t>
                  </w:r>
                  <w:r w:rsidRPr="00855C7C">
                    <w:rPr>
                      <w:rFonts w:ascii="Verdana" w:eastAsia="Times New Roman" w:hAnsi="Verdana" w:cstheme="majorHAnsi"/>
                      <w:lang w:val="en-US"/>
                    </w:rPr>
                    <w:t xml:space="preserve">climate smart seed systems; </w:t>
                  </w:r>
                  <w:r w:rsidRPr="00855C7C">
                    <w:rPr>
                      <w:rFonts w:ascii="Verdana" w:hAnsi="Verdana"/>
                      <w:lang w:val="en-US"/>
                    </w:rPr>
                    <w:t>crop/crop varieties selection; agronomic practices; and socio –economic and norms of youth and female farmers. </w:t>
                  </w:r>
                </w:p>
                <w:p w14:paraId="6CA94126" w14:textId="77777777" w:rsidR="00EB2769" w:rsidRPr="00855C7C" w:rsidRDefault="00EB2769" w:rsidP="00EB2769">
                  <w:pPr>
                    <w:spacing w:line="276" w:lineRule="auto"/>
                    <w:jc w:val="both"/>
                    <w:rPr>
                      <w:rFonts w:ascii="Verdana" w:eastAsia="Times New Roman" w:hAnsi="Verdana" w:cstheme="minorHAnsi"/>
                      <w:b/>
                      <w:lang w:val="en-US"/>
                    </w:rPr>
                  </w:pPr>
                  <w:r w:rsidRPr="00855C7C">
                    <w:rPr>
                      <w:rFonts w:ascii="Verdana" w:hAnsi="Verdana"/>
                      <w:lang w:val="en-US"/>
                    </w:rPr>
                    <w:t xml:space="preserve">- Seed sector governance:  policies, administration issues, crop/crop variety selection, agronomic practices and seed use for </w:t>
                  </w:r>
                  <w:r w:rsidRPr="00855C7C">
                    <w:rPr>
                      <w:rFonts w:ascii="Verdana" w:eastAsia="Times New Roman" w:hAnsi="Verdana" w:cstheme="majorHAnsi"/>
                      <w:lang w:val="en-US"/>
                    </w:rPr>
                    <w:t>climate smart seed systems</w:t>
                  </w:r>
                  <w:r w:rsidRPr="00855C7C">
                    <w:rPr>
                      <w:rFonts w:ascii="Verdana" w:eastAsia="Times New Roman" w:hAnsi="Verdana" w:cstheme="majorHAnsi"/>
                      <w:b/>
                      <w:lang w:val="en-US"/>
                    </w:rPr>
                    <w:t xml:space="preserve"> </w:t>
                  </w:r>
                </w:p>
              </w:tc>
            </w:tr>
          </w:tbl>
          <w:p w14:paraId="7781A6F5" w14:textId="77777777" w:rsidR="006B430A" w:rsidRPr="00855C7C" w:rsidRDefault="006B430A" w:rsidP="003E043C">
            <w:pPr>
              <w:spacing w:line="360" w:lineRule="auto"/>
              <w:rPr>
                <w:rFonts w:ascii="Verdana" w:eastAsia="Times New Roman" w:hAnsi="Verdana" w:cs="Times New Roman"/>
                <w:sz w:val="17"/>
                <w:szCs w:val="17"/>
                <w:lang w:val="en-US"/>
              </w:rPr>
            </w:pPr>
          </w:p>
        </w:tc>
      </w:tr>
    </w:tbl>
    <w:p w14:paraId="4206C6D4" w14:textId="77777777" w:rsidR="00EB2769" w:rsidRDefault="00EB2769" w:rsidP="000E6B9B">
      <w:pPr>
        <w:sectPr w:rsidR="00EB276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016"/>
      </w:tblGrid>
      <w:tr w:rsidR="00EB2769" w:rsidRPr="0005300C" w14:paraId="3F5D316B" w14:textId="77777777" w:rsidTr="00EB2769">
        <w:trPr>
          <w:trHeight w:val="8990"/>
        </w:trPr>
        <w:tc>
          <w:tcPr>
            <w:tcW w:w="9016" w:type="dxa"/>
          </w:tcPr>
          <w:p w14:paraId="19068A16" w14:textId="77777777" w:rsidR="00EB2769" w:rsidRDefault="00EB2769" w:rsidP="003E043C">
            <w:pPr>
              <w:spacing w:before="240" w:line="360" w:lineRule="auto"/>
              <w:rPr>
                <w:rFonts w:ascii="Verdana" w:eastAsia="Times New Roman" w:hAnsi="Verdana" w:cs="Times New Roman"/>
                <w:sz w:val="24"/>
                <w:lang w:val="en-US"/>
              </w:rPr>
            </w:pPr>
            <w:r w:rsidRPr="00855C7C">
              <w:rPr>
                <w:rFonts w:ascii="Verdana" w:eastAsia="Times New Roman" w:hAnsi="Verdana" w:cs="Times New Roman"/>
                <w:sz w:val="17"/>
                <w:szCs w:val="17"/>
                <w:lang w:val="en-US"/>
              </w:rPr>
              <w:lastRenderedPageBreak/>
              <w:br w:type="page"/>
            </w:r>
            <w:r w:rsidRPr="000E6B9B">
              <w:rPr>
                <w:rFonts w:ascii="Verdana" w:eastAsia="Times New Roman" w:hAnsi="Verdana" w:cs="Times New Roman"/>
                <w:b/>
                <w:sz w:val="24"/>
                <w:lang w:val="en-US"/>
              </w:rPr>
              <w:t>Table 3</w:t>
            </w:r>
            <w:r w:rsidRPr="00FF1901">
              <w:rPr>
                <w:rFonts w:ascii="Verdana" w:eastAsia="Times New Roman" w:hAnsi="Verdana" w:cs="Times New Roman"/>
                <w:sz w:val="24"/>
                <w:lang w:val="en-US"/>
              </w:rPr>
              <w:t>. Course names and description</w:t>
            </w:r>
            <w:r>
              <w:rPr>
                <w:rFonts w:ascii="Verdana" w:eastAsia="Times New Roman" w:hAnsi="Verdana" w:cs="Times New Roman"/>
                <w:sz w:val="24"/>
                <w:lang w:val="en-US"/>
              </w:rPr>
              <w:t xml:space="preserve"> (Continued)</w:t>
            </w:r>
          </w:p>
          <w:tbl>
            <w:tblPr>
              <w:tblStyle w:val="TableGrid"/>
              <w:tblW w:w="0" w:type="auto"/>
              <w:tblLook w:val="04A0" w:firstRow="1" w:lastRow="0" w:firstColumn="1" w:lastColumn="0" w:noHBand="0" w:noVBand="1"/>
            </w:tblPr>
            <w:tblGrid>
              <w:gridCol w:w="669"/>
              <w:gridCol w:w="3343"/>
              <w:gridCol w:w="4778"/>
            </w:tblGrid>
            <w:tr w:rsidR="00EB2769" w:rsidRPr="00FF790B" w14:paraId="402E85DE" w14:textId="77777777" w:rsidTr="003E043C">
              <w:trPr>
                <w:trHeight w:val="224"/>
              </w:trPr>
              <w:tc>
                <w:tcPr>
                  <w:tcW w:w="0" w:type="auto"/>
                  <w:gridSpan w:val="3"/>
                  <w:vAlign w:val="center"/>
                </w:tcPr>
                <w:p w14:paraId="2AEC2404" w14:textId="77777777" w:rsidR="00EB2769" w:rsidRPr="00FF790B" w:rsidRDefault="00EB2769" w:rsidP="00EB2769">
                  <w:pPr>
                    <w:spacing w:line="276" w:lineRule="auto"/>
                    <w:jc w:val="both"/>
                    <w:rPr>
                      <w:rFonts w:ascii="Verdana" w:hAnsi="Verdana"/>
                      <w:b/>
                    </w:rPr>
                  </w:pPr>
                  <w:r w:rsidRPr="00FF790B">
                    <w:rPr>
                      <w:rFonts w:ascii="Verdana" w:eastAsia="Times New Roman" w:hAnsi="Verdana"/>
                      <w:b/>
                      <w:bCs/>
                    </w:rPr>
                    <w:t xml:space="preserve">7. </w:t>
                  </w:r>
                  <w:r w:rsidRPr="00FF790B">
                    <w:rPr>
                      <w:rFonts w:ascii="Verdana" w:eastAsia="Times New Roman" w:hAnsi="Verdana" w:cs="Times New Roman"/>
                      <w:b/>
                      <w:bCs/>
                    </w:rPr>
                    <w:t>Seed Marketing</w:t>
                  </w:r>
                </w:p>
              </w:tc>
            </w:tr>
            <w:tr w:rsidR="00EB2769" w:rsidRPr="00FF790B" w14:paraId="142D5238" w14:textId="77777777" w:rsidTr="003E043C">
              <w:trPr>
                <w:trHeight w:val="224"/>
              </w:trPr>
              <w:tc>
                <w:tcPr>
                  <w:tcW w:w="0" w:type="auto"/>
                  <w:vAlign w:val="center"/>
                </w:tcPr>
                <w:p w14:paraId="53D27C60" w14:textId="77777777" w:rsidR="00EB2769" w:rsidRPr="00FF790B" w:rsidRDefault="00EB2769" w:rsidP="00EB2769">
                  <w:pPr>
                    <w:spacing w:line="276" w:lineRule="auto"/>
                    <w:ind w:left="360"/>
                    <w:jc w:val="both"/>
                    <w:rPr>
                      <w:rFonts w:ascii="Verdana" w:eastAsia="Times New Roman" w:hAnsi="Verdana"/>
                      <w:b/>
                      <w:bCs/>
                    </w:rPr>
                  </w:pPr>
                  <w:r w:rsidRPr="00FF790B">
                    <w:rPr>
                      <w:rFonts w:ascii="Verdana" w:hAnsi="Verdana"/>
                    </w:rPr>
                    <w:t>I</w:t>
                  </w:r>
                </w:p>
              </w:tc>
              <w:tc>
                <w:tcPr>
                  <w:tcW w:w="0" w:type="auto"/>
                  <w:vAlign w:val="center"/>
                </w:tcPr>
                <w:p w14:paraId="4CFA49D6" w14:textId="77777777" w:rsidR="00EB2769" w:rsidRPr="00855C7C" w:rsidRDefault="00EB2769" w:rsidP="00EB2769">
                  <w:pPr>
                    <w:spacing w:line="276" w:lineRule="auto"/>
                    <w:jc w:val="both"/>
                    <w:rPr>
                      <w:rFonts w:ascii="Verdana" w:eastAsia="Times New Roman" w:hAnsi="Verdana" w:cstheme="majorHAnsi"/>
                      <w:lang w:val="en-US"/>
                    </w:rPr>
                  </w:pPr>
                  <w:r w:rsidRPr="00855C7C">
                    <w:rPr>
                      <w:rFonts w:ascii="Verdana" w:eastAsia="Times New Roman" w:hAnsi="Verdana"/>
                      <w:bCs/>
                      <w:lang w:val="en-US"/>
                    </w:rPr>
                    <w:t>Seed marketing: basic concepts, purpose and approaches, research, market segmentation, demand forecasting,  plan development, costing and pricing</w:t>
                  </w:r>
                </w:p>
              </w:tc>
              <w:tc>
                <w:tcPr>
                  <w:tcW w:w="0" w:type="auto"/>
                  <w:vAlign w:val="center"/>
                </w:tcPr>
                <w:p w14:paraId="38EF8437" w14:textId="77777777" w:rsidR="00EB2769" w:rsidRPr="00855C7C" w:rsidRDefault="00EB2769" w:rsidP="00EB2769">
                  <w:pPr>
                    <w:spacing w:line="276" w:lineRule="auto"/>
                    <w:jc w:val="both"/>
                    <w:rPr>
                      <w:rFonts w:ascii="Verdana" w:eastAsia="Times New Roman" w:hAnsi="Verdana"/>
                      <w:bCs/>
                      <w:lang w:val="en-US"/>
                    </w:rPr>
                  </w:pPr>
                  <w:r w:rsidRPr="00855C7C">
                    <w:rPr>
                      <w:rFonts w:ascii="Verdana" w:hAnsi="Verdana"/>
                      <w:b/>
                      <w:lang w:val="en-US"/>
                    </w:rPr>
                    <w:t>Lecture:</w:t>
                  </w:r>
                  <w:r w:rsidRPr="00855C7C">
                    <w:rPr>
                      <w:rFonts w:ascii="Verdana" w:hAnsi="Verdana"/>
                      <w:lang w:val="en-US"/>
                    </w:rPr>
                    <w:t xml:space="preserve"> </w:t>
                  </w:r>
                  <w:r w:rsidRPr="00855C7C">
                    <w:rPr>
                      <w:rFonts w:ascii="Verdana" w:eastAsia="Times New Roman" w:hAnsi="Verdana"/>
                      <w:bCs/>
                      <w:lang w:val="en-US"/>
                    </w:rPr>
                    <w:t>Review of basic concepts of marketing; Purpose and approaches to seed marketing; Understanding the seed market (Market research, market segmentation and demand forecasting); Seed marketing plan development; Costing and pricing.</w:t>
                  </w:r>
                </w:p>
                <w:p w14:paraId="57AFF3EB" w14:textId="77777777" w:rsidR="00EB2769" w:rsidRPr="00855C7C" w:rsidRDefault="00EB2769" w:rsidP="00EB2769">
                  <w:pPr>
                    <w:spacing w:line="276" w:lineRule="auto"/>
                    <w:jc w:val="both"/>
                    <w:rPr>
                      <w:rFonts w:ascii="Verdana" w:eastAsia="Times New Roman" w:hAnsi="Verdana"/>
                      <w:bCs/>
                      <w:lang w:val="en-US"/>
                    </w:rPr>
                  </w:pPr>
                  <w:r w:rsidRPr="00855C7C">
                    <w:rPr>
                      <w:rFonts w:ascii="Verdana" w:eastAsia="Times New Roman" w:hAnsi="Verdana"/>
                      <w:b/>
                      <w:bCs/>
                      <w:lang w:val="en-US"/>
                    </w:rPr>
                    <w:t>Practical:</w:t>
                  </w:r>
                  <w:r w:rsidRPr="00855C7C">
                    <w:rPr>
                      <w:rFonts w:ascii="Verdana" w:eastAsia="Times New Roman" w:hAnsi="Verdana"/>
                      <w:bCs/>
                      <w:lang w:val="en-US"/>
                    </w:rPr>
                    <w:t xml:space="preserve"> Case studies on</w:t>
                  </w:r>
                  <w:r w:rsidRPr="00855C7C">
                    <w:rPr>
                      <w:rFonts w:ascii="Verdana" w:hAnsi="Verdana"/>
                      <w:lang w:val="en-US"/>
                    </w:rPr>
                    <w:t xml:space="preserve"> </w:t>
                  </w:r>
                  <w:r w:rsidRPr="00855C7C">
                    <w:rPr>
                      <w:rFonts w:ascii="Verdana" w:eastAsia="Times New Roman" w:hAnsi="Verdana"/>
                      <w:bCs/>
                      <w:lang w:val="en-US"/>
                    </w:rPr>
                    <w:t xml:space="preserve">the creation of a sustainable market for certified seeds, developing a viable commercial supply while also building the compony </w:t>
                  </w:r>
                  <w:proofErr w:type="spellStart"/>
                  <w:r w:rsidRPr="00855C7C">
                    <w:rPr>
                      <w:rFonts w:ascii="Verdana" w:eastAsia="Times New Roman" w:hAnsi="Verdana"/>
                      <w:bCs/>
                      <w:lang w:val="en-US"/>
                    </w:rPr>
                    <w:t>reationships</w:t>
                  </w:r>
                  <w:proofErr w:type="spellEnd"/>
                  <w:r w:rsidRPr="00855C7C">
                    <w:rPr>
                      <w:rFonts w:ascii="Verdana" w:eastAsia="Times New Roman" w:hAnsi="Verdana"/>
                      <w:bCs/>
                      <w:lang w:val="en-US"/>
                    </w:rPr>
                    <w:t>.</w:t>
                  </w:r>
                </w:p>
              </w:tc>
            </w:tr>
            <w:tr w:rsidR="00EB2769" w:rsidRPr="00FF790B" w14:paraId="0FD79606" w14:textId="77777777" w:rsidTr="003E043C">
              <w:trPr>
                <w:trHeight w:val="224"/>
              </w:trPr>
              <w:tc>
                <w:tcPr>
                  <w:tcW w:w="0" w:type="auto"/>
                  <w:gridSpan w:val="3"/>
                  <w:vAlign w:val="center"/>
                </w:tcPr>
                <w:p w14:paraId="29B7EBA3" w14:textId="77777777" w:rsidR="00EB2769" w:rsidRPr="00FF790B" w:rsidRDefault="00EB2769" w:rsidP="00EB2769">
                  <w:pPr>
                    <w:spacing w:line="276" w:lineRule="auto"/>
                    <w:jc w:val="both"/>
                    <w:rPr>
                      <w:rFonts w:ascii="Verdana" w:hAnsi="Verdana"/>
                      <w:b/>
                    </w:rPr>
                  </w:pPr>
                  <w:r w:rsidRPr="00FF790B">
                    <w:rPr>
                      <w:rFonts w:ascii="Verdana" w:hAnsi="Verdana" w:cstheme="minorHAnsi"/>
                      <w:b/>
                    </w:rPr>
                    <w:t>8. Seed Sector Regulatory Framework</w:t>
                  </w:r>
                </w:p>
              </w:tc>
            </w:tr>
            <w:tr w:rsidR="00EB2769" w:rsidRPr="00FF790B" w14:paraId="4C00C9BA" w14:textId="77777777" w:rsidTr="003E043C">
              <w:trPr>
                <w:trHeight w:val="224"/>
              </w:trPr>
              <w:tc>
                <w:tcPr>
                  <w:tcW w:w="0" w:type="auto"/>
                  <w:vAlign w:val="center"/>
                </w:tcPr>
                <w:p w14:paraId="5CA3146F" w14:textId="77777777" w:rsidR="00EB2769" w:rsidRPr="00FF790B" w:rsidRDefault="00EB2769" w:rsidP="00EB2769">
                  <w:pPr>
                    <w:spacing w:line="276" w:lineRule="auto"/>
                    <w:ind w:left="360"/>
                    <w:jc w:val="both"/>
                    <w:rPr>
                      <w:rFonts w:ascii="Verdana" w:hAnsi="Verdana" w:cstheme="minorHAnsi"/>
                      <w:b/>
                    </w:rPr>
                  </w:pPr>
                  <w:r w:rsidRPr="00FF790B">
                    <w:rPr>
                      <w:rFonts w:ascii="Verdana" w:hAnsi="Verdana"/>
                    </w:rPr>
                    <w:t>I</w:t>
                  </w:r>
                </w:p>
              </w:tc>
              <w:tc>
                <w:tcPr>
                  <w:tcW w:w="0" w:type="auto"/>
                  <w:vAlign w:val="center"/>
                </w:tcPr>
                <w:p w14:paraId="7753BF43" w14:textId="77777777" w:rsidR="00EB2769" w:rsidRPr="00855C7C" w:rsidRDefault="00EB2769" w:rsidP="00EB2769">
                  <w:pPr>
                    <w:spacing w:line="276" w:lineRule="auto"/>
                    <w:jc w:val="both"/>
                    <w:rPr>
                      <w:rFonts w:ascii="Verdana" w:eastAsia="Times New Roman" w:hAnsi="Verdana"/>
                      <w:bCs/>
                      <w:lang w:val="en-US"/>
                    </w:rPr>
                  </w:pPr>
                  <w:r w:rsidRPr="00855C7C">
                    <w:rPr>
                      <w:rFonts w:ascii="Verdana" w:hAnsi="Verdana"/>
                      <w:lang w:val="en-US"/>
                    </w:rPr>
                    <w:t>Seed system: policies and regulations, strategies, proclamations, regulations, and directives; and  International experiences</w:t>
                  </w:r>
                </w:p>
              </w:tc>
              <w:tc>
                <w:tcPr>
                  <w:tcW w:w="0" w:type="auto"/>
                  <w:vAlign w:val="center"/>
                </w:tcPr>
                <w:p w14:paraId="62DD5E7B" w14:textId="77777777" w:rsidR="00EB2769" w:rsidRPr="00855C7C" w:rsidRDefault="00EB2769" w:rsidP="00EB2769">
                  <w:pPr>
                    <w:spacing w:line="276" w:lineRule="auto"/>
                    <w:jc w:val="both"/>
                    <w:rPr>
                      <w:rFonts w:ascii="Verdana" w:hAnsi="Verdana"/>
                      <w:lang w:val="en-US"/>
                    </w:rPr>
                  </w:pPr>
                  <w:r w:rsidRPr="00855C7C">
                    <w:rPr>
                      <w:rFonts w:ascii="Verdana" w:hAnsi="Verdana"/>
                      <w:b/>
                      <w:lang w:val="en-US"/>
                    </w:rPr>
                    <w:t>Theory:</w:t>
                  </w:r>
                  <w:r w:rsidRPr="00855C7C">
                    <w:rPr>
                      <w:rFonts w:ascii="Verdana" w:hAnsi="Verdana"/>
                      <w:lang w:val="en-US"/>
                    </w:rPr>
                    <w:t xml:space="preserve"> Seed system: policies and regulations, strategies, proclamations, regulations, and directives; and  International experiences; regulatory elements and seed systems; Ethiopian seed policies and regulations; development of appropriate seed policy; regulatory and investment policies.</w:t>
                  </w:r>
                </w:p>
                <w:p w14:paraId="617E7950" w14:textId="77777777" w:rsidR="00EB2769" w:rsidRPr="00855C7C" w:rsidRDefault="00EB2769" w:rsidP="00EB2769">
                  <w:pPr>
                    <w:spacing w:line="276" w:lineRule="auto"/>
                    <w:jc w:val="both"/>
                    <w:rPr>
                      <w:rFonts w:ascii="Verdana" w:hAnsi="Verdana"/>
                      <w:b/>
                      <w:lang w:val="en-US"/>
                    </w:rPr>
                  </w:pPr>
                  <w:r w:rsidRPr="00855C7C">
                    <w:rPr>
                      <w:rFonts w:ascii="Verdana" w:hAnsi="Verdana"/>
                      <w:b/>
                      <w:lang w:val="en-US"/>
                    </w:rPr>
                    <w:t>Practical:</w:t>
                  </w:r>
                  <w:r w:rsidRPr="00855C7C">
                    <w:rPr>
                      <w:rFonts w:ascii="Verdana" w:hAnsi="Verdana"/>
                      <w:lang w:val="en-US"/>
                    </w:rPr>
                    <w:t xml:space="preserve"> Case studies on how to enhance policy and regulatory framework for an efficient seed system in a specific area.</w:t>
                  </w:r>
                </w:p>
              </w:tc>
            </w:tr>
          </w:tbl>
          <w:p w14:paraId="5547D257" w14:textId="77777777" w:rsidR="00EB2769" w:rsidRPr="00855C7C" w:rsidRDefault="00EB2769" w:rsidP="003E043C">
            <w:pPr>
              <w:spacing w:line="360" w:lineRule="auto"/>
              <w:rPr>
                <w:rFonts w:ascii="Verdana" w:eastAsia="Times New Roman" w:hAnsi="Verdana" w:cs="Times New Roman"/>
                <w:sz w:val="17"/>
                <w:szCs w:val="17"/>
                <w:lang w:val="en-US"/>
              </w:rPr>
            </w:pPr>
          </w:p>
        </w:tc>
      </w:tr>
    </w:tbl>
    <w:p w14:paraId="753D993B" w14:textId="77777777" w:rsidR="006B430A" w:rsidRPr="000E6B9B" w:rsidRDefault="006B430A" w:rsidP="000E6B9B"/>
    <w:p w14:paraId="572C5196" w14:textId="77777777" w:rsidR="000E6B9B" w:rsidRDefault="000E6B9B"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pPr>
    </w:p>
    <w:p w14:paraId="5A42C9B9" w14:textId="77777777" w:rsidR="000E6B9B" w:rsidRDefault="000E6B9B"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sectPr w:rsidR="000E6B9B">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016"/>
      </w:tblGrid>
      <w:tr w:rsidR="00EB2769" w:rsidRPr="0005300C" w14:paraId="3DAF0133" w14:textId="77777777" w:rsidTr="003E043C">
        <w:trPr>
          <w:trHeight w:val="8990"/>
        </w:trPr>
        <w:tc>
          <w:tcPr>
            <w:tcW w:w="9016" w:type="dxa"/>
          </w:tcPr>
          <w:p w14:paraId="4F419D11" w14:textId="77777777" w:rsidR="00EB2769" w:rsidRDefault="00EB2769" w:rsidP="003E043C">
            <w:pPr>
              <w:spacing w:before="240" w:line="360" w:lineRule="auto"/>
              <w:rPr>
                <w:rFonts w:ascii="Verdana" w:eastAsia="Times New Roman" w:hAnsi="Verdana" w:cs="Times New Roman"/>
                <w:sz w:val="24"/>
                <w:lang w:val="en-US"/>
              </w:rPr>
            </w:pPr>
            <w:r w:rsidRPr="00855C7C">
              <w:rPr>
                <w:rFonts w:ascii="Verdana" w:eastAsia="Times New Roman" w:hAnsi="Verdana" w:cs="Times New Roman"/>
                <w:sz w:val="17"/>
                <w:szCs w:val="17"/>
                <w:lang w:val="en-US"/>
              </w:rPr>
              <w:lastRenderedPageBreak/>
              <w:br w:type="page"/>
            </w:r>
            <w:r w:rsidRPr="00EB2769">
              <w:rPr>
                <w:rFonts w:ascii="Verdana" w:hAnsi="Verdana"/>
                <w:b/>
                <w:sz w:val="24"/>
              </w:rPr>
              <w:t xml:space="preserve">Table 4. </w:t>
            </w:r>
            <w:r w:rsidRPr="00EB2769">
              <w:rPr>
                <w:rFonts w:ascii="Verdana" w:hAnsi="Verdana"/>
                <w:sz w:val="24"/>
              </w:rPr>
              <w:t xml:space="preserve">Course names and </w:t>
            </w:r>
            <w:r w:rsidRPr="00EB2769">
              <w:rPr>
                <w:rFonts w:ascii="Verdana" w:eastAsia="Times New Roman" w:hAnsi="Verdana" w:cstheme="majorHAnsi"/>
                <w:sz w:val="24"/>
              </w:rPr>
              <w:t>description</w:t>
            </w:r>
          </w:p>
          <w:tbl>
            <w:tblPr>
              <w:tblStyle w:val="TableGrid"/>
              <w:tblW w:w="0" w:type="auto"/>
              <w:tblLook w:val="04A0" w:firstRow="1" w:lastRow="0" w:firstColumn="1" w:lastColumn="0" w:noHBand="0" w:noVBand="1"/>
            </w:tblPr>
            <w:tblGrid>
              <w:gridCol w:w="554"/>
              <w:gridCol w:w="2906"/>
              <w:gridCol w:w="5330"/>
            </w:tblGrid>
            <w:tr w:rsidR="00EB2769" w:rsidRPr="00FF790B" w14:paraId="06F780F9" w14:textId="77777777" w:rsidTr="003E043C">
              <w:trPr>
                <w:trHeight w:val="224"/>
              </w:trPr>
              <w:tc>
                <w:tcPr>
                  <w:tcW w:w="0" w:type="auto"/>
                  <w:gridSpan w:val="3"/>
                  <w:vAlign w:val="center"/>
                </w:tcPr>
                <w:p w14:paraId="23336D5E" w14:textId="77777777" w:rsidR="00EB2769" w:rsidRPr="00855C7C" w:rsidRDefault="00EB2769" w:rsidP="00EB2769">
                  <w:pPr>
                    <w:spacing w:line="276" w:lineRule="auto"/>
                    <w:jc w:val="both"/>
                    <w:rPr>
                      <w:rFonts w:ascii="Verdana" w:hAnsi="Verdana"/>
                      <w:smallCaps/>
                      <w:lang w:val="en-US"/>
                    </w:rPr>
                  </w:pPr>
                  <w:r w:rsidRPr="00855C7C">
                    <w:rPr>
                      <w:rFonts w:ascii="Verdana" w:eastAsia="Times New Roman" w:hAnsi="Verdana" w:cs="Times New Roman"/>
                      <w:b/>
                      <w:color w:val="0070C0"/>
                      <w:lang w:val="en-US"/>
                    </w:rPr>
                    <w:t>Module II:  Extended Seed Value Chain Analysis for Seed System Resilience</w:t>
                  </w:r>
                </w:p>
              </w:tc>
            </w:tr>
            <w:tr w:rsidR="00EB2769" w:rsidRPr="00FF790B" w14:paraId="796EEBC3" w14:textId="77777777" w:rsidTr="00EB2769">
              <w:trPr>
                <w:trHeight w:val="224"/>
              </w:trPr>
              <w:tc>
                <w:tcPr>
                  <w:tcW w:w="0" w:type="auto"/>
                </w:tcPr>
                <w:p w14:paraId="601B916B" w14:textId="77777777" w:rsidR="00EB2769" w:rsidRPr="00FF790B" w:rsidRDefault="00EB2769" w:rsidP="00EB2769">
                  <w:pPr>
                    <w:spacing w:line="276" w:lineRule="auto"/>
                    <w:jc w:val="both"/>
                    <w:rPr>
                      <w:rFonts w:ascii="Verdana" w:hAnsi="Verdana" w:cstheme="majorHAnsi"/>
                      <w:b/>
                    </w:rPr>
                  </w:pPr>
                  <w:r w:rsidRPr="00FF790B">
                    <w:rPr>
                      <w:rFonts w:ascii="Verdana" w:hAnsi="Verdana" w:cstheme="majorHAnsi"/>
                      <w:b/>
                    </w:rPr>
                    <w:t>No</w:t>
                  </w:r>
                </w:p>
              </w:tc>
              <w:tc>
                <w:tcPr>
                  <w:tcW w:w="2831" w:type="dxa"/>
                </w:tcPr>
                <w:p w14:paraId="1CA6A238" w14:textId="77777777" w:rsidR="00EB2769" w:rsidRPr="00FF790B" w:rsidRDefault="00EB2769" w:rsidP="00EB2769">
                  <w:pPr>
                    <w:spacing w:line="276" w:lineRule="auto"/>
                    <w:jc w:val="both"/>
                    <w:rPr>
                      <w:rFonts w:ascii="Verdana" w:hAnsi="Verdana" w:cstheme="majorHAnsi"/>
                      <w:b/>
                    </w:rPr>
                  </w:pPr>
                  <w:r w:rsidRPr="00FF790B">
                    <w:rPr>
                      <w:rFonts w:ascii="Verdana" w:hAnsi="Verdana" w:cstheme="majorHAnsi"/>
                      <w:b/>
                    </w:rPr>
                    <w:t>Core courses</w:t>
                  </w:r>
                </w:p>
              </w:tc>
              <w:tc>
                <w:tcPr>
                  <w:tcW w:w="5405" w:type="dxa"/>
                </w:tcPr>
                <w:p w14:paraId="3FAA0AD9" w14:textId="77777777" w:rsidR="00EB2769" w:rsidRPr="00FF790B" w:rsidRDefault="00EB2769" w:rsidP="00EB2769">
                  <w:pPr>
                    <w:spacing w:line="276" w:lineRule="auto"/>
                    <w:jc w:val="both"/>
                    <w:rPr>
                      <w:rFonts w:ascii="Verdana" w:hAnsi="Verdana" w:cstheme="majorHAnsi"/>
                      <w:b/>
                    </w:rPr>
                  </w:pPr>
                  <w:r w:rsidRPr="00FF790B">
                    <w:rPr>
                      <w:rFonts w:ascii="Verdana" w:eastAsia="Times New Roman" w:hAnsi="Verdana" w:cstheme="majorHAnsi"/>
                      <w:b/>
                    </w:rPr>
                    <w:t>Course description</w:t>
                  </w:r>
                </w:p>
              </w:tc>
            </w:tr>
            <w:tr w:rsidR="00EB2769" w:rsidRPr="00FF790B" w14:paraId="4F11A880" w14:textId="77777777" w:rsidTr="003E043C">
              <w:trPr>
                <w:trHeight w:val="224"/>
              </w:trPr>
              <w:tc>
                <w:tcPr>
                  <w:tcW w:w="0" w:type="auto"/>
                  <w:gridSpan w:val="3"/>
                </w:tcPr>
                <w:p w14:paraId="2F579C3D" w14:textId="77777777" w:rsidR="00EB2769" w:rsidRPr="00FF790B" w:rsidRDefault="00EB2769" w:rsidP="00EB2769">
                  <w:pPr>
                    <w:spacing w:line="276" w:lineRule="auto"/>
                    <w:jc w:val="both"/>
                    <w:rPr>
                      <w:rFonts w:ascii="Verdana" w:eastAsia="Times New Roman" w:hAnsi="Verdana" w:cstheme="majorHAnsi"/>
                      <w:b/>
                    </w:rPr>
                  </w:pPr>
                  <w:r w:rsidRPr="00FF790B">
                    <w:rPr>
                      <w:rFonts w:ascii="Verdana" w:hAnsi="Verdana"/>
                      <w:b/>
                    </w:rPr>
                    <w:t xml:space="preserve">1. </w:t>
                  </w:r>
                  <w:r w:rsidRPr="00FF790B">
                    <w:rPr>
                      <w:rFonts w:ascii="Verdana" w:hAnsi="Verdana" w:cs="Times New Roman"/>
                      <w:b/>
                    </w:rPr>
                    <w:t>Seed Value Chain Analysis</w:t>
                  </w:r>
                </w:p>
              </w:tc>
            </w:tr>
            <w:tr w:rsidR="00EB2769" w:rsidRPr="00FF790B" w14:paraId="7659EF5B" w14:textId="77777777" w:rsidTr="00EB2769">
              <w:trPr>
                <w:trHeight w:val="224"/>
              </w:trPr>
              <w:tc>
                <w:tcPr>
                  <w:tcW w:w="0" w:type="auto"/>
                </w:tcPr>
                <w:p w14:paraId="737A1641" w14:textId="77777777" w:rsidR="00EB2769" w:rsidRPr="00FF790B" w:rsidRDefault="00EB2769" w:rsidP="00EB2769">
                  <w:pPr>
                    <w:spacing w:line="276" w:lineRule="auto"/>
                    <w:jc w:val="both"/>
                    <w:rPr>
                      <w:rFonts w:ascii="Verdana" w:eastAsia="Times New Roman" w:hAnsi="Verdana" w:cstheme="majorHAnsi"/>
                    </w:rPr>
                  </w:pPr>
                  <w:r w:rsidRPr="00FF790B">
                    <w:rPr>
                      <w:rFonts w:ascii="Verdana" w:eastAsia="Times New Roman" w:hAnsi="Verdana" w:cstheme="majorHAnsi"/>
                    </w:rPr>
                    <w:t>I</w:t>
                  </w:r>
                </w:p>
              </w:tc>
              <w:tc>
                <w:tcPr>
                  <w:tcW w:w="2831" w:type="dxa"/>
                </w:tcPr>
                <w:p w14:paraId="2DB4C110" w14:textId="77777777" w:rsidR="00EB2769" w:rsidRPr="00855C7C" w:rsidRDefault="00EB2769" w:rsidP="00EB2769">
                  <w:pPr>
                    <w:spacing w:line="276" w:lineRule="auto"/>
                    <w:jc w:val="both"/>
                    <w:rPr>
                      <w:rFonts w:ascii="Verdana" w:eastAsia="Times New Roman" w:hAnsi="Verdana" w:cstheme="majorHAnsi"/>
                      <w:b/>
                      <w:lang w:val="en-US"/>
                    </w:rPr>
                  </w:pPr>
                  <w:r w:rsidRPr="00855C7C">
                    <w:rPr>
                      <w:rFonts w:ascii="Verdana" w:eastAsia="Times New Roman" w:hAnsi="Verdana"/>
                      <w:bCs/>
                      <w:lang w:val="en-US"/>
                    </w:rPr>
                    <w:t xml:space="preserve">Value chain and value chain analysis (VCA), and </w:t>
                  </w:r>
                  <w:r w:rsidRPr="00855C7C">
                    <w:rPr>
                      <w:rFonts w:ascii="Verdana" w:hAnsi="Verdana"/>
                      <w:lang w:val="en-US"/>
                    </w:rPr>
                    <w:t>elements of a seed value chain</w:t>
                  </w:r>
                </w:p>
              </w:tc>
              <w:tc>
                <w:tcPr>
                  <w:tcW w:w="5405" w:type="dxa"/>
                </w:tcPr>
                <w:p w14:paraId="0A5F49A0" w14:textId="77777777" w:rsidR="00EB2769" w:rsidRPr="00855C7C" w:rsidRDefault="00EB2769" w:rsidP="00EB2769">
                  <w:pPr>
                    <w:spacing w:line="276" w:lineRule="auto"/>
                    <w:jc w:val="both"/>
                    <w:rPr>
                      <w:rFonts w:ascii="Verdana" w:eastAsia="Times New Roman" w:hAnsi="Verdana"/>
                      <w:bCs/>
                      <w:lang w:val="en-US"/>
                    </w:rPr>
                  </w:pPr>
                  <w:r w:rsidRPr="00855C7C">
                    <w:rPr>
                      <w:rFonts w:ascii="Verdana" w:hAnsi="Verdana"/>
                      <w:b/>
                      <w:lang w:val="en-US"/>
                    </w:rPr>
                    <w:t>Theory:</w:t>
                  </w:r>
                  <w:r w:rsidRPr="00855C7C">
                    <w:rPr>
                      <w:rFonts w:ascii="Verdana" w:hAnsi="Verdana"/>
                      <w:lang w:val="en-US"/>
                    </w:rPr>
                    <w:t xml:space="preserve"> </w:t>
                  </w:r>
                  <w:r w:rsidRPr="00855C7C">
                    <w:rPr>
                      <w:rFonts w:ascii="Verdana" w:eastAsia="Times New Roman" w:hAnsi="Verdana"/>
                      <w:bCs/>
                      <w:lang w:val="en-US"/>
                    </w:rPr>
                    <w:t xml:space="preserve">Value chain and value chain analysis; Mapping a value chain; Why use the value chain approach? Approaches to value chain analysis; </w:t>
                  </w:r>
                  <w:r w:rsidRPr="00855C7C">
                    <w:rPr>
                      <w:rFonts w:ascii="Verdana" w:hAnsi="Verdana"/>
                      <w:lang w:val="en-US"/>
                    </w:rPr>
                    <w:t xml:space="preserve">Elements of a seed value chain; </w:t>
                  </w:r>
                  <w:r w:rsidRPr="00855C7C">
                    <w:rPr>
                      <w:rFonts w:ascii="Verdana" w:eastAsia="Times New Roman" w:hAnsi="Verdana"/>
                      <w:bCs/>
                      <w:lang w:val="en-US"/>
                    </w:rPr>
                    <w:t>Understand how to promote inclusive value chain governance, and policy and regulatory environment.</w:t>
                  </w:r>
                </w:p>
                <w:p w14:paraId="04982531" w14:textId="77777777" w:rsidR="00EB2769" w:rsidRPr="00855C7C" w:rsidRDefault="00EB2769" w:rsidP="00EB2769">
                  <w:pPr>
                    <w:spacing w:line="276" w:lineRule="auto"/>
                    <w:jc w:val="both"/>
                    <w:rPr>
                      <w:rFonts w:ascii="Verdana" w:eastAsia="Times New Roman" w:hAnsi="Verdana"/>
                      <w:bCs/>
                      <w:lang w:val="en-US"/>
                    </w:rPr>
                  </w:pPr>
                  <w:r w:rsidRPr="00855C7C">
                    <w:rPr>
                      <w:rFonts w:ascii="Verdana" w:eastAsia="Times New Roman" w:hAnsi="Verdana"/>
                      <w:b/>
                      <w:bCs/>
                      <w:lang w:val="en-US"/>
                    </w:rPr>
                    <w:t>Showcase:</w:t>
                  </w:r>
                  <w:r w:rsidRPr="00855C7C">
                    <w:rPr>
                      <w:rFonts w:ascii="Verdana" w:hAnsi="Verdana"/>
                      <w:lang w:val="en-US"/>
                    </w:rPr>
                    <w:t xml:space="preserve"> </w:t>
                  </w:r>
                  <w:r w:rsidRPr="00855C7C">
                    <w:rPr>
                      <w:rFonts w:ascii="Verdana" w:eastAsia="Times New Roman" w:hAnsi="Verdana"/>
                      <w:bCs/>
                      <w:lang w:val="en-US"/>
                    </w:rPr>
                    <w:t>Showcase the steps and use of various tools in the value chain development (VCD) process.</w:t>
                  </w:r>
                </w:p>
                <w:p w14:paraId="5BD786C4" w14:textId="77777777" w:rsidR="00EB2769" w:rsidRPr="00855C7C" w:rsidRDefault="00EB2769" w:rsidP="00EB2769">
                  <w:pPr>
                    <w:spacing w:line="276" w:lineRule="auto"/>
                    <w:jc w:val="both"/>
                    <w:rPr>
                      <w:rFonts w:ascii="Verdana" w:eastAsia="Times New Roman" w:hAnsi="Verdana"/>
                      <w:bCs/>
                      <w:lang w:val="en-US"/>
                    </w:rPr>
                  </w:pPr>
                  <w:r w:rsidRPr="00855C7C">
                    <w:rPr>
                      <w:rFonts w:ascii="Verdana" w:eastAsia="Times New Roman" w:hAnsi="Verdana"/>
                      <w:b/>
                      <w:bCs/>
                      <w:lang w:val="en-US"/>
                    </w:rPr>
                    <w:t>Hands-on training:</w:t>
                  </w:r>
                  <w:r w:rsidRPr="00855C7C">
                    <w:rPr>
                      <w:rFonts w:ascii="Verdana" w:eastAsia="Times New Roman" w:hAnsi="Verdana"/>
                      <w:bCs/>
                      <w:lang w:val="en-US"/>
                    </w:rPr>
                    <w:t xml:space="preserve"> Hands-on training or experiential training on VCA and VCD formulation of the seed value chain.</w:t>
                  </w:r>
                </w:p>
              </w:tc>
            </w:tr>
            <w:tr w:rsidR="00EB2769" w:rsidRPr="00FF790B" w14:paraId="0ABAFD74" w14:textId="77777777" w:rsidTr="003E043C">
              <w:trPr>
                <w:trHeight w:val="224"/>
              </w:trPr>
              <w:tc>
                <w:tcPr>
                  <w:tcW w:w="0" w:type="auto"/>
                  <w:gridSpan w:val="3"/>
                </w:tcPr>
                <w:p w14:paraId="7340744F" w14:textId="77777777" w:rsidR="00EB2769" w:rsidRPr="00FF790B" w:rsidRDefault="00EB2769" w:rsidP="00EB2769">
                  <w:pPr>
                    <w:spacing w:line="276" w:lineRule="auto"/>
                    <w:jc w:val="both"/>
                    <w:rPr>
                      <w:rFonts w:ascii="Verdana" w:hAnsi="Verdana"/>
                      <w:b/>
                    </w:rPr>
                  </w:pPr>
                  <w:r w:rsidRPr="00FF790B">
                    <w:rPr>
                      <w:rFonts w:ascii="Verdana" w:eastAsia="Times New Roman" w:hAnsi="Verdana"/>
                      <w:b/>
                      <w:bCs/>
                    </w:rPr>
                    <w:t xml:space="preserve">2. </w:t>
                  </w:r>
                  <w:r w:rsidRPr="00FF790B">
                    <w:rPr>
                      <w:rFonts w:ascii="Verdana" w:eastAsia="Times New Roman" w:hAnsi="Verdana" w:cs="Times New Roman"/>
                      <w:b/>
                      <w:bCs/>
                    </w:rPr>
                    <w:t>Seed Marketing</w:t>
                  </w:r>
                </w:p>
              </w:tc>
            </w:tr>
            <w:tr w:rsidR="00EB2769" w:rsidRPr="00FF790B" w14:paraId="70EF9B0C" w14:textId="77777777" w:rsidTr="00EB2769">
              <w:trPr>
                <w:trHeight w:val="224"/>
              </w:trPr>
              <w:tc>
                <w:tcPr>
                  <w:tcW w:w="0" w:type="auto"/>
                </w:tcPr>
                <w:p w14:paraId="4299FD45" w14:textId="77777777" w:rsidR="00EB2769" w:rsidRPr="00FF790B" w:rsidRDefault="00EB2769" w:rsidP="00EB2769">
                  <w:pPr>
                    <w:spacing w:line="276" w:lineRule="auto"/>
                    <w:jc w:val="both"/>
                    <w:rPr>
                      <w:rFonts w:ascii="Verdana" w:eastAsia="Times New Roman" w:hAnsi="Verdana" w:cstheme="majorHAnsi"/>
                    </w:rPr>
                  </w:pPr>
                  <w:r w:rsidRPr="00FF790B">
                    <w:rPr>
                      <w:rFonts w:ascii="Verdana" w:eastAsia="Times New Roman" w:hAnsi="Verdana" w:cstheme="majorHAnsi"/>
                    </w:rPr>
                    <w:t>I</w:t>
                  </w:r>
                </w:p>
              </w:tc>
              <w:tc>
                <w:tcPr>
                  <w:tcW w:w="2831" w:type="dxa"/>
                </w:tcPr>
                <w:p w14:paraId="28960766" w14:textId="77777777" w:rsidR="00EB2769" w:rsidRPr="00855C7C" w:rsidRDefault="00EB2769" w:rsidP="00EB2769">
                  <w:pPr>
                    <w:spacing w:line="276" w:lineRule="auto"/>
                    <w:jc w:val="both"/>
                    <w:rPr>
                      <w:rFonts w:ascii="Verdana" w:eastAsia="Times New Roman" w:hAnsi="Verdana" w:cstheme="majorHAnsi"/>
                      <w:lang w:val="en-US"/>
                    </w:rPr>
                  </w:pPr>
                  <w:r w:rsidRPr="00855C7C">
                    <w:rPr>
                      <w:rFonts w:ascii="Verdana" w:eastAsia="Times New Roman" w:hAnsi="Verdana"/>
                      <w:bCs/>
                      <w:lang w:val="en-US"/>
                    </w:rPr>
                    <w:t>Seed marketing: basic concepts, purpose and approaches, research, market segmentation, demand forecasting,  plan development, costing and pricing</w:t>
                  </w:r>
                </w:p>
              </w:tc>
              <w:tc>
                <w:tcPr>
                  <w:tcW w:w="5405" w:type="dxa"/>
                </w:tcPr>
                <w:p w14:paraId="1EA6AAE6" w14:textId="77777777" w:rsidR="00EB2769" w:rsidRPr="00855C7C" w:rsidRDefault="00EB2769" w:rsidP="00EB2769">
                  <w:pPr>
                    <w:spacing w:line="276" w:lineRule="auto"/>
                    <w:jc w:val="both"/>
                    <w:rPr>
                      <w:rFonts w:ascii="Verdana" w:eastAsia="Times New Roman" w:hAnsi="Verdana"/>
                      <w:bCs/>
                      <w:lang w:val="en-US"/>
                    </w:rPr>
                  </w:pPr>
                  <w:r w:rsidRPr="00855C7C">
                    <w:rPr>
                      <w:rFonts w:ascii="Verdana" w:hAnsi="Verdana"/>
                      <w:b/>
                      <w:lang w:val="en-US"/>
                    </w:rPr>
                    <w:t>Theory:</w:t>
                  </w:r>
                  <w:r w:rsidRPr="00855C7C">
                    <w:rPr>
                      <w:rFonts w:ascii="Verdana" w:hAnsi="Verdana"/>
                      <w:lang w:val="en-US"/>
                    </w:rPr>
                    <w:t xml:space="preserve"> </w:t>
                  </w:r>
                  <w:r w:rsidRPr="00855C7C">
                    <w:rPr>
                      <w:rFonts w:ascii="Verdana" w:eastAsia="Times New Roman" w:hAnsi="Verdana"/>
                      <w:bCs/>
                      <w:lang w:val="en-US"/>
                    </w:rPr>
                    <w:t>Review of basic concepts of marketing; Purpose and approaches to seed marketing; Understanding the seed market (Market research, market segmentation and demand forecasting); Seed marketing plan development; costing and pricing.</w:t>
                  </w:r>
                </w:p>
                <w:p w14:paraId="7AF70108" w14:textId="77777777" w:rsidR="00EB2769" w:rsidRPr="00855C7C" w:rsidRDefault="00EB2769" w:rsidP="00EB2769">
                  <w:pPr>
                    <w:spacing w:line="276" w:lineRule="auto"/>
                    <w:jc w:val="both"/>
                    <w:rPr>
                      <w:rFonts w:ascii="Verdana" w:eastAsia="Times New Roman" w:hAnsi="Verdana"/>
                      <w:bCs/>
                      <w:lang w:val="en-US"/>
                    </w:rPr>
                  </w:pPr>
                  <w:r w:rsidRPr="00855C7C">
                    <w:rPr>
                      <w:rFonts w:ascii="Verdana" w:eastAsia="Times New Roman" w:hAnsi="Verdana"/>
                      <w:b/>
                      <w:bCs/>
                      <w:lang w:val="en-US"/>
                    </w:rPr>
                    <w:t>Practical:</w:t>
                  </w:r>
                  <w:r w:rsidRPr="00855C7C">
                    <w:rPr>
                      <w:rFonts w:ascii="Verdana" w:eastAsia="Times New Roman" w:hAnsi="Verdana"/>
                      <w:bCs/>
                      <w:lang w:val="en-US"/>
                    </w:rPr>
                    <w:t xml:space="preserve"> Case studies on</w:t>
                  </w:r>
                  <w:r w:rsidRPr="00855C7C">
                    <w:rPr>
                      <w:rFonts w:ascii="Verdana" w:hAnsi="Verdana"/>
                      <w:lang w:val="en-US"/>
                    </w:rPr>
                    <w:t xml:space="preserve"> </w:t>
                  </w:r>
                  <w:r w:rsidRPr="00855C7C">
                    <w:rPr>
                      <w:rFonts w:ascii="Verdana" w:eastAsia="Times New Roman" w:hAnsi="Verdana"/>
                      <w:bCs/>
                      <w:lang w:val="en-US"/>
                    </w:rPr>
                    <w:t xml:space="preserve">the creation of a sustainable market for certified seeds, developing a viable commercial supply while also building the compony </w:t>
                  </w:r>
                  <w:proofErr w:type="spellStart"/>
                  <w:r w:rsidRPr="00855C7C">
                    <w:rPr>
                      <w:rFonts w:ascii="Verdana" w:eastAsia="Times New Roman" w:hAnsi="Verdana"/>
                      <w:bCs/>
                      <w:lang w:val="en-US"/>
                    </w:rPr>
                    <w:t>reationships</w:t>
                  </w:r>
                  <w:proofErr w:type="spellEnd"/>
                  <w:r w:rsidRPr="00855C7C">
                    <w:rPr>
                      <w:rFonts w:ascii="Verdana" w:eastAsia="Times New Roman" w:hAnsi="Verdana"/>
                      <w:bCs/>
                      <w:lang w:val="en-US"/>
                    </w:rPr>
                    <w:t>.</w:t>
                  </w:r>
                </w:p>
              </w:tc>
            </w:tr>
            <w:tr w:rsidR="00EB2769" w:rsidRPr="00FF790B" w14:paraId="5460A2D7" w14:textId="77777777" w:rsidTr="003E043C">
              <w:trPr>
                <w:trHeight w:val="224"/>
              </w:trPr>
              <w:tc>
                <w:tcPr>
                  <w:tcW w:w="0" w:type="auto"/>
                  <w:gridSpan w:val="3"/>
                </w:tcPr>
                <w:p w14:paraId="331C010A" w14:textId="77777777" w:rsidR="00EB2769" w:rsidRPr="00FF790B" w:rsidRDefault="00EB2769" w:rsidP="00EB2769">
                  <w:pPr>
                    <w:spacing w:line="276" w:lineRule="auto"/>
                    <w:jc w:val="both"/>
                    <w:rPr>
                      <w:rFonts w:ascii="Verdana" w:eastAsia="Times New Roman" w:hAnsi="Verdana" w:cstheme="majorHAnsi"/>
                      <w:b/>
                    </w:rPr>
                  </w:pPr>
                  <w:r w:rsidRPr="00FF790B">
                    <w:rPr>
                      <w:rFonts w:ascii="Verdana" w:eastAsia="Times New Roman" w:hAnsi="Verdana" w:cstheme="majorHAnsi"/>
                      <w:b/>
                    </w:rPr>
                    <w:t xml:space="preserve">3. </w:t>
                  </w:r>
                  <w:r w:rsidRPr="00FF790B">
                    <w:rPr>
                      <w:rFonts w:ascii="Verdana" w:eastAsia="Times New Roman" w:hAnsi="Verdana"/>
                      <w:b/>
                      <w:bCs/>
                    </w:rPr>
                    <w:t>Seed Business Management</w:t>
                  </w:r>
                </w:p>
              </w:tc>
            </w:tr>
            <w:tr w:rsidR="00EB2769" w:rsidRPr="00FF790B" w14:paraId="69A3827A" w14:textId="77777777" w:rsidTr="00EB2769">
              <w:trPr>
                <w:trHeight w:val="224"/>
              </w:trPr>
              <w:tc>
                <w:tcPr>
                  <w:tcW w:w="0" w:type="auto"/>
                </w:tcPr>
                <w:p w14:paraId="1A53F384" w14:textId="77777777" w:rsidR="00EB2769" w:rsidRPr="00FF790B" w:rsidRDefault="00EB2769" w:rsidP="00EB2769">
                  <w:pPr>
                    <w:spacing w:line="276" w:lineRule="auto"/>
                    <w:jc w:val="both"/>
                    <w:rPr>
                      <w:rFonts w:ascii="Verdana" w:eastAsia="Times New Roman" w:hAnsi="Verdana" w:cstheme="majorHAnsi"/>
                    </w:rPr>
                  </w:pPr>
                  <w:r w:rsidRPr="00FF790B">
                    <w:rPr>
                      <w:rFonts w:ascii="Verdana" w:eastAsia="Times New Roman" w:hAnsi="Verdana" w:cstheme="majorHAnsi"/>
                    </w:rPr>
                    <w:t>I</w:t>
                  </w:r>
                </w:p>
              </w:tc>
              <w:tc>
                <w:tcPr>
                  <w:tcW w:w="2831" w:type="dxa"/>
                </w:tcPr>
                <w:p w14:paraId="21B1C787" w14:textId="77777777" w:rsidR="00EB2769" w:rsidRPr="00855C7C" w:rsidRDefault="00EB2769" w:rsidP="00EB2769">
                  <w:pPr>
                    <w:spacing w:line="276" w:lineRule="auto"/>
                    <w:jc w:val="both"/>
                    <w:rPr>
                      <w:rFonts w:ascii="Verdana" w:hAnsi="Verdana"/>
                      <w:lang w:val="en-US"/>
                    </w:rPr>
                  </w:pPr>
                  <w:r w:rsidRPr="00855C7C">
                    <w:rPr>
                      <w:rFonts w:ascii="Verdana" w:hAnsi="Verdana"/>
                      <w:lang w:val="en-US"/>
                    </w:rPr>
                    <w:t>Strategy and strategic</w:t>
                  </w:r>
                </w:p>
                <w:p w14:paraId="3C403ED7" w14:textId="77777777" w:rsidR="00EB2769" w:rsidRPr="00855C7C" w:rsidRDefault="00EB2769" w:rsidP="00EB2769">
                  <w:pPr>
                    <w:spacing w:line="276" w:lineRule="auto"/>
                    <w:jc w:val="both"/>
                    <w:rPr>
                      <w:rFonts w:ascii="Verdana" w:hAnsi="Verdana"/>
                      <w:lang w:val="en-US"/>
                    </w:rPr>
                  </w:pPr>
                  <w:r w:rsidRPr="00855C7C">
                    <w:rPr>
                      <w:rFonts w:ascii="Verdana" w:hAnsi="Verdana"/>
                      <w:lang w:val="en-US"/>
                    </w:rPr>
                    <w:t xml:space="preserve">management, </w:t>
                  </w:r>
                  <w:proofErr w:type="spellStart"/>
                  <w:r w:rsidRPr="00855C7C">
                    <w:rPr>
                      <w:rFonts w:ascii="Verdana" w:hAnsi="Verdana"/>
                      <w:lang w:val="en-US"/>
                    </w:rPr>
                    <w:t>entrepreunual</w:t>
                  </w:r>
                  <w:proofErr w:type="spellEnd"/>
                  <w:r w:rsidRPr="00855C7C">
                    <w:rPr>
                      <w:rFonts w:ascii="Verdana" w:hAnsi="Verdana"/>
                      <w:lang w:val="en-US"/>
                    </w:rPr>
                    <w:t xml:space="preserve"> and managerial skills, key success factors for seed</w:t>
                  </w:r>
                </w:p>
                <w:p w14:paraId="07B78BCF" w14:textId="77777777" w:rsidR="00EB2769" w:rsidRPr="00855C7C" w:rsidRDefault="00EB2769" w:rsidP="00EB2769">
                  <w:pPr>
                    <w:spacing w:line="276" w:lineRule="auto"/>
                    <w:jc w:val="both"/>
                    <w:rPr>
                      <w:rFonts w:ascii="Verdana" w:hAnsi="Verdana"/>
                      <w:lang w:val="en-US"/>
                    </w:rPr>
                  </w:pPr>
                  <w:r w:rsidRPr="00855C7C">
                    <w:rPr>
                      <w:rFonts w:ascii="Verdana" w:hAnsi="Verdana"/>
                      <w:lang w:val="en-US"/>
                    </w:rPr>
                    <w:t>companies, critical thinking and financial management</w:t>
                  </w:r>
                </w:p>
              </w:tc>
              <w:tc>
                <w:tcPr>
                  <w:tcW w:w="5405" w:type="dxa"/>
                </w:tcPr>
                <w:p w14:paraId="277B458A" w14:textId="77777777" w:rsidR="00EB2769" w:rsidRPr="00855C7C" w:rsidRDefault="00EB2769" w:rsidP="00EB2769">
                  <w:pPr>
                    <w:spacing w:line="276" w:lineRule="auto"/>
                    <w:jc w:val="both"/>
                    <w:rPr>
                      <w:rFonts w:ascii="Verdana" w:hAnsi="Verdana"/>
                      <w:lang w:val="en-US"/>
                    </w:rPr>
                  </w:pPr>
                  <w:r w:rsidRPr="00855C7C">
                    <w:rPr>
                      <w:rFonts w:ascii="Verdana" w:hAnsi="Verdana"/>
                      <w:b/>
                      <w:lang w:val="en-US"/>
                    </w:rPr>
                    <w:t>Theory:</w:t>
                  </w:r>
                  <w:r w:rsidRPr="00855C7C">
                    <w:rPr>
                      <w:rFonts w:ascii="Verdana" w:hAnsi="Verdana"/>
                      <w:lang w:val="en-US"/>
                    </w:rPr>
                    <w:t xml:space="preserve"> Basic business concepts, principles and challenges, business plan preparation and contents, managing working capital and stocks, costing and pricing, selling and marketing, record keeping and managing business relationships.</w:t>
                  </w:r>
                </w:p>
                <w:p w14:paraId="3F278198" w14:textId="77777777" w:rsidR="00EB2769" w:rsidRPr="00855C7C" w:rsidRDefault="00EB2769" w:rsidP="00EB2769">
                  <w:pPr>
                    <w:spacing w:line="276" w:lineRule="auto"/>
                    <w:jc w:val="both"/>
                    <w:rPr>
                      <w:rFonts w:ascii="Verdana" w:hAnsi="Verdana"/>
                      <w:lang w:val="en-US"/>
                    </w:rPr>
                  </w:pPr>
                  <w:r w:rsidRPr="00855C7C">
                    <w:rPr>
                      <w:rFonts w:ascii="Verdana" w:hAnsi="Verdana"/>
                      <w:b/>
                      <w:lang w:val="en-US"/>
                    </w:rPr>
                    <w:t>Practical:</w:t>
                  </w:r>
                  <w:r w:rsidRPr="00855C7C">
                    <w:rPr>
                      <w:rFonts w:ascii="Verdana" w:hAnsi="Verdana"/>
                      <w:lang w:val="en-US"/>
                    </w:rPr>
                    <w:t xml:space="preserve"> Case studies introducing some companies’ history, organizational structure, sales history, and financials.</w:t>
                  </w:r>
                </w:p>
              </w:tc>
            </w:tr>
          </w:tbl>
          <w:p w14:paraId="40D16F7E" w14:textId="77777777" w:rsidR="00EB2769" w:rsidRPr="00855C7C" w:rsidRDefault="00EB2769" w:rsidP="003E043C">
            <w:pPr>
              <w:spacing w:line="360" w:lineRule="auto"/>
              <w:rPr>
                <w:rFonts w:ascii="Verdana" w:eastAsia="Times New Roman" w:hAnsi="Verdana" w:cs="Times New Roman"/>
                <w:sz w:val="17"/>
                <w:szCs w:val="17"/>
                <w:lang w:val="en-US"/>
              </w:rPr>
            </w:pPr>
          </w:p>
        </w:tc>
      </w:tr>
    </w:tbl>
    <w:p w14:paraId="7DCDE5DA" w14:textId="77777777" w:rsidR="00EB2769" w:rsidRDefault="00EB2769" w:rsidP="00EB2769">
      <w:pPr>
        <w:keepNext/>
        <w:keepLines/>
        <w:tabs>
          <w:tab w:val="left" w:pos="1134"/>
        </w:tabs>
        <w:spacing w:before="260" w:after="260" w:line="360" w:lineRule="auto"/>
        <w:outlineLvl w:val="1"/>
        <w:rPr>
          <w:rFonts w:ascii="Verdana" w:eastAsia="Times New Roman" w:hAnsi="Verdana" w:cs="Times New Roman"/>
          <w:bCs/>
          <w:sz w:val="28"/>
          <w:szCs w:val="26"/>
        </w:rPr>
      </w:pPr>
    </w:p>
    <w:p w14:paraId="5EF7E4B7" w14:textId="77777777" w:rsidR="00EB2769" w:rsidRDefault="00EB2769"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sectPr w:rsidR="00EB2769" w:rsidSect="00EB2769">
          <w:pgSz w:w="12240" w:h="15840"/>
          <w:pgMar w:top="126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016"/>
      </w:tblGrid>
      <w:tr w:rsidR="00EB2769" w:rsidRPr="0005300C" w14:paraId="74BA3DA5" w14:textId="77777777" w:rsidTr="003E043C">
        <w:trPr>
          <w:trHeight w:val="8990"/>
        </w:trPr>
        <w:tc>
          <w:tcPr>
            <w:tcW w:w="9016" w:type="dxa"/>
          </w:tcPr>
          <w:p w14:paraId="670E1885" w14:textId="77777777" w:rsidR="00EB2769" w:rsidRDefault="00EB2769" w:rsidP="003E043C">
            <w:pPr>
              <w:spacing w:before="240" w:line="360" w:lineRule="auto"/>
              <w:rPr>
                <w:rFonts w:ascii="Verdana" w:eastAsia="Times New Roman" w:hAnsi="Verdana" w:cs="Times New Roman"/>
                <w:sz w:val="24"/>
                <w:lang w:val="en-US"/>
              </w:rPr>
            </w:pPr>
            <w:r w:rsidRPr="00855C7C">
              <w:rPr>
                <w:rFonts w:ascii="Verdana" w:eastAsia="Times New Roman" w:hAnsi="Verdana" w:cs="Times New Roman"/>
                <w:sz w:val="17"/>
                <w:szCs w:val="17"/>
                <w:lang w:val="en-US"/>
              </w:rPr>
              <w:lastRenderedPageBreak/>
              <w:br w:type="page"/>
            </w:r>
            <w:r w:rsidRPr="00855C7C">
              <w:rPr>
                <w:rFonts w:ascii="Verdana" w:hAnsi="Verdana"/>
                <w:b/>
                <w:sz w:val="24"/>
                <w:lang w:val="en-US"/>
              </w:rPr>
              <w:t xml:space="preserve">Table 4. </w:t>
            </w:r>
            <w:r w:rsidRPr="00855C7C">
              <w:rPr>
                <w:rFonts w:ascii="Verdana" w:hAnsi="Verdana"/>
                <w:sz w:val="24"/>
                <w:lang w:val="en-US"/>
              </w:rPr>
              <w:t xml:space="preserve">Course names and </w:t>
            </w:r>
            <w:r w:rsidRPr="00855C7C">
              <w:rPr>
                <w:rFonts w:ascii="Verdana" w:eastAsia="Times New Roman" w:hAnsi="Verdana" w:cstheme="majorHAnsi"/>
                <w:sz w:val="24"/>
                <w:lang w:val="en-US"/>
              </w:rPr>
              <w:t>description (Continued)</w:t>
            </w:r>
          </w:p>
          <w:tbl>
            <w:tblPr>
              <w:tblStyle w:val="TableGrid"/>
              <w:tblW w:w="0" w:type="auto"/>
              <w:tblLook w:val="04A0" w:firstRow="1" w:lastRow="0" w:firstColumn="1" w:lastColumn="0" w:noHBand="0" w:noVBand="1"/>
            </w:tblPr>
            <w:tblGrid>
              <w:gridCol w:w="554"/>
              <w:gridCol w:w="3046"/>
              <w:gridCol w:w="5190"/>
            </w:tblGrid>
            <w:tr w:rsidR="00CB6F37" w:rsidRPr="00FF790B" w14:paraId="739A98C9" w14:textId="77777777" w:rsidTr="00CB6F37">
              <w:trPr>
                <w:trHeight w:val="377"/>
              </w:trPr>
              <w:tc>
                <w:tcPr>
                  <w:tcW w:w="0" w:type="auto"/>
                </w:tcPr>
                <w:p w14:paraId="22CF9091" w14:textId="77777777" w:rsidR="00CB6F37" w:rsidRPr="00FF790B" w:rsidRDefault="00CB6F37" w:rsidP="00CB6F37">
                  <w:pPr>
                    <w:spacing w:line="276" w:lineRule="auto"/>
                    <w:jc w:val="both"/>
                    <w:rPr>
                      <w:rFonts w:ascii="Verdana" w:hAnsi="Verdana" w:cstheme="majorHAnsi"/>
                      <w:b/>
                    </w:rPr>
                  </w:pPr>
                  <w:r w:rsidRPr="00FF790B">
                    <w:rPr>
                      <w:rFonts w:ascii="Verdana" w:hAnsi="Verdana" w:cstheme="majorHAnsi"/>
                      <w:b/>
                    </w:rPr>
                    <w:t>No</w:t>
                  </w:r>
                </w:p>
              </w:tc>
              <w:tc>
                <w:tcPr>
                  <w:tcW w:w="0" w:type="auto"/>
                </w:tcPr>
                <w:p w14:paraId="0FE9D3E2" w14:textId="77777777" w:rsidR="00CB6F37" w:rsidRPr="00FF790B" w:rsidRDefault="00CB6F37" w:rsidP="00CB6F37">
                  <w:pPr>
                    <w:spacing w:line="276" w:lineRule="auto"/>
                    <w:jc w:val="both"/>
                    <w:rPr>
                      <w:rFonts w:ascii="Verdana" w:hAnsi="Verdana" w:cstheme="majorHAnsi"/>
                      <w:b/>
                    </w:rPr>
                  </w:pPr>
                  <w:r w:rsidRPr="00FF790B">
                    <w:rPr>
                      <w:rFonts w:ascii="Verdana" w:hAnsi="Verdana" w:cstheme="majorHAnsi"/>
                      <w:b/>
                    </w:rPr>
                    <w:t>Core courses</w:t>
                  </w:r>
                </w:p>
              </w:tc>
              <w:tc>
                <w:tcPr>
                  <w:tcW w:w="0" w:type="auto"/>
                </w:tcPr>
                <w:p w14:paraId="18724A57" w14:textId="77777777" w:rsidR="00CB6F37" w:rsidRPr="00FF790B" w:rsidRDefault="00CB6F37" w:rsidP="00CB6F37">
                  <w:pPr>
                    <w:spacing w:line="276" w:lineRule="auto"/>
                    <w:jc w:val="both"/>
                    <w:rPr>
                      <w:rFonts w:ascii="Verdana" w:hAnsi="Verdana" w:cstheme="majorHAnsi"/>
                      <w:b/>
                    </w:rPr>
                  </w:pPr>
                  <w:r w:rsidRPr="00FF790B">
                    <w:rPr>
                      <w:rFonts w:ascii="Verdana" w:eastAsia="Times New Roman" w:hAnsi="Verdana" w:cstheme="majorHAnsi"/>
                      <w:b/>
                    </w:rPr>
                    <w:t>Course description</w:t>
                  </w:r>
                </w:p>
              </w:tc>
            </w:tr>
            <w:tr w:rsidR="00CB6F37" w:rsidRPr="00FF790B" w14:paraId="2C3E36B3" w14:textId="77777777" w:rsidTr="00CB6F37">
              <w:trPr>
                <w:trHeight w:val="440"/>
              </w:trPr>
              <w:tc>
                <w:tcPr>
                  <w:tcW w:w="0" w:type="auto"/>
                  <w:gridSpan w:val="3"/>
                </w:tcPr>
                <w:p w14:paraId="0CE4452B" w14:textId="77777777" w:rsidR="00CB6F37" w:rsidRPr="00FF790B" w:rsidRDefault="00CB6F37" w:rsidP="00CB6F37">
                  <w:pPr>
                    <w:jc w:val="both"/>
                    <w:rPr>
                      <w:rFonts w:ascii="Verdana" w:hAnsi="Verdana"/>
                      <w:b/>
                    </w:rPr>
                  </w:pPr>
                  <w:r w:rsidRPr="00FF790B">
                    <w:rPr>
                      <w:rFonts w:ascii="Verdana" w:hAnsi="Verdana" w:cstheme="minorHAnsi"/>
                      <w:b/>
                    </w:rPr>
                    <w:t>4. Seed Sector Regulatory Framework</w:t>
                  </w:r>
                </w:p>
              </w:tc>
            </w:tr>
            <w:tr w:rsidR="00CB6F37" w:rsidRPr="00FF790B" w14:paraId="63DE7D66" w14:textId="77777777" w:rsidTr="00CB6F37">
              <w:trPr>
                <w:trHeight w:val="3500"/>
              </w:trPr>
              <w:tc>
                <w:tcPr>
                  <w:tcW w:w="0" w:type="auto"/>
                </w:tcPr>
                <w:p w14:paraId="69C52DB8" w14:textId="77777777" w:rsidR="00CB6F37" w:rsidRPr="00FF790B" w:rsidRDefault="00CB6F37" w:rsidP="00CB6F37">
                  <w:pPr>
                    <w:spacing w:line="276" w:lineRule="auto"/>
                    <w:jc w:val="both"/>
                    <w:rPr>
                      <w:rFonts w:ascii="Verdana" w:eastAsia="Times New Roman" w:hAnsi="Verdana" w:cstheme="majorHAnsi"/>
                    </w:rPr>
                  </w:pPr>
                  <w:r w:rsidRPr="00FF790B">
                    <w:rPr>
                      <w:rFonts w:ascii="Verdana" w:eastAsia="Times New Roman" w:hAnsi="Verdana" w:cstheme="majorHAnsi"/>
                    </w:rPr>
                    <w:t>I</w:t>
                  </w:r>
                </w:p>
              </w:tc>
              <w:tc>
                <w:tcPr>
                  <w:tcW w:w="0" w:type="auto"/>
                </w:tcPr>
                <w:p w14:paraId="4C77CAA1" w14:textId="77777777" w:rsidR="00CB6F37" w:rsidRPr="00855C7C" w:rsidRDefault="00CB6F37" w:rsidP="00CB6F37">
                  <w:pPr>
                    <w:spacing w:line="276" w:lineRule="auto"/>
                    <w:jc w:val="both"/>
                    <w:rPr>
                      <w:rFonts w:ascii="Verdana" w:hAnsi="Verdana"/>
                      <w:lang w:val="en-US"/>
                    </w:rPr>
                  </w:pPr>
                  <w:r w:rsidRPr="00855C7C">
                    <w:rPr>
                      <w:rFonts w:ascii="Verdana" w:hAnsi="Verdana"/>
                      <w:lang w:val="en-US"/>
                    </w:rPr>
                    <w:t>Seed system policies and regulations, strategies, proclamations, and directives; and  International experiences</w:t>
                  </w:r>
                </w:p>
              </w:tc>
              <w:tc>
                <w:tcPr>
                  <w:tcW w:w="0" w:type="auto"/>
                </w:tcPr>
                <w:p w14:paraId="2AA553B6" w14:textId="77777777" w:rsidR="00CB6F37" w:rsidRPr="00855C7C" w:rsidRDefault="00CB6F37" w:rsidP="00CB6F37">
                  <w:pPr>
                    <w:spacing w:line="276" w:lineRule="auto"/>
                    <w:jc w:val="both"/>
                    <w:rPr>
                      <w:rFonts w:ascii="Verdana" w:hAnsi="Verdana"/>
                      <w:lang w:val="en-US"/>
                    </w:rPr>
                  </w:pPr>
                  <w:r w:rsidRPr="00855C7C">
                    <w:rPr>
                      <w:rFonts w:ascii="Verdana" w:hAnsi="Verdana"/>
                      <w:b/>
                      <w:lang w:val="en-US"/>
                    </w:rPr>
                    <w:t>Theory:</w:t>
                  </w:r>
                  <w:r w:rsidRPr="00855C7C">
                    <w:rPr>
                      <w:rFonts w:ascii="Verdana" w:hAnsi="Verdana"/>
                      <w:lang w:val="en-US"/>
                    </w:rPr>
                    <w:t xml:space="preserve"> Seed system: policies and regulations, strategies, proclamations, regulations, and directives; and International experiences; regulatory elements and seed systems; Ethiopian seed policies and regulations; development of appropriate seed policy; regulatory and investment policies.</w:t>
                  </w:r>
                </w:p>
                <w:p w14:paraId="23894310" w14:textId="77777777" w:rsidR="00CB6F37" w:rsidRPr="00855C7C" w:rsidRDefault="00CB6F37" w:rsidP="00CB6F37">
                  <w:pPr>
                    <w:spacing w:line="276" w:lineRule="auto"/>
                    <w:jc w:val="both"/>
                    <w:rPr>
                      <w:rFonts w:ascii="Verdana" w:hAnsi="Verdana"/>
                      <w:lang w:val="en-US"/>
                    </w:rPr>
                  </w:pPr>
                  <w:r w:rsidRPr="00855C7C">
                    <w:rPr>
                      <w:rFonts w:ascii="Verdana" w:hAnsi="Verdana"/>
                      <w:b/>
                      <w:lang w:val="en-US"/>
                    </w:rPr>
                    <w:t>Practical:</w:t>
                  </w:r>
                  <w:r w:rsidRPr="00855C7C">
                    <w:rPr>
                      <w:rFonts w:ascii="Verdana" w:hAnsi="Verdana"/>
                      <w:lang w:val="en-US"/>
                    </w:rPr>
                    <w:t xml:space="preserve"> Case studies on how to enhance policy and regulatory framework for an efficient seed system in a specific area.</w:t>
                  </w:r>
                </w:p>
              </w:tc>
            </w:tr>
            <w:tr w:rsidR="00CB6F37" w:rsidRPr="00FF790B" w14:paraId="13B9BBD8" w14:textId="77777777" w:rsidTr="00CB6F37">
              <w:trPr>
                <w:trHeight w:val="800"/>
              </w:trPr>
              <w:tc>
                <w:tcPr>
                  <w:tcW w:w="0" w:type="auto"/>
                  <w:gridSpan w:val="3"/>
                </w:tcPr>
                <w:p w14:paraId="697DA1EC" w14:textId="77777777" w:rsidR="00CB6F37" w:rsidRPr="00855C7C" w:rsidRDefault="00CB6F37" w:rsidP="00CB6F37">
                  <w:pPr>
                    <w:spacing w:line="276" w:lineRule="auto"/>
                    <w:jc w:val="both"/>
                    <w:rPr>
                      <w:rFonts w:ascii="Verdana" w:hAnsi="Verdana"/>
                      <w:b/>
                      <w:lang w:val="en-US"/>
                    </w:rPr>
                  </w:pPr>
                  <w:r w:rsidRPr="00855C7C">
                    <w:rPr>
                      <w:rFonts w:ascii="Verdana" w:eastAsia="Calibri" w:hAnsi="Verdana"/>
                      <w:b/>
                      <w:lang w:val="en-US"/>
                    </w:rPr>
                    <w:t xml:space="preserve">5. </w:t>
                  </w:r>
                  <w:r w:rsidRPr="00855C7C">
                    <w:rPr>
                      <w:rFonts w:ascii="Verdana" w:eastAsia="Calibri" w:hAnsi="Verdana" w:cs="Times New Roman"/>
                      <w:b/>
                      <w:lang w:val="en-US"/>
                    </w:rPr>
                    <w:t>Seed Production and Processing  of Selected Field, Vegetable and Forage Crops</w:t>
                  </w:r>
                </w:p>
              </w:tc>
            </w:tr>
            <w:tr w:rsidR="00CB6F37" w:rsidRPr="00FF790B" w14:paraId="12E8E996" w14:textId="77777777" w:rsidTr="00CB6F37">
              <w:trPr>
                <w:trHeight w:val="3590"/>
              </w:trPr>
              <w:tc>
                <w:tcPr>
                  <w:tcW w:w="0" w:type="auto"/>
                </w:tcPr>
                <w:p w14:paraId="57681087" w14:textId="77777777" w:rsidR="00CB6F37" w:rsidRPr="00FF790B" w:rsidRDefault="00CB6F37" w:rsidP="00CB6F37">
                  <w:pPr>
                    <w:spacing w:line="276" w:lineRule="auto"/>
                    <w:jc w:val="both"/>
                    <w:rPr>
                      <w:rFonts w:ascii="Verdana" w:eastAsia="Calibri" w:hAnsi="Verdana"/>
                      <w:b/>
                    </w:rPr>
                  </w:pPr>
                  <w:r w:rsidRPr="00FF790B">
                    <w:rPr>
                      <w:rFonts w:ascii="Verdana" w:hAnsi="Verdana"/>
                    </w:rPr>
                    <w:t>I</w:t>
                  </w:r>
                </w:p>
              </w:tc>
              <w:tc>
                <w:tcPr>
                  <w:tcW w:w="0" w:type="auto"/>
                </w:tcPr>
                <w:p w14:paraId="4E4EFAB0" w14:textId="77777777" w:rsidR="00CB6F37" w:rsidRPr="00855C7C" w:rsidRDefault="00CB6F37" w:rsidP="00CB6F37">
                  <w:pPr>
                    <w:spacing w:line="276" w:lineRule="auto"/>
                    <w:jc w:val="both"/>
                    <w:rPr>
                      <w:rFonts w:ascii="Verdana" w:eastAsia="Times New Roman" w:hAnsi="Verdana" w:cs="Calibri Light"/>
                      <w:bCs/>
                      <w:lang w:val="en-US"/>
                    </w:rPr>
                  </w:pPr>
                  <w:r w:rsidRPr="00855C7C">
                    <w:rPr>
                      <w:rFonts w:ascii="Verdana" w:eastAsia="Times New Roman" w:hAnsi="Verdana" w:cs="Calibri Light"/>
                      <w:bCs/>
                      <w:lang w:val="en-US"/>
                    </w:rPr>
                    <w:t>Seed multiplication of selected field, vegetable and forage   crops</w:t>
                  </w:r>
                </w:p>
                <w:p w14:paraId="46F3FE24" w14:textId="77777777" w:rsidR="00CB6F37" w:rsidRPr="00855C7C" w:rsidRDefault="00CB6F37" w:rsidP="00CB6F37">
                  <w:pPr>
                    <w:spacing w:line="276" w:lineRule="auto"/>
                    <w:jc w:val="both"/>
                    <w:rPr>
                      <w:rFonts w:ascii="Verdana" w:hAnsi="Verdana"/>
                      <w:lang w:val="en-US"/>
                    </w:rPr>
                  </w:pPr>
                </w:p>
              </w:tc>
              <w:tc>
                <w:tcPr>
                  <w:tcW w:w="0" w:type="auto"/>
                </w:tcPr>
                <w:p w14:paraId="19697A81" w14:textId="77777777" w:rsidR="00CB6F37" w:rsidRPr="00855C7C" w:rsidRDefault="00CB6F37" w:rsidP="00CB6F37">
                  <w:pPr>
                    <w:spacing w:line="276" w:lineRule="auto"/>
                    <w:jc w:val="both"/>
                    <w:rPr>
                      <w:rFonts w:ascii="Verdana" w:hAnsi="Verdana" w:cstheme="majorHAnsi"/>
                      <w:lang w:val="en-US"/>
                    </w:rPr>
                  </w:pPr>
                  <w:r w:rsidRPr="00855C7C">
                    <w:rPr>
                      <w:rFonts w:ascii="Verdana" w:eastAsia="Times New Roman" w:hAnsi="Verdana" w:cstheme="majorHAnsi"/>
                      <w:b/>
                      <w:lang w:val="en-US"/>
                    </w:rPr>
                    <w:t xml:space="preserve">Theory: </w:t>
                  </w:r>
                  <w:r w:rsidRPr="00855C7C">
                    <w:rPr>
                      <w:rFonts w:ascii="Verdana" w:eastAsia="Times New Roman" w:hAnsi="Verdana" w:cstheme="majorHAnsi"/>
                      <w:lang w:val="en-US"/>
                    </w:rPr>
                    <w:t>M</w:t>
                  </w:r>
                  <w:r w:rsidRPr="00855C7C">
                    <w:rPr>
                      <w:rFonts w:ascii="Verdana" w:eastAsia="Times New Roman" w:hAnsi="Verdana" w:cstheme="majorHAnsi"/>
                      <w:bCs/>
                      <w:lang w:val="en-US"/>
                    </w:rPr>
                    <w:t xml:space="preserve">ultiplication of self- and cross-pollinated seed of selected field, </w:t>
                  </w:r>
                  <w:r w:rsidRPr="00855C7C">
                    <w:rPr>
                      <w:rFonts w:ascii="Verdana" w:eastAsia="Times New Roman" w:hAnsi="Verdana" w:cs="Calibri Light"/>
                      <w:bCs/>
                      <w:lang w:val="en-US"/>
                    </w:rPr>
                    <w:t>vegetable and forage s</w:t>
                  </w:r>
                  <w:r w:rsidRPr="00855C7C">
                    <w:rPr>
                      <w:rFonts w:ascii="Verdana" w:eastAsia="Times New Roman" w:hAnsi="Verdana" w:cstheme="majorHAnsi"/>
                      <w:bCs/>
                      <w:lang w:val="en-US"/>
                    </w:rPr>
                    <w:t>eeds; P</w:t>
                  </w:r>
                  <w:r w:rsidRPr="00855C7C">
                    <w:rPr>
                      <w:rFonts w:ascii="Verdana" w:eastAsia="Times New Roman" w:hAnsi="Verdana" w:cs="Calibri Light"/>
                      <w:bCs/>
                      <w:lang w:val="en-US"/>
                    </w:rPr>
                    <w:t xml:space="preserve">arental lines and </w:t>
                  </w:r>
                  <w:r w:rsidRPr="00855C7C">
                    <w:rPr>
                      <w:rFonts w:ascii="Verdana" w:eastAsia="Times New Roman" w:hAnsi="Verdana" w:cstheme="majorHAnsi"/>
                      <w:shd w:val="clear" w:color="auto" w:fill="FFFFFF"/>
                      <w:lang w:val="en-US"/>
                    </w:rPr>
                    <w:t>Variety maintenance;</w:t>
                  </w:r>
                  <w:r w:rsidRPr="00855C7C">
                    <w:rPr>
                      <w:rFonts w:ascii="Verdana" w:eastAsia="Times New Roman" w:hAnsi="Verdana" w:cstheme="majorHAnsi"/>
                      <w:bCs/>
                      <w:lang w:val="en-US"/>
                    </w:rPr>
                    <w:t xml:space="preserve"> Production of hybrid seeds;</w:t>
                  </w:r>
                  <w:r w:rsidRPr="00855C7C">
                    <w:rPr>
                      <w:rFonts w:ascii="Verdana" w:eastAsia="Times New Roman" w:hAnsi="Verdana" w:cstheme="majorHAnsi"/>
                      <w:shd w:val="clear" w:color="auto" w:fill="FFFFFF"/>
                      <w:lang w:val="en-US"/>
                    </w:rPr>
                    <w:t xml:space="preserve"> </w:t>
                  </w:r>
                  <w:r w:rsidRPr="00855C7C">
                    <w:rPr>
                      <w:rFonts w:ascii="Verdana" w:eastAsia="Times New Roman" w:hAnsi="Verdana" w:cstheme="majorHAnsi"/>
                      <w:bCs/>
                      <w:lang w:val="en-US"/>
                    </w:rPr>
                    <w:t xml:space="preserve">Seed production unit management; </w:t>
                  </w:r>
                  <w:r w:rsidRPr="00855C7C">
                    <w:rPr>
                      <w:rFonts w:ascii="Verdana" w:hAnsi="Verdana" w:cstheme="majorHAnsi"/>
                      <w:lang w:val="en-US"/>
                    </w:rPr>
                    <w:t>Basics in soil nutrient, water, weed and disease management in seed plot.</w:t>
                  </w:r>
                </w:p>
                <w:p w14:paraId="7E8D6F04" w14:textId="77777777" w:rsidR="00CB6F37" w:rsidRPr="00855C7C" w:rsidRDefault="00CB6F37" w:rsidP="00CB6F37">
                  <w:pPr>
                    <w:spacing w:line="276" w:lineRule="auto"/>
                    <w:jc w:val="both"/>
                    <w:rPr>
                      <w:rFonts w:ascii="Verdana" w:hAnsi="Verdana"/>
                      <w:b/>
                      <w:lang w:val="en-US"/>
                    </w:rPr>
                  </w:pPr>
                  <w:r w:rsidRPr="00855C7C">
                    <w:rPr>
                      <w:rFonts w:ascii="Verdana" w:hAnsi="Verdana" w:cstheme="majorHAnsi"/>
                      <w:b/>
                      <w:lang w:val="en-US"/>
                    </w:rPr>
                    <w:t xml:space="preserve">Practical: </w:t>
                  </w:r>
                  <w:r w:rsidRPr="00855C7C">
                    <w:rPr>
                      <w:rFonts w:ascii="Verdana" w:hAnsi="Verdana" w:cstheme="majorHAnsi"/>
                      <w:lang w:val="en-US"/>
                    </w:rPr>
                    <w:t>Field identification and management of important weeds; and Sprayer’s calibration and herbicide application.</w:t>
                  </w:r>
                </w:p>
              </w:tc>
            </w:tr>
            <w:tr w:rsidR="00CB6F37" w:rsidRPr="00FF790B" w14:paraId="63DB641C" w14:textId="77777777" w:rsidTr="003E043C">
              <w:trPr>
                <w:trHeight w:val="224"/>
              </w:trPr>
              <w:tc>
                <w:tcPr>
                  <w:tcW w:w="0" w:type="auto"/>
                </w:tcPr>
                <w:p w14:paraId="0C55E029" w14:textId="77777777" w:rsidR="00CB6F37" w:rsidRPr="00FF790B" w:rsidRDefault="00CB6F37" w:rsidP="00CB6F37">
                  <w:pPr>
                    <w:spacing w:line="276" w:lineRule="auto"/>
                    <w:jc w:val="both"/>
                    <w:rPr>
                      <w:rFonts w:ascii="Verdana" w:hAnsi="Verdana"/>
                    </w:rPr>
                  </w:pPr>
                  <w:r w:rsidRPr="00FF790B">
                    <w:rPr>
                      <w:rFonts w:ascii="Verdana" w:hAnsi="Verdana"/>
                    </w:rPr>
                    <w:t>II</w:t>
                  </w:r>
                </w:p>
              </w:tc>
              <w:tc>
                <w:tcPr>
                  <w:tcW w:w="0" w:type="auto"/>
                </w:tcPr>
                <w:p w14:paraId="55852F01" w14:textId="77777777" w:rsidR="00CB6F37" w:rsidRPr="00855C7C" w:rsidRDefault="00CB6F37" w:rsidP="00CB6F37">
                  <w:pPr>
                    <w:spacing w:line="276" w:lineRule="auto"/>
                    <w:jc w:val="both"/>
                    <w:rPr>
                      <w:rFonts w:ascii="Verdana" w:eastAsia="Times New Roman" w:hAnsi="Verdana" w:cs="Calibri Light"/>
                      <w:bCs/>
                      <w:lang w:val="en-US"/>
                    </w:rPr>
                  </w:pPr>
                  <w:r w:rsidRPr="00855C7C">
                    <w:rPr>
                      <w:rFonts w:ascii="Verdana" w:eastAsia="Times New Roman" w:hAnsi="Verdana"/>
                      <w:bCs/>
                      <w:lang w:val="en-US"/>
                    </w:rPr>
                    <w:t xml:space="preserve">Seed harvesting, cleaning, grading, conditioning, labelling, packaging and storage </w:t>
                  </w:r>
                </w:p>
              </w:tc>
              <w:tc>
                <w:tcPr>
                  <w:tcW w:w="0" w:type="auto"/>
                </w:tcPr>
                <w:p w14:paraId="71691659" w14:textId="77777777" w:rsidR="00CB6F37" w:rsidRPr="00855C7C" w:rsidRDefault="00CB6F37" w:rsidP="00CB6F37">
                  <w:pPr>
                    <w:spacing w:line="276" w:lineRule="auto"/>
                    <w:jc w:val="both"/>
                    <w:rPr>
                      <w:rFonts w:ascii="Verdana" w:eastAsia="Times New Roman" w:hAnsi="Verdana" w:cstheme="majorHAnsi"/>
                      <w:b/>
                      <w:bCs/>
                      <w:shd w:val="clear" w:color="auto" w:fill="FFFFFF"/>
                      <w:lang w:val="en-US"/>
                    </w:rPr>
                  </w:pPr>
                  <w:r w:rsidRPr="00855C7C">
                    <w:rPr>
                      <w:rFonts w:ascii="Verdana" w:eastAsia="Times New Roman" w:hAnsi="Verdana" w:cstheme="majorHAnsi"/>
                      <w:b/>
                      <w:lang w:val="en-US"/>
                    </w:rPr>
                    <w:t xml:space="preserve">Theory: </w:t>
                  </w:r>
                  <w:r w:rsidRPr="00855C7C">
                    <w:rPr>
                      <w:rFonts w:ascii="Verdana" w:eastAsia="Times New Roman" w:hAnsi="Verdana" w:cstheme="majorHAnsi"/>
                      <w:lang w:val="en-US"/>
                    </w:rPr>
                    <w:t xml:space="preserve">Principles of seed processing; </w:t>
                  </w:r>
                  <w:r w:rsidRPr="00855C7C">
                    <w:rPr>
                      <w:rFonts w:ascii="Verdana" w:hAnsi="Verdana" w:cstheme="majorHAnsi"/>
                      <w:lang w:val="en-US"/>
                    </w:rPr>
                    <w:t xml:space="preserve"> Seed processing of major field and vegetable crops; </w:t>
                  </w:r>
                  <w:r w:rsidRPr="00855C7C">
                    <w:rPr>
                      <w:rFonts w:ascii="Verdana" w:eastAsia="Times New Roman" w:hAnsi="Verdana" w:cstheme="majorHAnsi"/>
                      <w:shd w:val="clear" w:color="auto" w:fill="FFFFFF"/>
                      <w:lang w:val="en-US"/>
                    </w:rPr>
                    <w:t xml:space="preserve">Quality improvement and the risks of deterioration; </w:t>
                  </w:r>
                  <w:r w:rsidRPr="00855C7C">
                    <w:rPr>
                      <w:rFonts w:ascii="Verdana" w:eastAsia="Times New Roman" w:hAnsi="Verdana" w:cstheme="majorHAnsi"/>
                      <w:bCs/>
                      <w:shd w:val="clear" w:color="auto" w:fill="FFFFFF"/>
                      <w:lang w:val="en-US"/>
                    </w:rPr>
                    <w:t>Seed conditioning and storage; and Seed processing plants.</w:t>
                  </w:r>
                </w:p>
                <w:p w14:paraId="678B3E21" w14:textId="77777777" w:rsidR="00CB6F37" w:rsidRPr="00FF790B" w:rsidRDefault="00CB6F37" w:rsidP="00CB6F37">
                  <w:pPr>
                    <w:spacing w:line="276" w:lineRule="auto"/>
                    <w:jc w:val="both"/>
                    <w:rPr>
                      <w:rFonts w:ascii="Verdana" w:eastAsia="Times New Roman" w:hAnsi="Verdana" w:cstheme="majorHAnsi"/>
                      <w:b/>
                    </w:rPr>
                  </w:pPr>
                  <w:r w:rsidRPr="00FF790B">
                    <w:rPr>
                      <w:rFonts w:ascii="Verdana" w:eastAsia="Times New Roman" w:hAnsi="Verdana" w:cstheme="majorHAnsi"/>
                      <w:b/>
                    </w:rPr>
                    <w:t>Practical</w:t>
                  </w:r>
                  <w:r w:rsidRPr="00FF790B">
                    <w:rPr>
                      <w:rFonts w:ascii="Verdana" w:hAnsi="Verdana"/>
                    </w:rPr>
                    <w:t>: Seed conditioning</w:t>
                  </w:r>
                </w:p>
              </w:tc>
            </w:tr>
          </w:tbl>
          <w:p w14:paraId="729C6421" w14:textId="77777777" w:rsidR="00EB2769" w:rsidRPr="0005300C" w:rsidRDefault="00EB2769" w:rsidP="003E043C">
            <w:pPr>
              <w:spacing w:line="360" w:lineRule="auto"/>
              <w:rPr>
                <w:rFonts w:ascii="Verdana" w:eastAsia="Times New Roman" w:hAnsi="Verdana" w:cs="Times New Roman"/>
                <w:sz w:val="17"/>
                <w:szCs w:val="17"/>
              </w:rPr>
            </w:pPr>
          </w:p>
        </w:tc>
      </w:tr>
    </w:tbl>
    <w:p w14:paraId="27DBE64B" w14:textId="77777777" w:rsidR="00EB2769" w:rsidRPr="00EB2769" w:rsidRDefault="00EB2769" w:rsidP="00EB2769"/>
    <w:p w14:paraId="3A1E8EC2" w14:textId="77777777" w:rsidR="00EB2769" w:rsidRDefault="00EB2769"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pPr>
    </w:p>
    <w:p w14:paraId="41577534" w14:textId="77777777" w:rsidR="00EB2769" w:rsidRDefault="00EB2769"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sectPr w:rsidR="00EB276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016"/>
      </w:tblGrid>
      <w:tr w:rsidR="00CB6F37" w:rsidRPr="0005300C" w14:paraId="119FA9F7" w14:textId="77777777" w:rsidTr="003E043C">
        <w:trPr>
          <w:trHeight w:val="8990"/>
        </w:trPr>
        <w:tc>
          <w:tcPr>
            <w:tcW w:w="9016" w:type="dxa"/>
          </w:tcPr>
          <w:p w14:paraId="533825BB" w14:textId="77777777" w:rsidR="00CB6F37" w:rsidRDefault="00CB6F37" w:rsidP="003E043C">
            <w:pPr>
              <w:spacing w:before="240" w:line="360" w:lineRule="auto"/>
              <w:rPr>
                <w:rFonts w:ascii="Verdana" w:eastAsia="Times New Roman" w:hAnsi="Verdana" w:cs="Times New Roman"/>
                <w:sz w:val="24"/>
                <w:lang w:val="en-US"/>
              </w:rPr>
            </w:pPr>
            <w:r w:rsidRPr="00855C7C">
              <w:rPr>
                <w:rFonts w:ascii="Verdana" w:eastAsia="Times New Roman" w:hAnsi="Verdana" w:cs="Times New Roman"/>
                <w:sz w:val="17"/>
                <w:szCs w:val="17"/>
                <w:lang w:val="en-US"/>
              </w:rPr>
              <w:lastRenderedPageBreak/>
              <w:br w:type="page"/>
            </w:r>
            <w:r w:rsidRPr="00855C7C">
              <w:rPr>
                <w:rFonts w:ascii="Verdana" w:hAnsi="Verdana"/>
                <w:b/>
                <w:sz w:val="24"/>
                <w:lang w:val="en-US"/>
              </w:rPr>
              <w:t xml:space="preserve">Table 4. </w:t>
            </w:r>
            <w:r w:rsidRPr="00855C7C">
              <w:rPr>
                <w:rFonts w:ascii="Verdana" w:hAnsi="Verdana"/>
                <w:sz w:val="24"/>
                <w:lang w:val="en-US"/>
              </w:rPr>
              <w:t xml:space="preserve">Course names and </w:t>
            </w:r>
            <w:r w:rsidRPr="00855C7C">
              <w:rPr>
                <w:rFonts w:ascii="Verdana" w:eastAsia="Times New Roman" w:hAnsi="Verdana" w:cstheme="majorHAnsi"/>
                <w:sz w:val="24"/>
                <w:lang w:val="en-US"/>
              </w:rPr>
              <w:t>description (Continued)</w:t>
            </w:r>
          </w:p>
          <w:tbl>
            <w:tblPr>
              <w:tblStyle w:val="TableGrid"/>
              <w:tblW w:w="0" w:type="auto"/>
              <w:tblLook w:val="04A0" w:firstRow="1" w:lastRow="0" w:firstColumn="1" w:lastColumn="0" w:noHBand="0" w:noVBand="1"/>
            </w:tblPr>
            <w:tblGrid>
              <w:gridCol w:w="554"/>
              <w:gridCol w:w="2373"/>
              <w:gridCol w:w="5863"/>
            </w:tblGrid>
            <w:tr w:rsidR="00CB6F37" w:rsidRPr="00CB6F37" w14:paraId="4539595E" w14:textId="77777777" w:rsidTr="006B0977">
              <w:trPr>
                <w:trHeight w:val="224"/>
              </w:trPr>
              <w:tc>
                <w:tcPr>
                  <w:tcW w:w="0" w:type="auto"/>
                </w:tcPr>
                <w:p w14:paraId="2C0C489B" w14:textId="77777777" w:rsidR="00CB6F37" w:rsidRPr="00CB6F37" w:rsidRDefault="00CB6F37" w:rsidP="00CB6F37">
                  <w:pPr>
                    <w:spacing w:line="276" w:lineRule="auto"/>
                    <w:jc w:val="both"/>
                    <w:rPr>
                      <w:rFonts w:ascii="Verdana" w:hAnsi="Verdana" w:cstheme="majorHAnsi"/>
                      <w:b/>
                    </w:rPr>
                  </w:pPr>
                  <w:r w:rsidRPr="00CB6F37">
                    <w:rPr>
                      <w:rFonts w:ascii="Verdana" w:hAnsi="Verdana" w:cstheme="majorHAnsi"/>
                      <w:b/>
                    </w:rPr>
                    <w:t>No</w:t>
                  </w:r>
                </w:p>
              </w:tc>
              <w:tc>
                <w:tcPr>
                  <w:tcW w:w="2289" w:type="dxa"/>
                </w:tcPr>
                <w:p w14:paraId="6E4A3BB2" w14:textId="77777777" w:rsidR="00CB6F37" w:rsidRPr="00CB6F37" w:rsidRDefault="00CB6F37" w:rsidP="00CB6F37">
                  <w:pPr>
                    <w:spacing w:line="276" w:lineRule="auto"/>
                    <w:jc w:val="both"/>
                    <w:rPr>
                      <w:rFonts w:ascii="Verdana" w:hAnsi="Verdana" w:cstheme="majorHAnsi"/>
                      <w:b/>
                    </w:rPr>
                  </w:pPr>
                  <w:r w:rsidRPr="00CB6F37">
                    <w:rPr>
                      <w:rFonts w:ascii="Verdana" w:hAnsi="Verdana" w:cstheme="majorHAnsi"/>
                      <w:b/>
                    </w:rPr>
                    <w:t>Core courses</w:t>
                  </w:r>
                </w:p>
              </w:tc>
              <w:tc>
                <w:tcPr>
                  <w:tcW w:w="5947" w:type="dxa"/>
                </w:tcPr>
                <w:p w14:paraId="30E11041" w14:textId="77777777" w:rsidR="00CB6F37" w:rsidRPr="00CB6F37" w:rsidRDefault="00CB6F37" w:rsidP="00CB6F37">
                  <w:pPr>
                    <w:spacing w:line="276" w:lineRule="auto"/>
                    <w:jc w:val="both"/>
                    <w:rPr>
                      <w:rFonts w:ascii="Verdana" w:hAnsi="Verdana" w:cstheme="majorHAnsi"/>
                      <w:b/>
                    </w:rPr>
                  </w:pPr>
                  <w:r w:rsidRPr="00CB6F37">
                    <w:rPr>
                      <w:rFonts w:ascii="Verdana" w:eastAsia="Times New Roman" w:hAnsi="Verdana" w:cstheme="majorHAnsi"/>
                      <w:b/>
                    </w:rPr>
                    <w:t>Course description</w:t>
                  </w:r>
                </w:p>
              </w:tc>
            </w:tr>
            <w:tr w:rsidR="00CB6F37" w:rsidRPr="00CB6F37" w14:paraId="091DA783" w14:textId="77777777" w:rsidTr="003E043C">
              <w:trPr>
                <w:trHeight w:val="224"/>
              </w:trPr>
              <w:tc>
                <w:tcPr>
                  <w:tcW w:w="0" w:type="auto"/>
                  <w:gridSpan w:val="3"/>
                </w:tcPr>
                <w:p w14:paraId="44263720" w14:textId="77777777" w:rsidR="00CB6F37" w:rsidRPr="00855C7C" w:rsidRDefault="00CB6F37" w:rsidP="00CB6F37">
                  <w:pPr>
                    <w:spacing w:line="276" w:lineRule="auto"/>
                    <w:jc w:val="both"/>
                    <w:rPr>
                      <w:rFonts w:ascii="Verdana" w:eastAsia="Times New Roman" w:hAnsi="Verdana" w:cstheme="minorHAnsi"/>
                      <w:b/>
                      <w:lang w:val="en-US"/>
                    </w:rPr>
                  </w:pPr>
                  <w:r w:rsidRPr="00855C7C">
                    <w:rPr>
                      <w:rFonts w:ascii="Verdana" w:hAnsi="Verdana" w:cstheme="minorHAnsi"/>
                      <w:b/>
                      <w:lang w:val="en-US"/>
                    </w:rPr>
                    <w:t>6. Seed Development, Seed Coat Structure and Impacts of Climate Change</w:t>
                  </w:r>
                </w:p>
              </w:tc>
            </w:tr>
            <w:tr w:rsidR="00CB6F37" w:rsidRPr="00CB6F37" w14:paraId="6D0F7860" w14:textId="77777777" w:rsidTr="006B0977">
              <w:trPr>
                <w:trHeight w:val="224"/>
              </w:trPr>
              <w:tc>
                <w:tcPr>
                  <w:tcW w:w="0" w:type="auto"/>
                </w:tcPr>
                <w:p w14:paraId="51AFFABF" w14:textId="77777777" w:rsidR="00CB6F37" w:rsidRPr="00CB6F37" w:rsidRDefault="00CB6F37" w:rsidP="00CB6F37">
                  <w:pPr>
                    <w:spacing w:line="276" w:lineRule="auto"/>
                    <w:jc w:val="both"/>
                    <w:rPr>
                      <w:rFonts w:ascii="Verdana" w:hAnsi="Verdana" w:cstheme="minorHAnsi"/>
                    </w:rPr>
                  </w:pPr>
                  <w:r w:rsidRPr="00CB6F37">
                    <w:rPr>
                      <w:rFonts w:ascii="Verdana" w:hAnsi="Verdana" w:cstheme="minorHAnsi"/>
                    </w:rPr>
                    <w:t>I</w:t>
                  </w:r>
                </w:p>
              </w:tc>
              <w:tc>
                <w:tcPr>
                  <w:tcW w:w="2289" w:type="dxa"/>
                </w:tcPr>
                <w:p w14:paraId="67334707" w14:textId="77777777" w:rsidR="00CB6F37" w:rsidRPr="00855C7C" w:rsidRDefault="00CB6F37" w:rsidP="00CB6F37">
                  <w:pPr>
                    <w:spacing w:line="276" w:lineRule="auto"/>
                    <w:jc w:val="both"/>
                    <w:rPr>
                      <w:rFonts w:ascii="Verdana" w:eastAsia="Times New Roman" w:hAnsi="Verdana"/>
                      <w:bCs/>
                      <w:lang w:val="en-US"/>
                    </w:rPr>
                  </w:pPr>
                  <w:r w:rsidRPr="00855C7C">
                    <w:rPr>
                      <w:rFonts w:ascii="Verdana" w:eastAsia="Times New Roman" w:hAnsi="Verdana" w:cstheme="minorHAnsi"/>
                      <w:shd w:val="clear" w:color="auto" w:fill="FFFFFF"/>
                      <w:lang w:val="en-US"/>
                    </w:rPr>
                    <w:t xml:space="preserve">Seed development, seed coat structure, dormancy and longevity </w:t>
                  </w:r>
                </w:p>
              </w:tc>
              <w:tc>
                <w:tcPr>
                  <w:tcW w:w="5947" w:type="dxa"/>
                </w:tcPr>
                <w:p w14:paraId="3538C8FC"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hAnsi="Verdana" w:cstheme="majorHAnsi"/>
                      <w:b/>
                      <w:lang w:val="en-US"/>
                    </w:rPr>
                    <w:t xml:space="preserve">Theory: </w:t>
                  </w:r>
                  <w:r w:rsidRPr="00855C7C">
                    <w:rPr>
                      <w:rFonts w:ascii="Verdana" w:hAnsi="Verdana"/>
                      <w:lang w:val="en-US"/>
                    </w:rPr>
                    <w:t>Seed development and maturation; Seed dormancy; Seed coat structure, development, composition; S</w:t>
                  </w:r>
                  <w:r w:rsidRPr="00855C7C">
                    <w:rPr>
                      <w:rFonts w:ascii="Verdana" w:eastAsia="Times New Roman" w:hAnsi="Verdana" w:cstheme="minorHAnsi"/>
                      <w:shd w:val="clear" w:color="auto" w:fill="FFFFFF"/>
                      <w:lang w:val="en-US"/>
                    </w:rPr>
                    <w:t>eed vigor and seed quality; Links between physiology, environmental and seed quality; and seed longevity in storage.</w:t>
                  </w:r>
                </w:p>
                <w:p w14:paraId="5E834589" w14:textId="77777777" w:rsidR="00CB6F37" w:rsidRPr="00855C7C" w:rsidRDefault="00CB6F37" w:rsidP="00CB6F37">
                  <w:pPr>
                    <w:spacing w:line="276" w:lineRule="auto"/>
                    <w:jc w:val="both"/>
                    <w:rPr>
                      <w:rFonts w:ascii="Verdana" w:eastAsia="Times New Roman" w:hAnsi="Verdana" w:cstheme="majorHAnsi"/>
                      <w:b/>
                      <w:lang w:val="en-US"/>
                    </w:rPr>
                  </w:pPr>
                  <w:r w:rsidRPr="00855C7C">
                    <w:rPr>
                      <w:rFonts w:ascii="Verdana" w:eastAsia="Times New Roman" w:hAnsi="Verdana" w:cstheme="majorHAnsi"/>
                      <w:b/>
                      <w:lang w:val="en-US"/>
                    </w:rPr>
                    <w:t>Practical</w:t>
                  </w:r>
                  <w:r w:rsidRPr="00855C7C">
                    <w:rPr>
                      <w:rFonts w:ascii="Verdana" w:hAnsi="Verdana"/>
                      <w:lang w:val="en-US"/>
                    </w:rPr>
                    <w:t>: Examination of seed coat structures.</w:t>
                  </w:r>
                </w:p>
              </w:tc>
            </w:tr>
            <w:tr w:rsidR="00CB6F37" w:rsidRPr="00CB6F37" w14:paraId="0F34D55D" w14:textId="77777777" w:rsidTr="006B0977">
              <w:trPr>
                <w:trHeight w:val="224"/>
              </w:trPr>
              <w:tc>
                <w:tcPr>
                  <w:tcW w:w="0" w:type="auto"/>
                </w:tcPr>
                <w:p w14:paraId="0589F264" w14:textId="77777777" w:rsidR="00CB6F37" w:rsidRPr="00CB6F37" w:rsidRDefault="00CB6F37" w:rsidP="00CB6F37">
                  <w:pPr>
                    <w:spacing w:line="276" w:lineRule="auto"/>
                    <w:jc w:val="both"/>
                    <w:rPr>
                      <w:rFonts w:ascii="Verdana" w:hAnsi="Verdana" w:cstheme="minorHAnsi"/>
                    </w:rPr>
                  </w:pPr>
                  <w:r w:rsidRPr="00CB6F37">
                    <w:rPr>
                      <w:rFonts w:ascii="Verdana" w:hAnsi="Verdana" w:cstheme="minorHAnsi"/>
                    </w:rPr>
                    <w:t>II</w:t>
                  </w:r>
                </w:p>
              </w:tc>
              <w:tc>
                <w:tcPr>
                  <w:tcW w:w="2289" w:type="dxa"/>
                </w:tcPr>
                <w:p w14:paraId="18248F04"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hAnsi="Verdana"/>
                      <w:lang w:val="en-US"/>
                    </w:rPr>
                    <w:t>Climatic effects on seed development and quality</w:t>
                  </w:r>
                </w:p>
              </w:tc>
              <w:tc>
                <w:tcPr>
                  <w:tcW w:w="5947" w:type="dxa"/>
                </w:tcPr>
                <w:p w14:paraId="4D8F5821" w14:textId="77777777" w:rsidR="00CB6F37" w:rsidRPr="00855C7C" w:rsidRDefault="00CB6F37" w:rsidP="00CB6F37">
                  <w:pPr>
                    <w:spacing w:line="276" w:lineRule="auto"/>
                    <w:jc w:val="both"/>
                    <w:rPr>
                      <w:rFonts w:ascii="Verdana" w:hAnsi="Verdana" w:cstheme="majorHAnsi"/>
                      <w:b/>
                      <w:lang w:val="en-US"/>
                    </w:rPr>
                  </w:pPr>
                  <w:r w:rsidRPr="00855C7C">
                    <w:rPr>
                      <w:rFonts w:ascii="Verdana" w:hAnsi="Verdana"/>
                      <w:lang w:val="en-US"/>
                    </w:rPr>
                    <w:t>Effects of climate change in seed development, and yield and quality attributes and mitigation strategies</w:t>
                  </w:r>
                </w:p>
              </w:tc>
            </w:tr>
            <w:tr w:rsidR="00CB6F37" w:rsidRPr="00CB6F37" w14:paraId="465E9CBE" w14:textId="77777777" w:rsidTr="003E043C">
              <w:trPr>
                <w:trHeight w:val="224"/>
              </w:trPr>
              <w:tc>
                <w:tcPr>
                  <w:tcW w:w="0" w:type="auto"/>
                  <w:gridSpan w:val="3"/>
                </w:tcPr>
                <w:p w14:paraId="78EA0F6C" w14:textId="77777777" w:rsidR="00CB6F37" w:rsidRPr="00CB6F37" w:rsidRDefault="00CB6F37" w:rsidP="00CB6F37">
                  <w:pPr>
                    <w:spacing w:line="276" w:lineRule="auto"/>
                    <w:jc w:val="both"/>
                    <w:rPr>
                      <w:rFonts w:ascii="Verdana" w:eastAsia="Times New Roman" w:hAnsi="Verdana" w:cstheme="minorHAnsi"/>
                      <w:b/>
                    </w:rPr>
                  </w:pPr>
                  <w:r w:rsidRPr="00CB6F37">
                    <w:rPr>
                      <w:rFonts w:ascii="Verdana" w:hAnsi="Verdana" w:cstheme="minorHAnsi"/>
                      <w:b/>
                    </w:rPr>
                    <w:t>7. Seed Quality Testing</w:t>
                  </w:r>
                </w:p>
              </w:tc>
            </w:tr>
            <w:tr w:rsidR="00CB6F37" w:rsidRPr="00CB6F37" w14:paraId="18BA36FF" w14:textId="77777777" w:rsidTr="003E043C">
              <w:trPr>
                <w:trHeight w:val="224"/>
              </w:trPr>
              <w:tc>
                <w:tcPr>
                  <w:tcW w:w="0" w:type="auto"/>
                  <w:gridSpan w:val="3"/>
                </w:tcPr>
                <w:p w14:paraId="36AFFE44" w14:textId="77777777" w:rsidR="00CB6F37" w:rsidRPr="00855C7C" w:rsidRDefault="00CB6F37" w:rsidP="00CB6F37">
                  <w:pPr>
                    <w:spacing w:line="276" w:lineRule="auto"/>
                    <w:jc w:val="both"/>
                    <w:rPr>
                      <w:rFonts w:ascii="Verdana" w:eastAsia="Times New Roman" w:hAnsi="Verdana" w:cstheme="minorHAnsi"/>
                      <w:b/>
                      <w:lang w:val="en-US"/>
                    </w:rPr>
                  </w:pPr>
                  <w:r w:rsidRPr="00855C7C">
                    <w:rPr>
                      <w:rFonts w:ascii="Verdana" w:hAnsi="Verdana" w:cstheme="minorHAnsi"/>
                      <w:b/>
                      <w:lang w:val="en-US"/>
                    </w:rPr>
                    <w:t>7.1. Physical, physiological and genetic tests</w:t>
                  </w:r>
                </w:p>
              </w:tc>
            </w:tr>
            <w:tr w:rsidR="00CB6F37" w:rsidRPr="00CB6F37" w14:paraId="2E417A98" w14:textId="77777777" w:rsidTr="006B0977">
              <w:trPr>
                <w:trHeight w:val="224"/>
              </w:trPr>
              <w:tc>
                <w:tcPr>
                  <w:tcW w:w="0" w:type="auto"/>
                </w:tcPr>
                <w:p w14:paraId="3ADC8245" w14:textId="77777777" w:rsidR="00CB6F37" w:rsidRPr="00CB6F37" w:rsidRDefault="00CB6F37" w:rsidP="00CB6F37">
                  <w:pPr>
                    <w:spacing w:line="276" w:lineRule="auto"/>
                    <w:jc w:val="both"/>
                    <w:rPr>
                      <w:rFonts w:ascii="Verdana" w:hAnsi="Verdana" w:cstheme="minorHAnsi"/>
                      <w:b/>
                    </w:rPr>
                  </w:pPr>
                  <w:r w:rsidRPr="00CB6F37">
                    <w:rPr>
                      <w:rFonts w:ascii="Verdana" w:hAnsi="Verdana" w:cstheme="majorHAnsi"/>
                    </w:rPr>
                    <w:t>I</w:t>
                  </w:r>
                </w:p>
              </w:tc>
              <w:tc>
                <w:tcPr>
                  <w:tcW w:w="2289" w:type="dxa"/>
                </w:tcPr>
                <w:p w14:paraId="387E5C4C" w14:textId="77777777" w:rsidR="00CB6F37" w:rsidRPr="00855C7C" w:rsidRDefault="00CB6F37" w:rsidP="00CB6F37">
                  <w:pPr>
                    <w:spacing w:line="276" w:lineRule="auto"/>
                    <w:jc w:val="both"/>
                    <w:rPr>
                      <w:rFonts w:ascii="Verdana" w:hAnsi="Verdana"/>
                      <w:lang w:val="en-US"/>
                    </w:rPr>
                  </w:pPr>
                  <w:r w:rsidRPr="00855C7C">
                    <w:rPr>
                      <w:rFonts w:ascii="Verdana" w:eastAsia="Times New Roman" w:hAnsi="Verdana" w:cstheme="minorHAnsi"/>
                      <w:shd w:val="clear" w:color="auto" w:fill="FFFFFF"/>
                      <w:lang w:val="en-US"/>
                    </w:rPr>
                    <w:t>Seed sampling, moisture, Physical purity and heterogeneity tests</w:t>
                  </w:r>
                </w:p>
              </w:tc>
              <w:tc>
                <w:tcPr>
                  <w:tcW w:w="5947" w:type="dxa"/>
                </w:tcPr>
                <w:p w14:paraId="62A7912B"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shd w:val="clear" w:color="auto" w:fill="FFFFFF"/>
                      <w:lang w:val="en-US"/>
                    </w:rPr>
                    <w:t>Seed sampling, seed moisture content determination, Physical purity test and seed lot heterogeneity test</w:t>
                  </w:r>
                </w:p>
                <w:p w14:paraId="51791C5A" w14:textId="77777777" w:rsidR="00CB6F37" w:rsidRPr="00855C7C" w:rsidRDefault="00CB6F37" w:rsidP="00CB6F37">
                  <w:pPr>
                    <w:spacing w:line="276" w:lineRule="auto"/>
                    <w:jc w:val="both"/>
                    <w:rPr>
                      <w:rFonts w:ascii="Verdana" w:hAnsi="Verdana"/>
                      <w:lang w:val="en-US"/>
                    </w:rPr>
                  </w:pPr>
                  <w:r w:rsidRPr="00855C7C">
                    <w:rPr>
                      <w:rFonts w:ascii="Verdana" w:eastAsia="Times New Roman" w:hAnsi="Verdana" w:cstheme="minorHAnsi"/>
                      <w:b/>
                      <w:lang w:val="en-US"/>
                    </w:rPr>
                    <w:t xml:space="preserve">Practical: </w:t>
                  </w:r>
                  <w:r w:rsidRPr="00855C7C">
                    <w:rPr>
                      <w:rFonts w:ascii="Verdana" w:eastAsia="Times New Roman" w:hAnsi="Verdana" w:cstheme="minorHAnsi"/>
                      <w:lang w:val="en-US"/>
                    </w:rPr>
                    <w:t xml:space="preserve">Seed moisture content determination and </w:t>
                  </w:r>
                  <w:r w:rsidRPr="00855C7C">
                    <w:rPr>
                      <w:rFonts w:ascii="Verdana" w:hAnsi="Verdana" w:cstheme="minorHAnsi"/>
                      <w:lang w:val="en-US"/>
                    </w:rPr>
                    <w:t>physical purity test</w:t>
                  </w:r>
                </w:p>
              </w:tc>
            </w:tr>
            <w:tr w:rsidR="00CB6F37" w:rsidRPr="00CB6F37" w14:paraId="53AA757F" w14:textId="77777777" w:rsidTr="006B0977">
              <w:trPr>
                <w:trHeight w:val="224"/>
              </w:trPr>
              <w:tc>
                <w:tcPr>
                  <w:tcW w:w="0" w:type="auto"/>
                </w:tcPr>
                <w:p w14:paraId="2108E127" w14:textId="77777777" w:rsidR="00CB6F37" w:rsidRPr="00CB6F37" w:rsidRDefault="00CB6F37" w:rsidP="00CB6F37">
                  <w:pPr>
                    <w:spacing w:line="276" w:lineRule="auto"/>
                    <w:jc w:val="both"/>
                    <w:rPr>
                      <w:rFonts w:ascii="Verdana" w:hAnsi="Verdana" w:cstheme="majorHAnsi"/>
                    </w:rPr>
                  </w:pPr>
                  <w:r w:rsidRPr="00CB6F37">
                    <w:rPr>
                      <w:rFonts w:ascii="Verdana" w:hAnsi="Verdana" w:cstheme="majorHAnsi"/>
                    </w:rPr>
                    <w:t>II</w:t>
                  </w:r>
                </w:p>
              </w:tc>
              <w:tc>
                <w:tcPr>
                  <w:tcW w:w="2289" w:type="dxa"/>
                </w:tcPr>
                <w:p w14:paraId="6CB25707"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shd w:val="clear" w:color="auto" w:fill="FFFFFF"/>
                      <w:lang w:val="en-US"/>
                    </w:rPr>
                    <w:t xml:space="preserve">Standard seed germination tests and Dormancy </w:t>
                  </w:r>
                </w:p>
              </w:tc>
              <w:tc>
                <w:tcPr>
                  <w:tcW w:w="5947" w:type="dxa"/>
                </w:tcPr>
                <w:p w14:paraId="10C19AC9"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shd w:val="clear" w:color="auto" w:fill="FFFFFF"/>
                      <w:lang w:val="en-US"/>
                    </w:rPr>
                    <w:t>Standard seed germination tests and Dormancy alleviation techniques</w:t>
                  </w:r>
                </w:p>
                <w:p w14:paraId="6E5BD294" w14:textId="77777777" w:rsidR="00CB6F37" w:rsidRPr="00855C7C" w:rsidRDefault="00CB6F37" w:rsidP="00CB6F37">
                  <w:pPr>
                    <w:spacing w:line="276" w:lineRule="auto"/>
                    <w:jc w:val="both"/>
                    <w:rPr>
                      <w:rFonts w:ascii="Verdana" w:eastAsia="Times New Roman" w:hAnsi="Verdana" w:cstheme="minorHAnsi"/>
                      <w:b/>
                      <w:lang w:val="en-US"/>
                    </w:rPr>
                  </w:pPr>
                  <w:r w:rsidRPr="00855C7C">
                    <w:rPr>
                      <w:rFonts w:ascii="Verdana" w:eastAsia="Times New Roman" w:hAnsi="Verdana" w:cstheme="minorHAnsi"/>
                      <w:b/>
                      <w:lang w:val="en-US"/>
                    </w:rPr>
                    <w:t xml:space="preserve">Practical: </w:t>
                  </w:r>
                  <w:r w:rsidRPr="00855C7C">
                    <w:rPr>
                      <w:rFonts w:ascii="Verdana" w:eastAsia="Times New Roman" w:hAnsi="Verdana" w:cstheme="minorHAnsi"/>
                      <w:lang w:val="en-US"/>
                    </w:rPr>
                    <w:t xml:space="preserve">Seed germination tests and  </w:t>
                  </w:r>
                  <w:r w:rsidRPr="00855C7C">
                    <w:rPr>
                      <w:rFonts w:ascii="Verdana" w:eastAsia="Times New Roman" w:hAnsi="Verdana" w:cstheme="minorHAnsi"/>
                      <w:shd w:val="clear" w:color="auto" w:fill="FFFFFF"/>
                      <w:lang w:val="en-US"/>
                    </w:rPr>
                    <w:t>Dormancy alleviation techniques</w:t>
                  </w:r>
                </w:p>
              </w:tc>
            </w:tr>
            <w:tr w:rsidR="00CB6F37" w:rsidRPr="00CB6F37" w14:paraId="3CEA346D" w14:textId="77777777" w:rsidTr="006B0977">
              <w:trPr>
                <w:trHeight w:val="224"/>
              </w:trPr>
              <w:tc>
                <w:tcPr>
                  <w:tcW w:w="0" w:type="auto"/>
                </w:tcPr>
                <w:p w14:paraId="4D6A5B2F" w14:textId="77777777" w:rsidR="00CB6F37" w:rsidRPr="00CB6F37" w:rsidRDefault="00CB6F37" w:rsidP="00CB6F37">
                  <w:pPr>
                    <w:spacing w:line="276" w:lineRule="auto"/>
                    <w:jc w:val="both"/>
                    <w:rPr>
                      <w:rFonts w:ascii="Verdana" w:hAnsi="Verdana" w:cstheme="majorHAnsi"/>
                    </w:rPr>
                  </w:pPr>
                  <w:r w:rsidRPr="00CB6F37">
                    <w:rPr>
                      <w:rFonts w:ascii="Verdana" w:hAnsi="Verdana" w:cstheme="majorHAnsi"/>
                    </w:rPr>
                    <w:t>III</w:t>
                  </w:r>
                </w:p>
              </w:tc>
              <w:tc>
                <w:tcPr>
                  <w:tcW w:w="2289" w:type="dxa"/>
                </w:tcPr>
                <w:p w14:paraId="0438EFF2"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shd w:val="clear" w:color="auto" w:fill="FFFFFF"/>
                      <w:lang w:val="en-US"/>
                    </w:rPr>
                    <w:t xml:space="preserve">Seed </w:t>
                  </w:r>
                  <w:proofErr w:type="spellStart"/>
                  <w:r w:rsidRPr="00855C7C">
                    <w:rPr>
                      <w:rFonts w:ascii="Verdana" w:eastAsia="Times New Roman" w:hAnsi="Verdana" w:cstheme="minorHAnsi"/>
                      <w:shd w:val="clear" w:color="auto" w:fill="FFFFFF"/>
                      <w:lang w:val="en-US"/>
                    </w:rPr>
                    <w:t>Vigour</w:t>
                  </w:r>
                  <w:proofErr w:type="spellEnd"/>
                  <w:r w:rsidRPr="00855C7C">
                    <w:rPr>
                      <w:rFonts w:ascii="Verdana" w:eastAsia="Times New Roman" w:hAnsi="Verdana" w:cstheme="minorHAnsi"/>
                      <w:shd w:val="clear" w:color="auto" w:fill="FFFFFF"/>
                      <w:lang w:val="en-US"/>
                    </w:rPr>
                    <w:t xml:space="preserve"> tests and Genetic purity tests</w:t>
                  </w:r>
                </w:p>
              </w:tc>
              <w:tc>
                <w:tcPr>
                  <w:tcW w:w="5947" w:type="dxa"/>
                </w:tcPr>
                <w:p w14:paraId="1759D089"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shd w:val="clear" w:color="auto" w:fill="FFFFFF"/>
                      <w:lang w:val="en-US"/>
                    </w:rPr>
                    <w:t xml:space="preserve">Seed </w:t>
                  </w:r>
                  <w:proofErr w:type="spellStart"/>
                  <w:r w:rsidRPr="00855C7C">
                    <w:rPr>
                      <w:rFonts w:ascii="Verdana" w:eastAsia="Times New Roman" w:hAnsi="Verdana" w:cstheme="minorHAnsi"/>
                      <w:shd w:val="clear" w:color="auto" w:fill="FFFFFF"/>
                      <w:lang w:val="en-US"/>
                    </w:rPr>
                    <w:t>vigour</w:t>
                  </w:r>
                  <w:proofErr w:type="spellEnd"/>
                  <w:r w:rsidRPr="00855C7C">
                    <w:rPr>
                      <w:rFonts w:ascii="Verdana" w:eastAsia="Times New Roman" w:hAnsi="Verdana" w:cstheme="minorHAnsi"/>
                      <w:shd w:val="clear" w:color="auto" w:fill="FFFFFF"/>
                      <w:lang w:val="en-US"/>
                    </w:rPr>
                    <w:t xml:space="preserve"> tests, </w:t>
                  </w:r>
                  <w:r w:rsidRPr="00855C7C">
                    <w:rPr>
                      <w:rFonts w:ascii="Verdana" w:hAnsi="Verdana" w:cstheme="minorHAnsi"/>
                      <w:lang w:val="en-US"/>
                    </w:rPr>
                    <w:t xml:space="preserve">concept of seed ageing and deterioration, Genetic purity tests, </w:t>
                  </w:r>
                  <w:r w:rsidRPr="00855C7C">
                    <w:rPr>
                      <w:rFonts w:ascii="Verdana" w:eastAsia="Times New Roman" w:hAnsi="Verdana" w:cstheme="minorHAnsi"/>
                      <w:shd w:val="clear" w:color="auto" w:fill="FFFFFF"/>
                      <w:lang w:val="en-US"/>
                    </w:rPr>
                    <w:t xml:space="preserve">grow-out test and application of DNA markers </w:t>
                  </w:r>
                </w:p>
                <w:p w14:paraId="6BA1E565" w14:textId="77777777" w:rsidR="00CB6F37" w:rsidRPr="00855C7C" w:rsidRDefault="00CB6F37" w:rsidP="00CB6F37">
                  <w:pPr>
                    <w:spacing w:line="276" w:lineRule="auto"/>
                    <w:jc w:val="both"/>
                    <w:rPr>
                      <w:rFonts w:ascii="Verdana" w:eastAsia="Times New Roman" w:hAnsi="Verdana" w:cstheme="minorHAnsi"/>
                      <w:b/>
                      <w:lang w:val="en-US"/>
                    </w:rPr>
                  </w:pPr>
                  <w:r w:rsidRPr="00855C7C">
                    <w:rPr>
                      <w:rFonts w:ascii="Verdana" w:eastAsia="Times New Roman" w:hAnsi="Verdana" w:cstheme="minorHAnsi"/>
                      <w:b/>
                      <w:lang w:val="en-US"/>
                    </w:rPr>
                    <w:t xml:space="preserve">Practical: </w:t>
                  </w:r>
                  <w:r w:rsidRPr="00855C7C">
                    <w:rPr>
                      <w:rFonts w:ascii="Verdana" w:eastAsia="Times New Roman" w:hAnsi="Verdana" w:cstheme="minorHAnsi"/>
                      <w:shd w:val="clear" w:color="auto" w:fill="FFFFFF"/>
                      <w:lang w:val="en-US"/>
                    </w:rPr>
                    <w:t xml:space="preserve">Seed </w:t>
                  </w:r>
                  <w:proofErr w:type="spellStart"/>
                  <w:r w:rsidRPr="00855C7C">
                    <w:rPr>
                      <w:rFonts w:ascii="Verdana" w:eastAsia="Times New Roman" w:hAnsi="Verdana" w:cstheme="minorHAnsi"/>
                      <w:shd w:val="clear" w:color="auto" w:fill="FFFFFF"/>
                      <w:lang w:val="en-US"/>
                    </w:rPr>
                    <w:t>vigour</w:t>
                  </w:r>
                  <w:proofErr w:type="spellEnd"/>
                  <w:r w:rsidRPr="00855C7C">
                    <w:rPr>
                      <w:rFonts w:ascii="Verdana" w:eastAsia="Times New Roman" w:hAnsi="Verdana" w:cstheme="minorHAnsi"/>
                      <w:shd w:val="clear" w:color="auto" w:fill="FFFFFF"/>
                      <w:lang w:val="en-US"/>
                    </w:rPr>
                    <w:t xml:space="preserve"> tests and </w:t>
                  </w:r>
                  <w:r w:rsidRPr="00855C7C">
                    <w:rPr>
                      <w:rFonts w:ascii="Verdana" w:hAnsi="Verdana" w:cstheme="minorHAnsi"/>
                      <w:lang w:val="en-US"/>
                    </w:rPr>
                    <w:t>Genetic purity tests</w:t>
                  </w:r>
                </w:p>
              </w:tc>
            </w:tr>
            <w:tr w:rsidR="00CB6F37" w:rsidRPr="00CB6F37" w14:paraId="4F18A277" w14:textId="77777777" w:rsidTr="003E043C">
              <w:trPr>
                <w:trHeight w:val="224"/>
              </w:trPr>
              <w:tc>
                <w:tcPr>
                  <w:tcW w:w="0" w:type="auto"/>
                  <w:gridSpan w:val="3"/>
                </w:tcPr>
                <w:p w14:paraId="7FEA0040" w14:textId="77777777" w:rsidR="00CB6F37" w:rsidRPr="00855C7C" w:rsidRDefault="00CB6F37" w:rsidP="00CB6F37">
                  <w:pPr>
                    <w:spacing w:line="276" w:lineRule="auto"/>
                    <w:jc w:val="both"/>
                    <w:rPr>
                      <w:rFonts w:ascii="Verdana" w:eastAsia="Times New Roman" w:hAnsi="Verdana" w:cstheme="minorHAnsi"/>
                      <w:b/>
                      <w:lang w:val="en-US"/>
                    </w:rPr>
                  </w:pPr>
                  <w:r w:rsidRPr="00855C7C">
                    <w:rPr>
                      <w:rFonts w:ascii="Verdana" w:hAnsi="Verdana" w:cstheme="minorHAnsi"/>
                      <w:b/>
                      <w:lang w:val="en-US"/>
                    </w:rPr>
                    <w:t>7.2. Tests for Seed-borne Pathogens and Storage Insect Pests</w:t>
                  </w:r>
                </w:p>
              </w:tc>
            </w:tr>
            <w:tr w:rsidR="00CB6F37" w:rsidRPr="00CB6F37" w14:paraId="07B8492A" w14:textId="77777777" w:rsidTr="006B0977">
              <w:trPr>
                <w:trHeight w:val="224"/>
              </w:trPr>
              <w:tc>
                <w:tcPr>
                  <w:tcW w:w="0" w:type="auto"/>
                </w:tcPr>
                <w:p w14:paraId="7F1D9BF3" w14:textId="77777777" w:rsidR="00CB6F37" w:rsidRPr="00CB6F37" w:rsidRDefault="00CB6F37" w:rsidP="00CB6F37">
                  <w:pPr>
                    <w:spacing w:line="276" w:lineRule="auto"/>
                    <w:jc w:val="both"/>
                    <w:rPr>
                      <w:rFonts w:ascii="Verdana" w:hAnsi="Verdana" w:cstheme="minorHAnsi"/>
                      <w:b/>
                    </w:rPr>
                  </w:pPr>
                  <w:r w:rsidRPr="00CB6F37">
                    <w:rPr>
                      <w:rFonts w:ascii="Verdana" w:hAnsi="Verdana" w:cstheme="majorHAnsi"/>
                    </w:rPr>
                    <w:t>I</w:t>
                  </w:r>
                </w:p>
              </w:tc>
              <w:tc>
                <w:tcPr>
                  <w:tcW w:w="2289" w:type="dxa"/>
                </w:tcPr>
                <w:p w14:paraId="2DF4A89F"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hAnsi="Verdana" w:cstheme="minorHAnsi"/>
                      <w:lang w:val="en-US"/>
                    </w:rPr>
                    <w:t>Seed-borne pathogens and their management</w:t>
                  </w:r>
                </w:p>
              </w:tc>
              <w:tc>
                <w:tcPr>
                  <w:tcW w:w="5947" w:type="dxa"/>
                </w:tcPr>
                <w:p w14:paraId="1DF5B29B"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shd w:val="clear" w:color="auto" w:fill="FFFFFF"/>
                      <w:lang w:val="en-US"/>
                    </w:rPr>
                    <w:t>Emphasis on epidemiology, disease management in the field, seed health testing.</w:t>
                  </w:r>
                  <w:r w:rsidRPr="00855C7C">
                    <w:rPr>
                      <w:rFonts w:ascii="Verdana" w:eastAsia="Times New Roman" w:hAnsi="Verdana" w:cstheme="minorHAnsi"/>
                      <w:kern w:val="24"/>
                      <w:lang w:val="en-US"/>
                    </w:rPr>
                    <w:t xml:space="preserve"> </w:t>
                  </w:r>
                  <w:r w:rsidRPr="00855C7C">
                    <w:rPr>
                      <w:rFonts w:ascii="Verdana" w:eastAsia="Times New Roman" w:hAnsi="Verdana" w:cstheme="minorHAnsi"/>
                      <w:shd w:val="clear" w:color="auto" w:fill="FFFFFF"/>
                      <w:lang w:val="en-US"/>
                    </w:rPr>
                    <w:t>Forecasting losses from seed borne diseases.</w:t>
                  </w:r>
                </w:p>
                <w:p w14:paraId="75D1ABCA" w14:textId="77777777" w:rsidR="00CB6F37" w:rsidRPr="00855C7C" w:rsidRDefault="00CB6F37" w:rsidP="00CB6F37">
                  <w:pPr>
                    <w:spacing w:line="276" w:lineRule="auto"/>
                    <w:jc w:val="both"/>
                    <w:rPr>
                      <w:rFonts w:ascii="Verdana" w:eastAsia="Times New Roman" w:hAnsi="Verdana" w:cstheme="minorHAnsi"/>
                      <w:b/>
                      <w:lang w:val="en-US"/>
                    </w:rPr>
                  </w:pPr>
                  <w:r w:rsidRPr="00855C7C">
                    <w:rPr>
                      <w:rFonts w:ascii="Verdana" w:eastAsia="Times New Roman" w:hAnsi="Verdana" w:cstheme="minorHAnsi"/>
                      <w:b/>
                      <w:lang w:val="en-US"/>
                    </w:rPr>
                    <w:t xml:space="preserve">Practical: </w:t>
                  </w:r>
                  <w:r w:rsidRPr="00855C7C">
                    <w:rPr>
                      <w:rFonts w:ascii="Verdana" w:eastAsia="Times New Roman" w:hAnsi="Verdana" w:cstheme="minorHAnsi"/>
                      <w:shd w:val="clear" w:color="auto" w:fill="FFFFFF"/>
                      <w:lang w:val="en-US"/>
                    </w:rPr>
                    <w:t>Seed health testing</w:t>
                  </w:r>
                </w:p>
              </w:tc>
            </w:tr>
            <w:tr w:rsidR="00CB6F37" w:rsidRPr="00CB6F37" w14:paraId="65506B7B" w14:textId="77777777" w:rsidTr="006B0977">
              <w:trPr>
                <w:trHeight w:val="224"/>
              </w:trPr>
              <w:tc>
                <w:tcPr>
                  <w:tcW w:w="0" w:type="auto"/>
                </w:tcPr>
                <w:p w14:paraId="43DB8F93" w14:textId="77777777" w:rsidR="00CB6F37" w:rsidRPr="00CB6F37" w:rsidRDefault="00CB6F37" w:rsidP="00CB6F37">
                  <w:pPr>
                    <w:spacing w:line="276" w:lineRule="auto"/>
                    <w:jc w:val="both"/>
                    <w:rPr>
                      <w:rFonts w:ascii="Verdana" w:hAnsi="Verdana" w:cstheme="majorHAnsi"/>
                    </w:rPr>
                  </w:pPr>
                  <w:r w:rsidRPr="00CB6F37">
                    <w:rPr>
                      <w:rFonts w:ascii="Verdana" w:hAnsi="Verdana" w:cstheme="majorHAnsi"/>
                    </w:rPr>
                    <w:t>II</w:t>
                  </w:r>
                </w:p>
              </w:tc>
              <w:tc>
                <w:tcPr>
                  <w:tcW w:w="2289" w:type="dxa"/>
                </w:tcPr>
                <w:p w14:paraId="591FC089" w14:textId="77777777" w:rsidR="00CB6F37" w:rsidRPr="00855C7C" w:rsidRDefault="00CB6F37" w:rsidP="00CB6F37">
                  <w:pPr>
                    <w:spacing w:line="276" w:lineRule="auto"/>
                    <w:jc w:val="both"/>
                    <w:rPr>
                      <w:rFonts w:ascii="Verdana" w:hAnsi="Verdana" w:cstheme="minorHAnsi"/>
                      <w:lang w:val="en-US"/>
                    </w:rPr>
                  </w:pPr>
                  <w:r w:rsidRPr="00855C7C">
                    <w:rPr>
                      <w:rFonts w:ascii="Verdana" w:hAnsi="Verdana" w:cstheme="minorHAnsi"/>
                      <w:lang w:val="en-US"/>
                    </w:rPr>
                    <w:t>Seed storage pests and management</w:t>
                  </w:r>
                </w:p>
              </w:tc>
              <w:tc>
                <w:tcPr>
                  <w:tcW w:w="5947" w:type="dxa"/>
                </w:tcPr>
                <w:p w14:paraId="322A2236" w14:textId="77777777" w:rsidR="00CB6F37" w:rsidRPr="00855C7C" w:rsidRDefault="00CB6F37" w:rsidP="00CB6F37">
                  <w:pPr>
                    <w:spacing w:line="276" w:lineRule="auto"/>
                    <w:jc w:val="both"/>
                    <w:rPr>
                      <w:rFonts w:ascii="Verdana" w:eastAsia="Times New Roman" w:hAnsi="Verdana" w:cstheme="minorHAnsi"/>
                      <w:shd w:val="clear" w:color="auto" w:fill="FFFFFF"/>
                      <w:lang w:val="en-US"/>
                    </w:rPr>
                  </w:pPr>
                  <w:r w:rsidRPr="00855C7C">
                    <w:rPr>
                      <w:rFonts w:ascii="Verdana" w:eastAsia="Times New Roman" w:hAnsi="Verdana" w:cstheme="minorHAnsi"/>
                      <w:b/>
                      <w:lang w:val="en-US"/>
                    </w:rPr>
                    <w:t>Theory: I</w:t>
                  </w:r>
                  <w:r w:rsidRPr="00855C7C">
                    <w:rPr>
                      <w:rFonts w:ascii="Verdana" w:eastAsia="Times New Roman" w:hAnsi="Verdana" w:cstheme="minorHAnsi"/>
                      <w:shd w:val="clear" w:color="auto" w:fill="FFFFFF"/>
                      <w:lang w:val="en-US"/>
                    </w:rPr>
                    <w:t>nsect pests control in the field and storage; seed treatment</w:t>
                  </w:r>
                </w:p>
                <w:p w14:paraId="156F2E50" w14:textId="77777777" w:rsidR="00CB6F37" w:rsidRPr="00CB6F37" w:rsidRDefault="00CB6F37" w:rsidP="00CB6F37">
                  <w:pPr>
                    <w:spacing w:line="276" w:lineRule="auto"/>
                    <w:jc w:val="both"/>
                    <w:rPr>
                      <w:rFonts w:ascii="Verdana" w:eastAsia="Times New Roman" w:hAnsi="Verdana" w:cstheme="minorHAnsi"/>
                      <w:b/>
                    </w:rPr>
                  </w:pPr>
                  <w:r w:rsidRPr="00CB6F37">
                    <w:rPr>
                      <w:rFonts w:ascii="Verdana" w:eastAsia="Times New Roman" w:hAnsi="Verdana" w:cstheme="minorHAnsi"/>
                      <w:b/>
                    </w:rPr>
                    <w:t xml:space="preserve">Practical: </w:t>
                  </w:r>
                  <w:r w:rsidRPr="00CB6F37">
                    <w:rPr>
                      <w:rFonts w:ascii="Verdana" w:eastAsia="Times New Roman" w:hAnsi="Verdana" w:cstheme="minorHAnsi"/>
                      <w:shd w:val="clear" w:color="auto" w:fill="FFFFFF"/>
                    </w:rPr>
                    <w:t>Seed insect pest diagnosis</w:t>
                  </w:r>
                </w:p>
              </w:tc>
            </w:tr>
            <w:tr w:rsidR="00CB6F37" w:rsidRPr="00CB6F37" w14:paraId="5EC63E02" w14:textId="77777777" w:rsidTr="003E043C">
              <w:trPr>
                <w:trHeight w:val="224"/>
              </w:trPr>
              <w:tc>
                <w:tcPr>
                  <w:tcW w:w="0" w:type="auto"/>
                  <w:gridSpan w:val="3"/>
                </w:tcPr>
                <w:p w14:paraId="59384545" w14:textId="77777777" w:rsidR="00CB6F37" w:rsidRPr="00CB6F37" w:rsidRDefault="00CB6F37" w:rsidP="00CB6F37">
                  <w:pPr>
                    <w:spacing w:line="276" w:lineRule="auto"/>
                    <w:jc w:val="both"/>
                    <w:rPr>
                      <w:rFonts w:ascii="Verdana" w:eastAsia="Times New Roman" w:hAnsi="Verdana" w:cstheme="minorHAnsi"/>
                      <w:b/>
                    </w:rPr>
                  </w:pPr>
                  <w:r w:rsidRPr="00CB6F37">
                    <w:rPr>
                      <w:rFonts w:ascii="Verdana" w:eastAsia="Times New Roman" w:hAnsi="Verdana"/>
                      <w:b/>
                    </w:rPr>
                    <w:t xml:space="preserve">8. </w:t>
                  </w:r>
                  <w:r w:rsidRPr="00CB6F37">
                    <w:rPr>
                      <w:rFonts w:ascii="Verdana" w:eastAsia="Times New Roman" w:hAnsi="Verdana" w:cs="Times New Roman"/>
                      <w:b/>
                    </w:rPr>
                    <w:t>Seed Standards and Certification</w:t>
                  </w:r>
                </w:p>
              </w:tc>
            </w:tr>
            <w:tr w:rsidR="00CB6F37" w:rsidRPr="00CB6F37" w14:paraId="5D0B95DC" w14:textId="77777777" w:rsidTr="006B0977">
              <w:trPr>
                <w:trHeight w:val="224"/>
              </w:trPr>
              <w:tc>
                <w:tcPr>
                  <w:tcW w:w="0" w:type="auto"/>
                </w:tcPr>
                <w:p w14:paraId="7645B9AD" w14:textId="77777777" w:rsidR="00CB6F37" w:rsidRPr="00CB6F37" w:rsidRDefault="00CB6F37" w:rsidP="00CB6F37">
                  <w:pPr>
                    <w:spacing w:line="276" w:lineRule="auto"/>
                    <w:jc w:val="both"/>
                    <w:rPr>
                      <w:rFonts w:ascii="Verdana" w:eastAsia="Times New Roman" w:hAnsi="Verdana"/>
                    </w:rPr>
                  </w:pPr>
                  <w:r w:rsidRPr="00CB6F37">
                    <w:rPr>
                      <w:rFonts w:ascii="Verdana" w:eastAsia="Times New Roman" w:hAnsi="Verdana"/>
                    </w:rPr>
                    <w:t>I</w:t>
                  </w:r>
                </w:p>
              </w:tc>
              <w:tc>
                <w:tcPr>
                  <w:tcW w:w="2289" w:type="dxa"/>
                </w:tcPr>
                <w:p w14:paraId="6BF111B7" w14:textId="77777777" w:rsidR="00CB6F37" w:rsidRPr="00CB6F37" w:rsidRDefault="00CB6F37" w:rsidP="00CB6F37">
                  <w:pPr>
                    <w:spacing w:line="276" w:lineRule="auto"/>
                    <w:jc w:val="both"/>
                    <w:rPr>
                      <w:rFonts w:ascii="Verdana" w:hAnsi="Verdana" w:cstheme="minorHAnsi"/>
                    </w:rPr>
                  </w:pPr>
                  <w:r w:rsidRPr="00CB6F37">
                    <w:rPr>
                      <w:rFonts w:ascii="Verdana" w:eastAsia="Times New Roman" w:hAnsi="Verdana"/>
                      <w:bCs/>
                    </w:rPr>
                    <w:t>Seed standards and certification</w:t>
                  </w:r>
                </w:p>
              </w:tc>
              <w:tc>
                <w:tcPr>
                  <w:tcW w:w="5947" w:type="dxa"/>
                </w:tcPr>
                <w:p w14:paraId="1A417AAA" w14:textId="77777777" w:rsidR="00CB6F37" w:rsidRPr="00855C7C" w:rsidRDefault="00CB6F37" w:rsidP="00CB6F37">
                  <w:pPr>
                    <w:spacing w:line="276" w:lineRule="auto"/>
                    <w:jc w:val="both"/>
                    <w:rPr>
                      <w:rFonts w:ascii="Verdana" w:eastAsia="Times New Roman" w:hAnsi="Verdana" w:cstheme="minorHAnsi"/>
                      <w:b/>
                      <w:lang w:val="en-US"/>
                    </w:rPr>
                  </w:pPr>
                  <w:r w:rsidRPr="00855C7C">
                    <w:rPr>
                      <w:rFonts w:ascii="Verdana" w:eastAsia="Times New Roman" w:hAnsi="Verdana" w:cstheme="minorHAnsi"/>
                      <w:b/>
                      <w:lang w:val="en-US"/>
                    </w:rPr>
                    <w:t xml:space="preserve">Theory: </w:t>
                  </w:r>
                  <w:r w:rsidRPr="00855C7C">
                    <w:rPr>
                      <w:rFonts w:ascii="Verdana" w:eastAsia="Times New Roman" w:hAnsi="Verdana" w:cstheme="minorHAnsi"/>
                      <w:lang w:val="en-US"/>
                    </w:rPr>
                    <w:t>National seed system</w:t>
                  </w:r>
                  <w:r w:rsidRPr="00855C7C">
                    <w:rPr>
                      <w:rFonts w:ascii="Verdana" w:eastAsia="Times New Roman" w:hAnsi="Verdana" w:cstheme="minorHAnsi"/>
                      <w:b/>
                      <w:lang w:val="en-US"/>
                    </w:rPr>
                    <w:t xml:space="preserve">; </w:t>
                  </w:r>
                  <w:r w:rsidRPr="00855C7C">
                    <w:rPr>
                      <w:rFonts w:ascii="Verdana" w:eastAsia="Times New Roman" w:hAnsi="Verdana" w:cstheme="minorHAnsi"/>
                      <w:shd w:val="clear" w:color="auto" w:fill="FFFFFF"/>
                      <w:lang w:val="en-US"/>
                    </w:rPr>
                    <w:t xml:space="preserve">Seed standards: concept, and roles; Seed certification </w:t>
                  </w:r>
                  <w:r w:rsidRPr="00855C7C">
                    <w:rPr>
                      <w:rFonts w:ascii="Verdana" w:hAnsi="Verdana" w:cstheme="minorHAnsi"/>
                      <w:lang w:val="en-US"/>
                    </w:rPr>
                    <w:t xml:space="preserve">schemes; </w:t>
                  </w:r>
                  <w:r w:rsidRPr="00855C7C">
                    <w:rPr>
                      <w:rFonts w:ascii="Verdana" w:eastAsia="Times New Roman" w:hAnsi="Verdana" w:cstheme="minorHAnsi"/>
                      <w:shd w:val="clear" w:color="auto" w:fill="FFFFFF"/>
                      <w:lang w:val="en-US"/>
                    </w:rPr>
                    <w:t>Certification agency.</w:t>
                  </w:r>
                </w:p>
              </w:tc>
            </w:tr>
          </w:tbl>
          <w:p w14:paraId="20810B6A" w14:textId="77777777" w:rsidR="00CB6F37" w:rsidRPr="00855C7C" w:rsidRDefault="00CB6F37" w:rsidP="003E043C">
            <w:pPr>
              <w:spacing w:line="360" w:lineRule="auto"/>
              <w:rPr>
                <w:rFonts w:ascii="Verdana" w:eastAsia="Times New Roman" w:hAnsi="Verdana" w:cs="Times New Roman"/>
                <w:sz w:val="17"/>
                <w:szCs w:val="17"/>
                <w:lang w:val="en-US"/>
              </w:rPr>
            </w:pPr>
          </w:p>
        </w:tc>
      </w:tr>
    </w:tbl>
    <w:p w14:paraId="35483502" w14:textId="77777777" w:rsidR="00CB6F37" w:rsidRDefault="00CB6F37" w:rsidP="006B0977">
      <w:pPr>
        <w:keepNext/>
        <w:keepLines/>
        <w:tabs>
          <w:tab w:val="left" w:pos="1134"/>
        </w:tabs>
        <w:spacing w:before="260" w:after="260" w:line="360" w:lineRule="auto"/>
        <w:outlineLvl w:val="1"/>
        <w:rPr>
          <w:rFonts w:ascii="Verdana" w:eastAsia="Times New Roman" w:hAnsi="Verdana" w:cs="Times New Roman"/>
          <w:bCs/>
          <w:sz w:val="28"/>
          <w:szCs w:val="26"/>
        </w:rPr>
        <w:sectPr w:rsidR="00CB6F37" w:rsidSect="006B0977">
          <w:pgSz w:w="12240" w:h="15840"/>
          <w:pgMar w:top="1170" w:right="1440" w:bottom="1440" w:left="1440" w:header="720" w:footer="720" w:gutter="0"/>
          <w:cols w:space="720"/>
          <w:docGrid w:linePitch="360"/>
        </w:sectPr>
      </w:pPr>
    </w:p>
    <w:p w14:paraId="2E26641F"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
          <w:bCs/>
          <w:sz w:val="28"/>
          <w:szCs w:val="26"/>
        </w:rPr>
      </w:pPr>
      <w:r w:rsidRPr="0005300C">
        <w:rPr>
          <w:rFonts w:ascii="Verdana" w:eastAsia="Times New Roman" w:hAnsi="Verdana" w:cs="Times New Roman"/>
          <w:bCs/>
          <w:sz w:val="28"/>
          <w:szCs w:val="26"/>
        </w:rPr>
        <w:lastRenderedPageBreak/>
        <w:t>C</w:t>
      </w:r>
      <w:r w:rsidR="006645E7">
        <w:rPr>
          <w:rFonts w:ascii="Verdana" w:eastAsia="Times New Roman" w:hAnsi="Verdana" w:cs="Times New Roman"/>
          <w:bCs/>
          <w:sz w:val="28"/>
          <w:szCs w:val="26"/>
        </w:rPr>
        <w:t>2</w:t>
      </w:r>
      <w:r w:rsidRPr="0005300C">
        <w:rPr>
          <w:rFonts w:ascii="Verdana" w:eastAsia="Times New Roman" w:hAnsi="Verdana" w:cs="Times New Roman"/>
          <w:bCs/>
          <w:sz w:val="28"/>
          <w:szCs w:val="26"/>
        </w:rPr>
        <w:t>. Target groups and enrollment eligibility criteria</w:t>
      </w:r>
    </w:p>
    <w:p w14:paraId="11DBBD4D" w14:textId="77777777" w:rsidR="0005300C" w:rsidRPr="0005300C" w:rsidRDefault="0005300C" w:rsidP="000D50B0">
      <w:pPr>
        <w:spacing w:after="0" w:line="360" w:lineRule="auto"/>
        <w:rPr>
          <w:rFonts w:ascii="Verdana" w:eastAsia="Times New Roman" w:hAnsi="Verdana" w:cs="Times New Roman"/>
          <w:sz w:val="17"/>
          <w:szCs w:val="17"/>
        </w:rPr>
      </w:pPr>
    </w:p>
    <w:tbl>
      <w:tblPr>
        <w:tblStyle w:val="TableGrid"/>
        <w:tblW w:w="0" w:type="auto"/>
        <w:tblLook w:val="04A0" w:firstRow="1" w:lastRow="0" w:firstColumn="1" w:lastColumn="0" w:noHBand="0" w:noVBand="1"/>
      </w:tblPr>
      <w:tblGrid>
        <w:gridCol w:w="9016"/>
      </w:tblGrid>
      <w:tr w:rsidR="0005300C" w:rsidRPr="0005300C" w14:paraId="0B4ED3CA" w14:textId="77777777" w:rsidTr="00717C31">
        <w:tc>
          <w:tcPr>
            <w:tcW w:w="9016" w:type="dxa"/>
          </w:tcPr>
          <w:sdt>
            <w:sdtPr>
              <w:rPr>
                <w:rFonts w:ascii="Verdana" w:eastAsia="Times New Roman" w:hAnsi="Verdana" w:cs="Times New Roman"/>
                <w:b/>
                <w:sz w:val="24"/>
                <w:szCs w:val="24"/>
              </w:rPr>
              <w:id w:val="-161245967"/>
              <w:placeholder>
                <w:docPart w:val="5C6170E7A51A4F1F94CCCC88718A9B2A"/>
              </w:placeholder>
              <w:text w:multiLine="1"/>
            </w:sdtPr>
            <w:sdtEndPr/>
            <w:sdtContent>
              <w:p w14:paraId="35F9E3C0" w14:textId="77777777" w:rsidR="0005300C" w:rsidRPr="00855C7C" w:rsidRDefault="000D7AAD" w:rsidP="000D50B0">
                <w:pPr>
                  <w:spacing w:line="360" w:lineRule="auto"/>
                  <w:rPr>
                    <w:rFonts w:ascii="Verdana" w:eastAsia="Times New Roman" w:hAnsi="Verdana" w:cs="Times New Roman"/>
                    <w:i/>
                    <w:iCs/>
                    <w:sz w:val="17"/>
                    <w:szCs w:val="17"/>
                    <w:lang w:val="en-US"/>
                  </w:rPr>
                </w:pPr>
                <w:r w:rsidRPr="00855C7C">
                  <w:rPr>
                    <w:rFonts w:ascii="Verdana" w:eastAsia="Times New Roman" w:hAnsi="Verdana" w:cs="Times New Roman"/>
                    <w:b/>
                    <w:sz w:val="24"/>
                    <w:szCs w:val="24"/>
                    <w:lang w:val="en-US"/>
                  </w:rPr>
                  <w:t>Module I:</w:t>
                </w:r>
                <w:r w:rsidRPr="00855C7C">
                  <w:rPr>
                    <w:rFonts w:ascii="Verdana" w:eastAsia="Times New Roman" w:hAnsi="Verdana" w:cs="Times New Roman"/>
                    <w:b/>
                    <w:sz w:val="24"/>
                    <w:szCs w:val="24"/>
                    <w:lang w:val="en-US"/>
                  </w:rPr>
                  <w:tab/>
                  <w:t>Seed Conservation and Quality Assurance for Seed Systems Resilience</w:t>
                </w:r>
              </w:p>
            </w:sdtContent>
          </w:sdt>
          <w:p w14:paraId="4EA3201B" w14:textId="77777777" w:rsidR="00717C31" w:rsidRPr="00855C7C" w:rsidRDefault="0005300C" w:rsidP="00691452">
            <w:pPr>
              <w:spacing w:before="240" w:line="360" w:lineRule="auto"/>
              <w:rPr>
                <w:rFonts w:ascii="Verdana" w:hAnsi="Verdana" w:cs="Arial"/>
                <w:color w:val="161719"/>
                <w:sz w:val="24"/>
                <w:szCs w:val="21"/>
                <w:shd w:val="clear" w:color="auto" w:fill="FFFFFF"/>
                <w:lang w:val="en-US"/>
              </w:rPr>
            </w:pPr>
            <w:r w:rsidRPr="00855C7C">
              <w:rPr>
                <w:rFonts w:ascii="Verdana" w:eastAsia="Times New Roman" w:hAnsi="Verdana" w:cs="Times New Roman"/>
                <w:sz w:val="17"/>
                <w:szCs w:val="17"/>
                <w:lang w:val="en-US"/>
              </w:rPr>
              <w:br w:type="page"/>
            </w:r>
            <w:r w:rsidR="00717C31" w:rsidRPr="00855C7C">
              <w:rPr>
                <w:rFonts w:ascii="Verdana" w:hAnsi="Verdana" w:cs="Arial"/>
                <w:color w:val="161719"/>
                <w:sz w:val="24"/>
                <w:szCs w:val="21"/>
                <w:shd w:val="clear" w:color="auto" w:fill="FFFFFF"/>
                <w:lang w:val="en-US"/>
              </w:rPr>
              <w:t xml:space="preserve">This program is designed for trainees from </w:t>
            </w:r>
            <w:r w:rsidR="00717C31" w:rsidRPr="00855C7C">
              <w:rPr>
                <w:rFonts w:ascii="Verdana" w:hAnsi="Verdana" w:cs="Arial"/>
                <w:color w:val="161719"/>
                <w:sz w:val="24"/>
                <w:szCs w:val="24"/>
                <w:shd w:val="clear" w:color="auto" w:fill="FFFFFF"/>
                <w:lang w:val="en-US"/>
              </w:rPr>
              <w:t xml:space="preserve">government and non-government institutions </w:t>
            </w:r>
            <w:r w:rsidR="00717C31" w:rsidRPr="00855C7C">
              <w:rPr>
                <w:rFonts w:ascii="Verdana" w:hAnsi="Verdana" w:cs="Arial"/>
                <w:color w:val="161719"/>
                <w:sz w:val="24"/>
                <w:szCs w:val="21"/>
                <w:shd w:val="clear" w:color="auto" w:fill="FFFFFF"/>
                <w:lang w:val="en-US"/>
              </w:rPr>
              <w:t xml:space="preserve">who dominantly involved in genetic resource conservation, seed production and processing, seed quality assessment, seed certification. </w:t>
            </w:r>
          </w:p>
          <w:p w14:paraId="6313801A" w14:textId="77777777" w:rsidR="00717C31" w:rsidRPr="00855C7C" w:rsidRDefault="00717C31" w:rsidP="00691452">
            <w:pPr>
              <w:spacing w:before="240" w:line="360" w:lineRule="auto"/>
              <w:jc w:val="both"/>
              <w:rPr>
                <w:rFonts w:ascii="Verdana" w:hAnsi="Verdana" w:cs="Arial"/>
                <w:color w:val="161719"/>
                <w:sz w:val="24"/>
                <w:szCs w:val="24"/>
                <w:shd w:val="clear" w:color="auto" w:fill="FFFFFF"/>
                <w:lang w:val="en-US"/>
              </w:rPr>
            </w:pPr>
            <w:r w:rsidRPr="00855C7C">
              <w:rPr>
                <w:rFonts w:ascii="Verdana" w:hAnsi="Verdana" w:cs="Arial"/>
                <w:color w:val="161719"/>
                <w:sz w:val="24"/>
                <w:szCs w:val="24"/>
                <w:shd w:val="clear" w:color="auto" w:fill="FFFFFF"/>
                <w:lang w:val="en-US"/>
              </w:rPr>
              <w:t>A short-term training program is also available for those interested in starting their own seed business and students currently enrolled in the Seed Science and Technology MSc program</w:t>
            </w:r>
            <w:r w:rsidRPr="00855C7C">
              <w:rPr>
                <w:rFonts w:ascii="Verdana" w:hAnsi="Verdana" w:cs="Arial"/>
                <w:color w:val="161719"/>
                <w:sz w:val="21"/>
                <w:szCs w:val="21"/>
                <w:shd w:val="clear" w:color="auto" w:fill="FFFFFF"/>
                <w:lang w:val="en-US"/>
              </w:rPr>
              <w:t>.</w:t>
            </w:r>
          </w:p>
          <w:p w14:paraId="7E264C8B" w14:textId="77777777" w:rsidR="00717C31" w:rsidRPr="00855C7C" w:rsidRDefault="00717C31" w:rsidP="00691452">
            <w:pPr>
              <w:spacing w:before="240" w:line="360" w:lineRule="auto"/>
              <w:jc w:val="both"/>
              <w:rPr>
                <w:rFonts w:ascii="Verdana" w:eastAsia="Times New Roman" w:hAnsi="Verdana" w:cs="Times New Roman"/>
                <w:b/>
                <w:sz w:val="24"/>
                <w:szCs w:val="24"/>
                <w:lang w:val="en-US"/>
              </w:rPr>
            </w:pPr>
            <w:r w:rsidRPr="00855C7C">
              <w:rPr>
                <w:rFonts w:ascii="Verdana" w:eastAsia="Times New Roman" w:hAnsi="Verdana" w:cs="Times New Roman"/>
                <w:b/>
                <w:sz w:val="24"/>
                <w:szCs w:val="24"/>
                <w:lang w:val="en-US"/>
              </w:rPr>
              <w:t>Module II:  Extended Seed Value Chain Analysis for Seed System Resilience</w:t>
            </w:r>
          </w:p>
          <w:p w14:paraId="1E536E4E" w14:textId="77777777" w:rsidR="00717C31" w:rsidRPr="00855C7C" w:rsidRDefault="00717C31" w:rsidP="00691452">
            <w:pPr>
              <w:spacing w:before="240" w:line="360" w:lineRule="auto"/>
              <w:jc w:val="both"/>
              <w:rPr>
                <w:rFonts w:ascii="Verdana" w:hAnsi="Verdana" w:cs="Arial"/>
                <w:color w:val="161719"/>
                <w:sz w:val="24"/>
                <w:szCs w:val="24"/>
                <w:shd w:val="clear" w:color="auto" w:fill="FFFFFF"/>
                <w:lang w:val="en-US"/>
              </w:rPr>
            </w:pPr>
            <w:r w:rsidRPr="00855C7C">
              <w:rPr>
                <w:rFonts w:ascii="Verdana" w:hAnsi="Verdana" w:cs="Arial"/>
                <w:color w:val="161719"/>
                <w:sz w:val="24"/>
                <w:szCs w:val="24"/>
                <w:shd w:val="clear" w:color="auto" w:fill="FFFFFF"/>
                <w:lang w:val="en-US"/>
              </w:rPr>
              <w:t>This program is designed for trainees from government and non-government institutions who focus on seed business, seed development, seed regulations and policies, seed quality assessment and certification. Students pursuing an MSc in Seed Science and Technology also participate in this training program.</w:t>
            </w:r>
          </w:p>
          <w:p w14:paraId="01BB58EB" w14:textId="77777777" w:rsidR="0005300C" w:rsidRPr="00855C7C" w:rsidRDefault="00717C31" w:rsidP="00691452">
            <w:pPr>
              <w:spacing w:before="240" w:line="360" w:lineRule="auto"/>
              <w:jc w:val="both"/>
              <w:rPr>
                <w:rFonts w:ascii="Verdana" w:hAnsi="Verdana" w:cs="Arial"/>
                <w:color w:val="161719"/>
                <w:sz w:val="24"/>
                <w:szCs w:val="24"/>
                <w:shd w:val="clear" w:color="auto" w:fill="FFFFFF"/>
                <w:lang w:val="en-US"/>
              </w:rPr>
            </w:pPr>
            <w:r w:rsidRPr="00855C7C">
              <w:rPr>
                <w:rFonts w:ascii="Verdana" w:hAnsi="Verdana" w:cs="Arial"/>
                <w:color w:val="161719"/>
                <w:sz w:val="24"/>
                <w:szCs w:val="24"/>
                <w:shd w:val="clear" w:color="auto" w:fill="FFFFFF"/>
                <w:lang w:val="en-US"/>
              </w:rPr>
              <w:t>A short-term training program is also available for those interested in starting their own seed business and students currently enrolled in the Seed Science and Technology MSc program</w:t>
            </w:r>
            <w:r w:rsidRPr="00855C7C">
              <w:rPr>
                <w:rFonts w:ascii="Verdana" w:hAnsi="Verdana" w:cs="Arial"/>
                <w:color w:val="161719"/>
                <w:sz w:val="21"/>
                <w:szCs w:val="21"/>
                <w:shd w:val="clear" w:color="auto" w:fill="FFFFFF"/>
                <w:lang w:val="en-US"/>
              </w:rPr>
              <w:t>.</w:t>
            </w:r>
          </w:p>
        </w:tc>
      </w:tr>
    </w:tbl>
    <w:p w14:paraId="6A1FAA80" w14:textId="77777777" w:rsidR="00691452" w:rsidRDefault="00691452"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sectPr w:rsidR="00691452">
          <w:pgSz w:w="12240" w:h="15840"/>
          <w:pgMar w:top="1440" w:right="1440" w:bottom="1440" w:left="1440" w:header="720" w:footer="720" w:gutter="0"/>
          <w:cols w:space="720"/>
          <w:docGrid w:linePitch="360"/>
        </w:sectPr>
      </w:pPr>
    </w:p>
    <w:p w14:paraId="5BDCD139"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
          <w:bCs/>
          <w:sz w:val="28"/>
          <w:szCs w:val="26"/>
        </w:rPr>
      </w:pPr>
      <w:r w:rsidRPr="0005300C">
        <w:rPr>
          <w:rFonts w:ascii="Verdana" w:eastAsia="Times New Roman" w:hAnsi="Verdana" w:cs="Times New Roman"/>
          <w:bCs/>
          <w:sz w:val="28"/>
          <w:szCs w:val="26"/>
        </w:rPr>
        <w:lastRenderedPageBreak/>
        <w:t>C</w:t>
      </w:r>
      <w:r w:rsidR="006645E7">
        <w:rPr>
          <w:rFonts w:ascii="Verdana" w:eastAsia="Times New Roman" w:hAnsi="Verdana" w:cs="Times New Roman"/>
          <w:bCs/>
          <w:sz w:val="28"/>
          <w:szCs w:val="26"/>
        </w:rPr>
        <w:t>3</w:t>
      </w:r>
      <w:r w:rsidRPr="0005300C">
        <w:rPr>
          <w:rFonts w:ascii="Verdana" w:eastAsia="Times New Roman" w:hAnsi="Verdana" w:cs="Times New Roman"/>
          <w:bCs/>
          <w:sz w:val="28"/>
          <w:szCs w:val="26"/>
        </w:rPr>
        <w:t>. Training frequency and duration</w:t>
      </w:r>
    </w:p>
    <w:p w14:paraId="4153555E" w14:textId="77777777" w:rsidR="0005300C" w:rsidRPr="0005300C" w:rsidRDefault="0005300C" w:rsidP="000D50B0">
      <w:pPr>
        <w:spacing w:after="0" w:line="360" w:lineRule="auto"/>
        <w:rPr>
          <w:rFonts w:ascii="Verdana" w:eastAsia="Times New Roman" w:hAnsi="Verdana" w:cs="Times New Roman"/>
          <w:sz w:val="17"/>
          <w:szCs w:val="17"/>
        </w:rPr>
      </w:pPr>
    </w:p>
    <w:tbl>
      <w:tblPr>
        <w:tblStyle w:val="TableGrid"/>
        <w:tblW w:w="0" w:type="auto"/>
        <w:tblLook w:val="04A0" w:firstRow="1" w:lastRow="0" w:firstColumn="1" w:lastColumn="0" w:noHBand="0" w:noVBand="1"/>
      </w:tblPr>
      <w:tblGrid>
        <w:gridCol w:w="9016"/>
      </w:tblGrid>
      <w:tr w:rsidR="0005300C" w:rsidRPr="0005300C" w14:paraId="0E12249E" w14:textId="77777777" w:rsidTr="00717C31">
        <w:tc>
          <w:tcPr>
            <w:tcW w:w="9016" w:type="dxa"/>
          </w:tcPr>
          <w:p w14:paraId="34FED2F0" w14:textId="77777777" w:rsidR="00691452" w:rsidRPr="00855C7C" w:rsidRDefault="0005300C" w:rsidP="00691452">
            <w:pPr>
              <w:spacing w:line="360" w:lineRule="auto"/>
              <w:rPr>
                <w:rFonts w:ascii="Verdana" w:eastAsia="Times New Roman" w:hAnsi="Verdana" w:cs="Times New Roman"/>
                <w:i/>
                <w:iCs/>
                <w:sz w:val="17"/>
                <w:szCs w:val="17"/>
                <w:lang w:val="en-US"/>
              </w:rPr>
            </w:pPr>
            <w:r w:rsidRPr="00855C7C">
              <w:rPr>
                <w:rFonts w:ascii="Verdana" w:eastAsia="Times New Roman" w:hAnsi="Verdana" w:cs="Times New Roman"/>
                <w:sz w:val="17"/>
                <w:szCs w:val="17"/>
                <w:lang w:val="en-US"/>
              </w:rPr>
              <w:br w:type="page"/>
            </w:r>
          </w:p>
          <w:p w14:paraId="2EEF0839" w14:textId="77777777" w:rsidR="00691452" w:rsidRDefault="00691452" w:rsidP="00691452">
            <w:pPr>
              <w:spacing w:line="360" w:lineRule="auto"/>
              <w:rPr>
                <w:rFonts w:ascii="Verdana" w:eastAsia="Calibri" w:hAnsi="Verdana" w:cs="Times New Roman"/>
                <w:sz w:val="24"/>
                <w:szCs w:val="24"/>
                <w:lang w:val="en-GB"/>
              </w:rPr>
            </w:pPr>
            <w:r w:rsidRPr="00691452">
              <w:rPr>
                <w:rFonts w:ascii="Verdana" w:eastAsia="Calibri" w:hAnsi="Verdana" w:cs="Times New Roman"/>
                <w:b/>
                <w:sz w:val="24"/>
                <w:szCs w:val="24"/>
                <w:lang w:val="en-GB"/>
              </w:rPr>
              <w:t xml:space="preserve">Table 5. </w:t>
            </w:r>
            <w:r w:rsidRPr="00691452">
              <w:rPr>
                <w:rFonts w:ascii="Verdana" w:eastAsia="Calibri" w:hAnsi="Verdana" w:cs="Times New Roman"/>
                <w:sz w:val="24"/>
                <w:szCs w:val="24"/>
                <w:lang w:val="en-GB"/>
              </w:rPr>
              <w:t>Training modules and their training frequency and duration</w:t>
            </w:r>
          </w:p>
          <w:p w14:paraId="231B2DAD" w14:textId="77777777" w:rsidR="00691452" w:rsidRPr="00855C7C" w:rsidRDefault="00691452" w:rsidP="00691452">
            <w:pPr>
              <w:spacing w:line="360" w:lineRule="auto"/>
              <w:rPr>
                <w:rFonts w:ascii="Verdana" w:eastAsia="Times New Roman" w:hAnsi="Verdana" w:cs="Times New Roman"/>
                <w:sz w:val="17"/>
                <w:szCs w:val="17"/>
                <w:lang w:val="en-US"/>
              </w:rPr>
            </w:pPr>
          </w:p>
          <w:tbl>
            <w:tblPr>
              <w:tblStyle w:val="TableGrid"/>
              <w:tblW w:w="0" w:type="auto"/>
              <w:tblLook w:val="04A0" w:firstRow="1" w:lastRow="0" w:firstColumn="1" w:lastColumn="0" w:noHBand="0" w:noVBand="1"/>
            </w:tblPr>
            <w:tblGrid>
              <w:gridCol w:w="1852"/>
              <w:gridCol w:w="1512"/>
              <w:gridCol w:w="1295"/>
              <w:gridCol w:w="1695"/>
              <w:gridCol w:w="2436"/>
            </w:tblGrid>
            <w:tr w:rsidR="00691452" w:rsidRPr="00691452" w14:paraId="07060249" w14:textId="77777777" w:rsidTr="003E043C">
              <w:tc>
                <w:tcPr>
                  <w:tcW w:w="0" w:type="auto"/>
                </w:tcPr>
                <w:p w14:paraId="64B41DD0" w14:textId="77777777" w:rsidR="00691452" w:rsidRPr="00691452" w:rsidRDefault="00691452" w:rsidP="00691452">
                  <w:pPr>
                    <w:spacing w:line="360" w:lineRule="auto"/>
                    <w:rPr>
                      <w:rFonts w:ascii="Verdana" w:hAnsi="Verdana"/>
                      <w:b/>
                      <w:lang w:val="en-GB"/>
                    </w:rPr>
                  </w:pPr>
                  <w:r w:rsidRPr="00691452">
                    <w:rPr>
                      <w:rFonts w:ascii="Verdana" w:hAnsi="Verdana"/>
                      <w:b/>
                      <w:lang w:val="en-GB"/>
                    </w:rPr>
                    <w:t>Training modality</w:t>
                  </w:r>
                </w:p>
              </w:tc>
              <w:tc>
                <w:tcPr>
                  <w:tcW w:w="1394" w:type="dxa"/>
                </w:tcPr>
                <w:p w14:paraId="6CE897D7" w14:textId="77777777" w:rsidR="00691452" w:rsidRPr="00691452" w:rsidRDefault="00691452" w:rsidP="00691452">
                  <w:pPr>
                    <w:spacing w:line="360" w:lineRule="auto"/>
                    <w:rPr>
                      <w:rFonts w:ascii="Verdana" w:hAnsi="Verdana"/>
                      <w:b/>
                      <w:lang w:val="en-GB"/>
                    </w:rPr>
                  </w:pPr>
                  <w:r w:rsidRPr="00691452">
                    <w:rPr>
                      <w:rFonts w:ascii="Verdana" w:hAnsi="Verdana"/>
                      <w:b/>
                      <w:lang w:val="en-GB"/>
                    </w:rPr>
                    <w:t>Training frequency</w:t>
                  </w:r>
                </w:p>
              </w:tc>
              <w:tc>
                <w:tcPr>
                  <w:tcW w:w="1248" w:type="dxa"/>
                </w:tcPr>
                <w:p w14:paraId="321606CC" w14:textId="77777777" w:rsidR="00691452" w:rsidRPr="00691452" w:rsidRDefault="00691452" w:rsidP="00691452">
                  <w:pPr>
                    <w:spacing w:line="360" w:lineRule="auto"/>
                    <w:rPr>
                      <w:rFonts w:ascii="Verdana" w:hAnsi="Verdana"/>
                      <w:b/>
                      <w:lang w:val="en-GB"/>
                    </w:rPr>
                  </w:pPr>
                  <w:r w:rsidRPr="00691452">
                    <w:rPr>
                      <w:rFonts w:ascii="Verdana" w:hAnsi="Verdana"/>
                      <w:b/>
                      <w:lang w:val="en-GB"/>
                    </w:rPr>
                    <w:t>Duration</w:t>
                  </w:r>
                </w:p>
              </w:tc>
              <w:tc>
                <w:tcPr>
                  <w:tcW w:w="1530" w:type="dxa"/>
                </w:tcPr>
                <w:p w14:paraId="120F84F9" w14:textId="77777777" w:rsidR="00691452" w:rsidRPr="00691452" w:rsidRDefault="00691452" w:rsidP="00691452">
                  <w:pPr>
                    <w:spacing w:line="360" w:lineRule="auto"/>
                    <w:rPr>
                      <w:rFonts w:ascii="Verdana" w:hAnsi="Verdana"/>
                      <w:b/>
                      <w:lang w:val="en-GB"/>
                    </w:rPr>
                  </w:pPr>
                  <w:r w:rsidRPr="00691452">
                    <w:rPr>
                      <w:rFonts w:ascii="Verdana" w:hAnsi="Verdana"/>
                      <w:b/>
                      <w:lang w:val="en-GB"/>
                    </w:rPr>
                    <w:t>Number of participants</w:t>
                  </w:r>
                </w:p>
              </w:tc>
              <w:tc>
                <w:tcPr>
                  <w:tcW w:w="2695" w:type="dxa"/>
                </w:tcPr>
                <w:p w14:paraId="786CF528" w14:textId="77777777" w:rsidR="00691452" w:rsidRPr="00691452" w:rsidRDefault="00691452" w:rsidP="00691452">
                  <w:pPr>
                    <w:spacing w:line="360" w:lineRule="auto"/>
                    <w:rPr>
                      <w:rFonts w:ascii="Verdana" w:hAnsi="Verdana"/>
                      <w:b/>
                      <w:lang w:val="en-GB"/>
                    </w:rPr>
                  </w:pPr>
                  <w:r w:rsidRPr="00691452">
                    <w:rPr>
                      <w:rFonts w:ascii="Verdana" w:hAnsi="Verdana"/>
                      <w:b/>
                      <w:lang w:val="en-GB"/>
                    </w:rPr>
                    <w:t xml:space="preserve">Focus area </w:t>
                  </w:r>
                </w:p>
              </w:tc>
            </w:tr>
            <w:tr w:rsidR="00691452" w:rsidRPr="00691452" w14:paraId="65F913A2" w14:textId="77777777" w:rsidTr="003E043C">
              <w:tc>
                <w:tcPr>
                  <w:tcW w:w="0" w:type="auto"/>
                  <w:gridSpan w:val="5"/>
                </w:tcPr>
                <w:p w14:paraId="0C925CA6" w14:textId="77777777" w:rsidR="00691452" w:rsidRPr="00691452" w:rsidRDefault="00691452" w:rsidP="00691452">
                  <w:pPr>
                    <w:spacing w:line="360" w:lineRule="auto"/>
                    <w:rPr>
                      <w:rFonts w:ascii="Verdana" w:hAnsi="Verdana"/>
                      <w:b/>
                      <w:lang w:val="en-GB"/>
                    </w:rPr>
                  </w:pPr>
                  <w:r w:rsidRPr="00855C7C">
                    <w:rPr>
                      <w:rFonts w:ascii="Verdana" w:eastAsia="Times New Roman" w:hAnsi="Verdana"/>
                      <w:b/>
                      <w:lang w:val="en-US"/>
                    </w:rPr>
                    <w:t>Module I:</w:t>
                  </w:r>
                  <w:r w:rsidRPr="00855C7C">
                    <w:rPr>
                      <w:rFonts w:ascii="Verdana" w:eastAsia="Times New Roman" w:hAnsi="Verdana"/>
                      <w:lang w:val="en-US"/>
                    </w:rPr>
                    <w:t xml:space="preserve"> Seed Conservation and Quality Assurance for Seed Systems Resilience</w:t>
                  </w:r>
                </w:p>
              </w:tc>
            </w:tr>
            <w:tr w:rsidR="00691452" w:rsidRPr="00691452" w14:paraId="4AB0A351" w14:textId="77777777" w:rsidTr="003E043C">
              <w:tc>
                <w:tcPr>
                  <w:tcW w:w="0" w:type="auto"/>
                </w:tcPr>
                <w:p w14:paraId="1F732B0F" w14:textId="77777777" w:rsidR="00691452" w:rsidRPr="00691452" w:rsidRDefault="00691452" w:rsidP="00691452">
                  <w:pPr>
                    <w:spacing w:line="360" w:lineRule="auto"/>
                    <w:rPr>
                      <w:rFonts w:ascii="Verdana" w:hAnsi="Verdana"/>
                      <w:lang w:val="en-GB"/>
                    </w:rPr>
                  </w:pPr>
                  <w:r w:rsidRPr="00691452">
                    <w:rPr>
                      <w:rFonts w:ascii="Verdana" w:hAnsi="Verdana"/>
                      <w:lang w:val="en-GB"/>
                    </w:rPr>
                    <w:t>Face-to-face and online training: Lecture, hands-on practical, Brainstorming, Home-take assignments</w:t>
                  </w:r>
                </w:p>
              </w:tc>
              <w:tc>
                <w:tcPr>
                  <w:tcW w:w="1394" w:type="dxa"/>
                </w:tcPr>
                <w:p w14:paraId="2047A5EF" w14:textId="77777777" w:rsidR="00691452" w:rsidRPr="00691452" w:rsidRDefault="00691452" w:rsidP="00691452">
                  <w:pPr>
                    <w:spacing w:line="360" w:lineRule="auto"/>
                    <w:rPr>
                      <w:rFonts w:ascii="Verdana" w:hAnsi="Verdana"/>
                      <w:lang w:val="en-GB"/>
                    </w:rPr>
                  </w:pPr>
                  <w:r w:rsidRPr="00691452">
                    <w:rPr>
                      <w:rFonts w:ascii="Verdana" w:hAnsi="Verdana"/>
                      <w:lang w:val="en-GB"/>
                    </w:rPr>
                    <w:t>Two round per year for two consecutive years</w:t>
                  </w:r>
                </w:p>
              </w:tc>
              <w:tc>
                <w:tcPr>
                  <w:tcW w:w="1248" w:type="dxa"/>
                </w:tcPr>
                <w:p w14:paraId="77B5803D" w14:textId="77777777" w:rsidR="00691452" w:rsidRPr="00691452" w:rsidRDefault="00691452" w:rsidP="00691452">
                  <w:pPr>
                    <w:spacing w:line="360" w:lineRule="auto"/>
                    <w:rPr>
                      <w:rFonts w:ascii="Verdana" w:hAnsi="Verdana"/>
                      <w:lang w:val="en-GB"/>
                    </w:rPr>
                  </w:pPr>
                  <w:r w:rsidRPr="00691452">
                    <w:rPr>
                      <w:rFonts w:ascii="Verdana" w:hAnsi="Verdana"/>
                      <w:lang w:val="en-GB"/>
                    </w:rPr>
                    <w:t xml:space="preserve">30 days per round training </w:t>
                  </w:r>
                </w:p>
              </w:tc>
              <w:tc>
                <w:tcPr>
                  <w:tcW w:w="1530" w:type="dxa"/>
                </w:tcPr>
                <w:p w14:paraId="090589C4" w14:textId="77777777" w:rsidR="00691452" w:rsidRPr="00691452" w:rsidRDefault="00691452" w:rsidP="00691452">
                  <w:pPr>
                    <w:spacing w:line="360" w:lineRule="auto"/>
                    <w:rPr>
                      <w:rFonts w:ascii="Verdana" w:hAnsi="Verdana"/>
                      <w:lang w:val="en-GB"/>
                    </w:rPr>
                  </w:pPr>
                  <w:r w:rsidRPr="00691452">
                    <w:rPr>
                      <w:rFonts w:ascii="Verdana" w:hAnsi="Verdana"/>
                      <w:lang w:val="en-GB"/>
                    </w:rPr>
                    <w:t xml:space="preserve">15 participants X 2  round per year X 2 years = 60 participants </w:t>
                  </w:r>
                </w:p>
              </w:tc>
              <w:tc>
                <w:tcPr>
                  <w:tcW w:w="2695" w:type="dxa"/>
                </w:tcPr>
                <w:p w14:paraId="3482E35E" w14:textId="77777777" w:rsidR="00691452" w:rsidRPr="00691452" w:rsidRDefault="00691452" w:rsidP="00691452">
                  <w:pPr>
                    <w:spacing w:line="360" w:lineRule="auto"/>
                    <w:rPr>
                      <w:rFonts w:ascii="Verdana" w:hAnsi="Verdana"/>
                      <w:lang w:val="en-GB"/>
                    </w:rPr>
                  </w:pPr>
                  <w:r w:rsidRPr="00691452">
                    <w:rPr>
                      <w:rFonts w:ascii="Verdana" w:hAnsi="Verdana"/>
                      <w:lang w:val="en-GB"/>
                    </w:rPr>
                    <w:t xml:space="preserve">- Genetic resource conservation; </w:t>
                  </w:r>
                </w:p>
                <w:p w14:paraId="1C596BB6" w14:textId="77777777" w:rsidR="00691452" w:rsidRPr="00691452" w:rsidRDefault="00691452" w:rsidP="00691452">
                  <w:pPr>
                    <w:spacing w:line="360" w:lineRule="auto"/>
                    <w:rPr>
                      <w:rFonts w:ascii="Verdana" w:hAnsi="Verdana"/>
                      <w:lang w:val="en-GB"/>
                    </w:rPr>
                  </w:pPr>
                  <w:r w:rsidRPr="00691452">
                    <w:rPr>
                      <w:rFonts w:ascii="Verdana" w:hAnsi="Verdana"/>
                      <w:lang w:val="en-GB"/>
                    </w:rPr>
                    <w:t xml:space="preserve">- Seed production and processing. </w:t>
                  </w:r>
                </w:p>
                <w:p w14:paraId="2D85E170" w14:textId="77777777" w:rsidR="00691452" w:rsidRPr="00691452" w:rsidRDefault="00691452" w:rsidP="00691452">
                  <w:pPr>
                    <w:spacing w:line="360" w:lineRule="auto"/>
                    <w:rPr>
                      <w:rFonts w:ascii="Verdana" w:hAnsi="Verdana"/>
                      <w:lang w:val="en-GB"/>
                    </w:rPr>
                  </w:pPr>
                  <w:r w:rsidRPr="00691452">
                    <w:rPr>
                      <w:rFonts w:ascii="Verdana" w:hAnsi="Verdana"/>
                      <w:lang w:val="en-GB"/>
                    </w:rPr>
                    <w:t>- Seed quality assessment and certification</w:t>
                  </w:r>
                </w:p>
                <w:p w14:paraId="042641A2" w14:textId="77777777" w:rsidR="00691452" w:rsidRPr="00691452" w:rsidRDefault="00691452" w:rsidP="00691452">
                  <w:pPr>
                    <w:spacing w:line="360" w:lineRule="auto"/>
                    <w:rPr>
                      <w:rFonts w:ascii="Verdana" w:hAnsi="Verdana"/>
                      <w:lang w:val="en-GB"/>
                    </w:rPr>
                  </w:pPr>
                  <w:r w:rsidRPr="00691452">
                    <w:rPr>
                      <w:rFonts w:ascii="Verdana" w:hAnsi="Verdana"/>
                      <w:lang w:val="en-GB"/>
                    </w:rPr>
                    <w:t>- Research in seed science</w:t>
                  </w:r>
                </w:p>
              </w:tc>
            </w:tr>
            <w:tr w:rsidR="00691452" w:rsidRPr="00691452" w14:paraId="51E29055" w14:textId="77777777" w:rsidTr="003E043C">
              <w:tc>
                <w:tcPr>
                  <w:tcW w:w="0" w:type="auto"/>
                  <w:gridSpan w:val="5"/>
                </w:tcPr>
                <w:p w14:paraId="75762E7E" w14:textId="77777777" w:rsidR="00691452" w:rsidRPr="00691452" w:rsidRDefault="00691452" w:rsidP="00691452">
                  <w:pPr>
                    <w:spacing w:line="360" w:lineRule="auto"/>
                    <w:rPr>
                      <w:rFonts w:ascii="Verdana" w:hAnsi="Verdana"/>
                      <w:lang w:val="en-GB"/>
                    </w:rPr>
                  </w:pPr>
                  <w:r w:rsidRPr="00855C7C">
                    <w:rPr>
                      <w:rFonts w:ascii="Verdana" w:eastAsia="Times New Roman" w:hAnsi="Verdana"/>
                      <w:b/>
                      <w:lang w:val="en-US"/>
                    </w:rPr>
                    <w:t>Module II:</w:t>
                  </w:r>
                  <w:r w:rsidRPr="00855C7C">
                    <w:rPr>
                      <w:rFonts w:ascii="Verdana" w:eastAsia="Times New Roman" w:hAnsi="Verdana"/>
                      <w:lang w:val="en-US"/>
                    </w:rPr>
                    <w:t xml:space="preserve">  Extended Seed Value Chain Analysis for Seed System Resilience</w:t>
                  </w:r>
                </w:p>
              </w:tc>
            </w:tr>
            <w:tr w:rsidR="00691452" w:rsidRPr="00691452" w14:paraId="3352B742" w14:textId="77777777" w:rsidTr="003E043C">
              <w:tc>
                <w:tcPr>
                  <w:tcW w:w="0" w:type="auto"/>
                </w:tcPr>
                <w:p w14:paraId="7BC7F0C1" w14:textId="77777777" w:rsidR="00691452" w:rsidRPr="00691452" w:rsidRDefault="00691452" w:rsidP="00691452">
                  <w:pPr>
                    <w:spacing w:line="360" w:lineRule="auto"/>
                    <w:rPr>
                      <w:rFonts w:ascii="Verdana" w:hAnsi="Verdana"/>
                      <w:lang w:val="en-GB"/>
                    </w:rPr>
                  </w:pPr>
                  <w:r w:rsidRPr="00691452">
                    <w:rPr>
                      <w:rFonts w:ascii="Verdana" w:hAnsi="Verdana"/>
                      <w:lang w:val="en-GB"/>
                    </w:rPr>
                    <w:t>Face-to-face and online training: Lecture, hands-on practical, Brainstorming, Home-take assignments</w:t>
                  </w:r>
                </w:p>
              </w:tc>
              <w:tc>
                <w:tcPr>
                  <w:tcW w:w="1394" w:type="dxa"/>
                </w:tcPr>
                <w:p w14:paraId="406C2130" w14:textId="77777777" w:rsidR="00691452" w:rsidRPr="00691452" w:rsidRDefault="00691452" w:rsidP="00691452">
                  <w:pPr>
                    <w:spacing w:line="360" w:lineRule="auto"/>
                    <w:rPr>
                      <w:rFonts w:ascii="Verdana" w:hAnsi="Verdana"/>
                      <w:lang w:val="en-GB"/>
                    </w:rPr>
                  </w:pPr>
                  <w:r w:rsidRPr="00691452">
                    <w:rPr>
                      <w:rFonts w:ascii="Verdana" w:hAnsi="Verdana"/>
                      <w:lang w:val="en-GB"/>
                    </w:rPr>
                    <w:t>Two round per year for two consecutive years</w:t>
                  </w:r>
                </w:p>
              </w:tc>
              <w:tc>
                <w:tcPr>
                  <w:tcW w:w="1248" w:type="dxa"/>
                </w:tcPr>
                <w:p w14:paraId="0F41F8B2" w14:textId="77777777" w:rsidR="00691452" w:rsidRPr="00691452" w:rsidRDefault="00691452" w:rsidP="00691452">
                  <w:pPr>
                    <w:spacing w:line="360" w:lineRule="auto"/>
                    <w:rPr>
                      <w:rFonts w:ascii="Verdana" w:hAnsi="Verdana"/>
                      <w:lang w:val="en-GB"/>
                    </w:rPr>
                  </w:pPr>
                  <w:r w:rsidRPr="00691452">
                    <w:rPr>
                      <w:rFonts w:ascii="Verdana" w:hAnsi="Verdana"/>
                      <w:lang w:val="en-GB"/>
                    </w:rPr>
                    <w:t>30 days per round training</w:t>
                  </w:r>
                </w:p>
              </w:tc>
              <w:tc>
                <w:tcPr>
                  <w:tcW w:w="1530" w:type="dxa"/>
                </w:tcPr>
                <w:p w14:paraId="70EE785D" w14:textId="77777777" w:rsidR="00691452" w:rsidRPr="00691452" w:rsidRDefault="00691452" w:rsidP="00691452">
                  <w:pPr>
                    <w:spacing w:line="360" w:lineRule="auto"/>
                    <w:rPr>
                      <w:rFonts w:ascii="Verdana" w:hAnsi="Verdana"/>
                      <w:lang w:val="en-GB"/>
                    </w:rPr>
                  </w:pPr>
                  <w:r w:rsidRPr="00691452">
                    <w:rPr>
                      <w:rFonts w:ascii="Verdana" w:hAnsi="Verdana"/>
                      <w:lang w:val="en-GB"/>
                    </w:rPr>
                    <w:t>15 participants X 2  round per year X 2 years = 60 participants</w:t>
                  </w:r>
                </w:p>
              </w:tc>
              <w:tc>
                <w:tcPr>
                  <w:tcW w:w="2695" w:type="dxa"/>
                </w:tcPr>
                <w:p w14:paraId="078C6E5E" w14:textId="77777777" w:rsidR="00691452" w:rsidRPr="00691452" w:rsidRDefault="00691452" w:rsidP="00691452">
                  <w:pPr>
                    <w:spacing w:line="360" w:lineRule="auto"/>
                    <w:rPr>
                      <w:rFonts w:ascii="Verdana" w:hAnsi="Verdana"/>
                      <w:lang w:val="en-GB"/>
                    </w:rPr>
                  </w:pPr>
                  <w:r w:rsidRPr="00691452">
                    <w:rPr>
                      <w:rFonts w:ascii="Verdana" w:hAnsi="Verdana"/>
                      <w:lang w:val="en-GB"/>
                    </w:rPr>
                    <w:t xml:space="preserve">- Seed business; </w:t>
                  </w:r>
                </w:p>
                <w:p w14:paraId="3172B2E3" w14:textId="77777777" w:rsidR="00691452" w:rsidRPr="00691452" w:rsidRDefault="00691452" w:rsidP="00691452">
                  <w:pPr>
                    <w:spacing w:line="360" w:lineRule="auto"/>
                    <w:rPr>
                      <w:rFonts w:ascii="Verdana" w:hAnsi="Verdana"/>
                      <w:lang w:val="en-GB"/>
                    </w:rPr>
                  </w:pPr>
                  <w:r w:rsidRPr="00691452">
                    <w:rPr>
                      <w:rFonts w:ascii="Verdana" w:hAnsi="Verdana"/>
                      <w:lang w:val="en-GB"/>
                    </w:rPr>
                    <w:t xml:space="preserve">- Seed regulations and policies </w:t>
                  </w:r>
                </w:p>
                <w:p w14:paraId="184584C9" w14:textId="77777777" w:rsidR="00691452" w:rsidRPr="00691452" w:rsidRDefault="00691452" w:rsidP="00691452">
                  <w:pPr>
                    <w:spacing w:line="360" w:lineRule="auto"/>
                    <w:rPr>
                      <w:rFonts w:ascii="Verdana" w:hAnsi="Verdana"/>
                      <w:lang w:val="en-GB"/>
                    </w:rPr>
                  </w:pPr>
                  <w:r w:rsidRPr="00691452">
                    <w:rPr>
                      <w:rFonts w:ascii="Verdana" w:hAnsi="Verdana"/>
                      <w:lang w:val="en-GB"/>
                    </w:rPr>
                    <w:t>- Seed value chain analysis</w:t>
                  </w:r>
                </w:p>
                <w:p w14:paraId="3E03D016" w14:textId="77777777" w:rsidR="00691452" w:rsidRPr="00691452" w:rsidRDefault="00691452" w:rsidP="00691452">
                  <w:pPr>
                    <w:spacing w:line="360" w:lineRule="auto"/>
                    <w:rPr>
                      <w:rFonts w:ascii="Verdana" w:hAnsi="Verdana"/>
                      <w:lang w:val="en-GB"/>
                    </w:rPr>
                  </w:pPr>
                  <w:r w:rsidRPr="00691452">
                    <w:rPr>
                      <w:rFonts w:ascii="Verdana" w:hAnsi="Verdana"/>
                      <w:lang w:val="en-GB"/>
                    </w:rPr>
                    <w:t>-Seed quality assessment and certification</w:t>
                  </w:r>
                </w:p>
              </w:tc>
            </w:tr>
          </w:tbl>
          <w:p w14:paraId="074D1B99" w14:textId="77777777" w:rsidR="0005300C" w:rsidRPr="00855C7C" w:rsidRDefault="0005300C" w:rsidP="000D50B0">
            <w:pPr>
              <w:spacing w:line="360" w:lineRule="auto"/>
              <w:rPr>
                <w:rFonts w:ascii="Verdana" w:eastAsia="Times New Roman" w:hAnsi="Verdana" w:cs="Times New Roman"/>
                <w:sz w:val="17"/>
                <w:szCs w:val="17"/>
                <w:lang w:val="en-US"/>
              </w:rPr>
            </w:pPr>
          </w:p>
          <w:p w14:paraId="34286E09" w14:textId="77777777" w:rsidR="0005300C" w:rsidRPr="00855C7C" w:rsidRDefault="0005300C" w:rsidP="000D50B0">
            <w:pPr>
              <w:spacing w:line="360" w:lineRule="auto"/>
              <w:rPr>
                <w:rFonts w:ascii="Verdana" w:eastAsia="Times New Roman" w:hAnsi="Verdana" w:cs="Times New Roman"/>
                <w:sz w:val="17"/>
                <w:szCs w:val="17"/>
                <w:lang w:val="en-US"/>
              </w:rPr>
            </w:pPr>
          </w:p>
        </w:tc>
      </w:tr>
    </w:tbl>
    <w:p w14:paraId="6913709A"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
          <w:bCs/>
          <w:sz w:val="28"/>
          <w:szCs w:val="26"/>
        </w:rPr>
      </w:pPr>
      <w:r w:rsidRPr="0005300C">
        <w:rPr>
          <w:rFonts w:ascii="Verdana" w:eastAsia="Times New Roman" w:hAnsi="Verdana" w:cs="Times New Roman"/>
          <w:bCs/>
          <w:sz w:val="28"/>
          <w:szCs w:val="26"/>
        </w:rPr>
        <w:lastRenderedPageBreak/>
        <w:t>C</w:t>
      </w:r>
      <w:r w:rsidR="006645E7">
        <w:rPr>
          <w:rFonts w:ascii="Verdana" w:eastAsia="Times New Roman" w:hAnsi="Verdana" w:cs="Times New Roman"/>
          <w:bCs/>
          <w:sz w:val="28"/>
          <w:szCs w:val="26"/>
        </w:rPr>
        <w:t>4</w:t>
      </w:r>
      <w:r w:rsidRPr="0005300C">
        <w:rPr>
          <w:rFonts w:ascii="Verdana" w:eastAsia="Times New Roman" w:hAnsi="Verdana" w:cs="Times New Roman"/>
          <w:bCs/>
          <w:sz w:val="28"/>
          <w:szCs w:val="26"/>
        </w:rPr>
        <w:t>. Instructor capacities</w:t>
      </w:r>
      <w:r w:rsidR="00717C31" w:rsidRPr="00717C31">
        <w:t xml:space="preserve"> </w:t>
      </w:r>
    </w:p>
    <w:tbl>
      <w:tblPr>
        <w:tblStyle w:val="TableGrid"/>
        <w:tblW w:w="0" w:type="auto"/>
        <w:tblLook w:val="04A0" w:firstRow="1" w:lastRow="0" w:firstColumn="1" w:lastColumn="0" w:noHBand="0" w:noVBand="1"/>
      </w:tblPr>
      <w:tblGrid>
        <w:gridCol w:w="9350"/>
      </w:tblGrid>
      <w:tr w:rsidR="0005300C" w:rsidRPr="0005300C" w14:paraId="158C3CD7" w14:textId="77777777" w:rsidTr="00495FB2">
        <w:tc>
          <w:tcPr>
            <w:tcW w:w="9350" w:type="dxa"/>
          </w:tcPr>
          <w:sdt>
            <w:sdtPr>
              <w:rPr>
                <w:rFonts w:ascii="Verdana" w:eastAsia="Calibri" w:hAnsi="Verdana" w:cs="Arial"/>
                <w:color w:val="161719"/>
                <w:sz w:val="24"/>
                <w:szCs w:val="24"/>
                <w:shd w:val="clear" w:color="auto" w:fill="FFFFFF"/>
              </w:rPr>
              <w:id w:val="-685059326"/>
              <w:placeholder>
                <w:docPart w:val="4CC4F421BA2F4ACB9DBED57ED2D988C6"/>
              </w:placeholder>
              <w:text w:multiLine="1"/>
            </w:sdtPr>
            <w:sdtEndPr/>
            <w:sdtContent>
              <w:p w14:paraId="29D3AE6C" w14:textId="77777777" w:rsidR="0005300C" w:rsidRPr="00855C7C" w:rsidRDefault="00717C31" w:rsidP="000D50B0">
                <w:pPr>
                  <w:spacing w:line="360" w:lineRule="auto"/>
                  <w:jc w:val="both"/>
                  <w:rPr>
                    <w:rFonts w:ascii="Verdana" w:eastAsia="Times New Roman" w:hAnsi="Verdana" w:cs="Times New Roman"/>
                    <w:i/>
                    <w:iCs/>
                    <w:sz w:val="17"/>
                    <w:szCs w:val="17"/>
                    <w:lang w:val="en-US"/>
                  </w:rPr>
                </w:pPr>
                <w:r w:rsidRPr="00855C7C">
                  <w:rPr>
                    <w:rFonts w:ascii="Verdana" w:eastAsia="Calibri" w:hAnsi="Verdana" w:cs="Arial"/>
                    <w:color w:val="161719"/>
                    <w:sz w:val="24"/>
                    <w:szCs w:val="24"/>
                    <w:shd w:val="clear" w:color="auto" w:fill="FFFFFF"/>
                    <w:lang w:val="en-US"/>
                  </w:rPr>
                  <w:t xml:space="preserve">The School of Plant Sciences and School of Agricultural Economics and Agribusiness at </w:t>
                </w:r>
                <w:proofErr w:type="spellStart"/>
                <w:r w:rsidRPr="00855C7C">
                  <w:rPr>
                    <w:rFonts w:ascii="Verdana" w:eastAsia="Calibri" w:hAnsi="Verdana" w:cs="Arial"/>
                    <w:color w:val="161719"/>
                    <w:sz w:val="24"/>
                    <w:szCs w:val="24"/>
                    <w:shd w:val="clear" w:color="auto" w:fill="FFFFFF"/>
                    <w:lang w:val="en-US"/>
                  </w:rPr>
                  <w:t>Haramaya</w:t>
                </w:r>
                <w:proofErr w:type="spellEnd"/>
                <w:r w:rsidRPr="00855C7C">
                  <w:rPr>
                    <w:rFonts w:ascii="Verdana" w:eastAsia="Calibri" w:hAnsi="Verdana" w:cs="Arial"/>
                    <w:color w:val="161719"/>
                    <w:sz w:val="24"/>
                    <w:szCs w:val="24"/>
                    <w:shd w:val="clear" w:color="auto" w:fill="FFFFFF"/>
                    <w:lang w:val="en-US"/>
                  </w:rPr>
                  <w:t xml:space="preserve"> University have a team of experienced senior male and female staff who offer training modules. They are skilled in creating high-quality modules, teaching materials, and book chapters, and are able to provide training through different modes such as distance, continuing education, summer education, and online courses. During the training period, all core teaching and technical staff will be available to provide proposed short-term trainings.</w:t>
                </w:r>
              </w:p>
            </w:sdtContent>
          </w:sdt>
          <w:p w14:paraId="38D71CFB" w14:textId="77777777" w:rsidR="00717C31" w:rsidRPr="009F6824" w:rsidRDefault="00717C31" w:rsidP="000D50B0">
            <w:pPr>
              <w:tabs>
                <w:tab w:val="num" w:pos="720"/>
              </w:tabs>
              <w:spacing w:before="240" w:line="360" w:lineRule="auto"/>
              <w:jc w:val="both"/>
              <w:rPr>
                <w:rFonts w:ascii="Verdana" w:hAnsi="Verdana" w:cstheme="minorHAnsi"/>
                <w:sz w:val="24"/>
                <w:shd w:val="clear" w:color="auto" w:fill="FFFFFF"/>
              </w:rPr>
            </w:pPr>
            <w:r w:rsidRPr="009F6824">
              <w:rPr>
                <w:rFonts w:ascii="Verdana" w:hAnsi="Verdana" w:cstheme="minorHAnsi"/>
                <w:b/>
                <w:sz w:val="24"/>
                <w:shd w:val="clear" w:color="auto" w:fill="FFFFFF"/>
              </w:rPr>
              <w:t>Table 6.</w:t>
            </w:r>
            <w:r w:rsidRPr="009F6824">
              <w:rPr>
                <w:rFonts w:ascii="Verdana" w:hAnsi="Verdana" w:cstheme="minorHAnsi"/>
                <w:sz w:val="24"/>
                <w:shd w:val="clear" w:color="auto" w:fill="FFFFFF"/>
              </w:rPr>
              <w:t xml:space="preserve"> Profile of the trainers</w:t>
            </w:r>
          </w:p>
          <w:tbl>
            <w:tblPr>
              <w:tblStyle w:val="TableGrid"/>
              <w:tblW w:w="0" w:type="auto"/>
              <w:tblLook w:val="04A0" w:firstRow="1" w:lastRow="0" w:firstColumn="1" w:lastColumn="0" w:noHBand="0" w:noVBand="1"/>
            </w:tblPr>
            <w:tblGrid>
              <w:gridCol w:w="614"/>
              <w:gridCol w:w="2608"/>
              <w:gridCol w:w="1162"/>
              <w:gridCol w:w="3196"/>
              <w:gridCol w:w="1544"/>
            </w:tblGrid>
            <w:tr w:rsidR="007830AF" w:rsidRPr="007830AF" w14:paraId="1BB2DEF4" w14:textId="77777777" w:rsidTr="003E043C">
              <w:trPr>
                <w:trHeight w:val="377"/>
              </w:trPr>
              <w:tc>
                <w:tcPr>
                  <w:tcW w:w="0" w:type="auto"/>
                  <w:vAlign w:val="center"/>
                </w:tcPr>
                <w:p w14:paraId="2F7FA86B" w14:textId="77777777" w:rsidR="007830AF" w:rsidRPr="007830AF" w:rsidRDefault="007830AF" w:rsidP="007830AF">
                  <w:pPr>
                    <w:spacing w:line="276" w:lineRule="auto"/>
                    <w:jc w:val="center"/>
                    <w:rPr>
                      <w:rFonts w:ascii="Verdana" w:eastAsia="Times New Roman" w:hAnsi="Verdana" w:cs="Times New Roman"/>
                      <w:b/>
                      <w:sz w:val="21"/>
                      <w:szCs w:val="21"/>
                      <w:lang w:val="en-GB"/>
                    </w:rPr>
                  </w:pPr>
                  <w:r w:rsidRPr="007830AF">
                    <w:rPr>
                      <w:rFonts w:ascii="Verdana" w:eastAsia="Times New Roman" w:hAnsi="Verdana" w:cs="Times New Roman"/>
                      <w:b/>
                      <w:sz w:val="21"/>
                      <w:szCs w:val="21"/>
                      <w:lang w:val="en-GB"/>
                    </w:rPr>
                    <w:t>No.</w:t>
                  </w:r>
                </w:p>
              </w:tc>
              <w:tc>
                <w:tcPr>
                  <w:tcW w:w="0" w:type="auto"/>
                  <w:vAlign w:val="center"/>
                </w:tcPr>
                <w:p w14:paraId="4F6CE58A" w14:textId="77777777" w:rsidR="007830AF" w:rsidRPr="007830AF" w:rsidRDefault="007830AF" w:rsidP="007830AF">
                  <w:pPr>
                    <w:spacing w:line="276" w:lineRule="auto"/>
                    <w:jc w:val="center"/>
                    <w:rPr>
                      <w:rFonts w:ascii="Verdana" w:eastAsia="Times New Roman" w:hAnsi="Verdana" w:cs="Times New Roman"/>
                      <w:b/>
                      <w:sz w:val="21"/>
                      <w:szCs w:val="21"/>
                      <w:lang w:val="en-GB"/>
                    </w:rPr>
                  </w:pPr>
                  <w:r w:rsidRPr="007830AF">
                    <w:rPr>
                      <w:rFonts w:ascii="Verdana" w:eastAsia="Times New Roman" w:hAnsi="Verdana" w:cs="Times New Roman"/>
                      <w:b/>
                      <w:sz w:val="21"/>
                      <w:szCs w:val="21"/>
                      <w:lang w:val="en-GB"/>
                    </w:rPr>
                    <w:t>Name</w:t>
                  </w:r>
                </w:p>
              </w:tc>
              <w:tc>
                <w:tcPr>
                  <w:tcW w:w="0" w:type="auto"/>
                  <w:vAlign w:val="center"/>
                </w:tcPr>
                <w:p w14:paraId="1FAEC2B7" w14:textId="77777777" w:rsidR="007830AF" w:rsidRPr="007830AF" w:rsidRDefault="007830AF" w:rsidP="007830AF">
                  <w:pPr>
                    <w:spacing w:line="276" w:lineRule="auto"/>
                    <w:jc w:val="center"/>
                    <w:rPr>
                      <w:rFonts w:ascii="Verdana" w:eastAsia="Times New Roman" w:hAnsi="Verdana" w:cs="Times New Roman"/>
                      <w:b/>
                      <w:sz w:val="21"/>
                      <w:szCs w:val="21"/>
                      <w:lang w:val="en-GB"/>
                    </w:rPr>
                  </w:pPr>
                  <w:r w:rsidRPr="007830AF">
                    <w:rPr>
                      <w:rFonts w:ascii="Verdana" w:eastAsia="Times New Roman" w:hAnsi="Verdana" w:cs="Times New Roman"/>
                      <w:b/>
                      <w:sz w:val="21"/>
                      <w:szCs w:val="21"/>
                      <w:lang w:val="en-GB"/>
                    </w:rPr>
                    <w:t>Gender</w:t>
                  </w:r>
                </w:p>
              </w:tc>
              <w:tc>
                <w:tcPr>
                  <w:tcW w:w="0" w:type="auto"/>
                  <w:vAlign w:val="center"/>
                </w:tcPr>
                <w:p w14:paraId="0E70A952" w14:textId="77777777" w:rsidR="007830AF" w:rsidRPr="007830AF" w:rsidRDefault="007830AF" w:rsidP="007830AF">
                  <w:pPr>
                    <w:spacing w:line="276" w:lineRule="auto"/>
                    <w:rPr>
                      <w:rFonts w:ascii="Verdana" w:eastAsia="Times New Roman" w:hAnsi="Verdana" w:cs="Times New Roman"/>
                      <w:b/>
                      <w:sz w:val="21"/>
                      <w:szCs w:val="21"/>
                      <w:lang w:val="en-GB"/>
                    </w:rPr>
                  </w:pPr>
                  <w:r w:rsidRPr="007830AF">
                    <w:rPr>
                      <w:rFonts w:ascii="Verdana" w:eastAsia="Times New Roman" w:hAnsi="Verdana" w:cs="Times New Roman"/>
                      <w:b/>
                      <w:sz w:val="21"/>
                      <w:szCs w:val="21"/>
                      <w:lang w:val="en-GB"/>
                    </w:rPr>
                    <w:t>Specialty</w:t>
                  </w:r>
                </w:p>
              </w:tc>
              <w:tc>
                <w:tcPr>
                  <w:tcW w:w="0" w:type="auto"/>
                  <w:vAlign w:val="center"/>
                </w:tcPr>
                <w:p w14:paraId="131C632B" w14:textId="77777777" w:rsidR="007830AF" w:rsidRPr="007830AF" w:rsidRDefault="007830AF" w:rsidP="007830AF">
                  <w:pPr>
                    <w:spacing w:line="276" w:lineRule="auto"/>
                    <w:jc w:val="center"/>
                    <w:rPr>
                      <w:rFonts w:ascii="Verdana" w:eastAsia="Times New Roman" w:hAnsi="Verdana" w:cs="Times New Roman"/>
                      <w:b/>
                      <w:sz w:val="21"/>
                      <w:szCs w:val="21"/>
                      <w:lang w:val="en-GB"/>
                    </w:rPr>
                  </w:pPr>
                  <w:r w:rsidRPr="007830AF">
                    <w:rPr>
                      <w:rFonts w:ascii="Verdana" w:eastAsia="Times New Roman" w:hAnsi="Verdana" w:cs="Times New Roman"/>
                      <w:b/>
                      <w:sz w:val="21"/>
                      <w:szCs w:val="21"/>
                      <w:lang w:val="en-GB"/>
                    </w:rPr>
                    <w:t>Experience</w:t>
                  </w:r>
                </w:p>
                <w:p w14:paraId="43151AD3" w14:textId="77777777" w:rsidR="007830AF" w:rsidRPr="007830AF" w:rsidRDefault="007830AF" w:rsidP="007830AF">
                  <w:pPr>
                    <w:spacing w:line="276" w:lineRule="auto"/>
                    <w:jc w:val="center"/>
                    <w:rPr>
                      <w:rFonts w:ascii="Verdana" w:eastAsia="Times New Roman" w:hAnsi="Verdana" w:cs="Times New Roman"/>
                      <w:b/>
                      <w:sz w:val="21"/>
                      <w:szCs w:val="21"/>
                      <w:lang w:val="en-GB"/>
                    </w:rPr>
                  </w:pPr>
                  <w:r w:rsidRPr="007830AF">
                    <w:rPr>
                      <w:rFonts w:ascii="Verdana" w:eastAsia="Times New Roman" w:hAnsi="Verdana" w:cs="Times New Roman"/>
                      <w:b/>
                      <w:sz w:val="21"/>
                      <w:szCs w:val="21"/>
                      <w:lang w:val="en-GB"/>
                    </w:rPr>
                    <w:t>(in year)</w:t>
                  </w:r>
                </w:p>
              </w:tc>
            </w:tr>
            <w:tr w:rsidR="007830AF" w:rsidRPr="007830AF" w14:paraId="6FCCB6C3" w14:textId="77777777" w:rsidTr="003E043C">
              <w:trPr>
                <w:trHeight w:val="512"/>
              </w:trPr>
              <w:tc>
                <w:tcPr>
                  <w:tcW w:w="0" w:type="auto"/>
                </w:tcPr>
                <w:p w14:paraId="3820095D"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1</w:t>
                  </w:r>
                </w:p>
              </w:tc>
              <w:tc>
                <w:tcPr>
                  <w:tcW w:w="0" w:type="auto"/>
                </w:tcPr>
                <w:p w14:paraId="4013FCA4" w14:textId="77777777" w:rsidR="007830AF" w:rsidRPr="00855C7C" w:rsidRDefault="007830AF" w:rsidP="007830AF">
                  <w:pPr>
                    <w:spacing w:line="276" w:lineRule="auto"/>
                    <w:rPr>
                      <w:rFonts w:ascii="Verdana" w:eastAsia="Calibri" w:hAnsi="Verdana" w:cs="Calibri"/>
                      <w:spacing w:val="1"/>
                      <w:sz w:val="21"/>
                      <w:szCs w:val="21"/>
                      <w:lang w:val="en-US"/>
                    </w:rPr>
                  </w:pPr>
                  <w:r w:rsidRPr="00855C7C">
                    <w:rPr>
                      <w:rFonts w:ascii="Verdana" w:eastAsia="Calibri" w:hAnsi="Verdana" w:cs="Calibri"/>
                      <w:spacing w:val="1"/>
                      <w:sz w:val="21"/>
                      <w:szCs w:val="21"/>
                      <w:lang w:val="en-US"/>
                    </w:rPr>
                    <w:t>Dr Jema Haji (</w:t>
                  </w:r>
                  <w:r w:rsidRPr="00855C7C">
                    <w:rPr>
                      <w:rFonts w:ascii="Verdana" w:eastAsia="Calibri" w:hAnsi="Verdana" w:cs="Calibri"/>
                      <w:position w:val="1"/>
                      <w:sz w:val="21"/>
                      <w:szCs w:val="21"/>
                      <w:lang w:val="en-US"/>
                    </w:rPr>
                    <w:t>Full Professor</w:t>
                  </w:r>
                  <w:r w:rsidRPr="00855C7C">
                    <w:rPr>
                      <w:rFonts w:ascii="Verdana" w:eastAsia="Calibri" w:hAnsi="Verdana" w:cs="Calibri"/>
                      <w:spacing w:val="1"/>
                      <w:sz w:val="21"/>
                      <w:szCs w:val="21"/>
                      <w:lang w:val="en-US"/>
                    </w:rPr>
                    <w:t>)</w:t>
                  </w:r>
                </w:p>
              </w:tc>
              <w:tc>
                <w:tcPr>
                  <w:tcW w:w="0" w:type="auto"/>
                </w:tcPr>
                <w:p w14:paraId="59D000D5"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M</w:t>
                  </w:r>
                </w:p>
              </w:tc>
              <w:tc>
                <w:tcPr>
                  <w:tcW w:w="0" w:type="auto"/>
                </w:tcPr>
                <w:p w14:paraId="1BBCE2BE"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Times New Roman" w:hAnsi="Verdana" w:cs="Times New Roman"/>
                      <w:sz w:val="21"/>
                      <w:szCs w:val="21"/>
                      <w:shd w:val="clear" w:color="auto" w:fill="FFFFFF"/>
                    </w:rPr>
                    <w:t xml:space="preserve">Agricultural Economics </w:t>
                  </w:r>
                </w:p>
              </w:tc>
              <w:tc>
                <w:tcPr>
                  <w:tcW w:w="0" w:type="auto"/>
                </w:tcPr>
                <w:p w14:paraId="38535410"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15 years</w:t>
                  </w:r>
                </w:p>
              </w:tc>
            </w:tr>
            <w:tr w:rsidR="007830AF" w:rsidRPr="007830AF" w14:paraId="676A3B81" w14:textId="77777777" w:rsidTr="003E043C">
              <w:tc>
                <w:tcPr>
                  <w:tcW w:w="0" w:type="auto"/>
                </w:tcPr>
                <w:p w14:paraId="1B8C4596"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2</w:t>
                  </w:r>
                </w:p>
              </w:tc>
              <w:tc>
                <w:tcPr>
                  <w:tcW w:w="0" w:type="auto"/>
                </w:tcPr>
                <w:p w14:paraId="6F5650F3" w14:textId="77777777" w:rsidR="007830AF" w:rsidRPr="00855C7C" w:rsidRDefault="007830AF" w:rsidP="007830AF">
                  <w:pPr>
                    <w:spacing w:line="276" w:lineRule="auto"/>
                    <w:rPr>
                      <w:rFonts w:ascii="Verdana" w:eastAsia="Calibri" w:hAnsi="Verdana" w:cs="Calibri"/>
                      <w:spacing w:val="1"/>
                      <w:sz w:val="21"/>
                      <w:szCs w:val="21"/>
                      <w:lang w:val="en-US"/>
                    </w:rPr>
                  </w:pPr>
                  <w:r w:rsidRPr="00855C7C">
                    <w:rPr>
                      <w:rFonts w:ascii="Verdana" w:eastAsia="Calibri" w:hAnsi="Verdana" w:cs="Calibri"/>
                      <w:spacing w:val="1"/>
                      <w:sz w:val="21"/>
                      <w:szCs w:val="21"/>
                      <w:lang w:val="en-US"/>
                    </w:rPr>
                    <w:t xml:space="preserve">Dr </w:t>
                  </w:r>
                  <w:proofErr w:type="spellStart"/>
                  <w:r w:rsidRPr="00855C7C">
                    <w:rPr>
                      <w:rFonts w:ascii="Verdana" w:eastAsia="Calibri" w:hAnsi="Verdana" w:cs="Calibri"/>
                      <w:spacing w:val="1"/>
                      <w:sz w:val="21"/>
                      <w:szCs w:val="21"/>
                      <w:lang w:val="en-US"/>
                    </w:rPr>
                    <w:t>Yibekal</w:t>
                  </w:r>
                  <w:proofErr w:type="spellEnd"/>
                  <w:r w:rsidRPr="00855C7C">
                    <w:rPr>
                      <w:rFonts w:ascii="Verdana" w:eastAsia="Calibri" w:hAnsi="Verdana" w:cs="Calibri"/>
                      <w:spacing w:val="1"/>
                      <w:sz w:val="21"/>
                      <w:szCs w:val="21"/>
                      <w:lang w:val="en-US"/>
                    </w:rPr>
                    <w:t xml:space="preserve"> Alemayehu (</w:t>
                  </w:r>
                  <w:r w:rsidRPr="00855C7C">
                    <w:rPr>
                      <w:rFonts w:ascii="Verdana" w:eastAsia="Calibri" w:hAnsi="Verdana" w:cs="Calibri"/>
                      <w:position w:val="1"/>
                      <w:sz w:val="21"/>
                      <w:szCs w:val="21"/>
                      <w:lang w:val="en-US"/>
                    </w:rPr>
                    <w:t>Associate Pr</w:t>
                  </w:r>
                  <w:r w:rsidRPr="00855C7C">
                    <w:rPr>
                      <w:rFonts w:ascii="Verdana" w:eastAsia="Calibri" w:hAnsi="Verdana" w:cs="Calibri"/>
                      <w:spacing w:val="1"/>
                      <w:position w:val="1"/>
                      <w:sz w:val="21"/>
                      <w:szCs w:val="21"/>
                      <w:lang w:val="en-US"/>
                    </w:rPr>
                    <w:t>o</w:t>
                  </w:r>
                  <w:r w:rsidRPr="00855C7C">
                    <w:rPr>
                      <w:rFonts w:ascii="Verdana" w:eastAsia="Calibri" w:hAnsi="Verdana" w:cs="Calibri"/>
                      <w:spacing w:val="-3"/>
                      <w:position w:val="1"/>
                      <w:sz w:val="21"/>
                      <w:szCs w:val="21"/>
                      <w:lang w:val="en-US"/>
                    </w:rPr>
                    <w:t>f</w:t>
                  </w:r>
                  <w:r w:rsidRPr="00855C7C">
                    <w:rPr>
                      <w:rFonts w:ascii="Verdana" w:eastAsia="Calibri" w:hAnsi="Verdana" w:cs="Calibri"/>
                      <w:position w:val="1"/>
                      <w:sz w:val="21"/>
                      <w:szCs w:val="21"/>
                      <w:lang w:val="en-US"/>
                    </w:rPr>
                    <w:t>es</w:t>
                  </w:r>
                  <w:r w:rsidRPr="00855C7C">
                    <w:rPr>
                      <w:rFonts w:ascii="Verdana" w:eastAsia="Calibri" w:hAnsi="Verdana" w:cs="Calibri"/>
                      <w:spacing w:val="-2"/>
                      <w:position w:val="1"/>
                      <w:sz w:val="21"/>
                      <w:szCs w:val="21"/>
                      <w:lang w:val="en-US"/>
                    </w:rPr>
                    <w:t>s</w:t>
                  </w:r>
                  <w:r w:rsidRPr="00855C7C">
                    <w:rPr>
                      <w:rFonts w:ascii="Verdana" w:eastAsia="Calibri" w:hAnsi="Verdana" w:cs="Calibri"/>
                      <w:spacing w:val="1"/>
                      <w:position w:val="1"/>
                      <w:sz w:val="21"/>
                      <w:szCs w:val="21"/>
                      <w:lang w:val="en-US"/>
                    </w:rPr>
                    <w:t>o</w:t>
                  </w:r>
                  <w:r w:rsidRPr="00855C7C">
                    <w:rPr>
                      <w:rFonts w:ascii="Verdana" w:eastAsia="Calibri" w:hAnsi="Verdana" w:cs="Calibri"/>
                      <w:position w:val="1"/>
                      <w:sz w:val="21"/>
                      <w:szCs w:val="21"/>
                      <w:lang w:val="en-US"/>
                    </w:rPr>
                    <w:t>r</w:t>
                  </w:r>
                  <w:r w:rsidRPr="00855C7C">
                    <w:rPr>
                      <w:rFonts w:ascii="Verdana" w:eastAsia="Calibri" w:hAnsi="Verdana" w:cs="Calibri"/>
                      <w:spacing w:val="1"/>
                      <w:sz w:val="21"/>
                      <w:szCs w:val="21"/>
                      <w:lang w:val="en-US"/>
                    </w:rPr>
                    <w:t>)</w:t>
                  </w:r>
                </w:p>
              </w:tc>
              <w:tc>
                <w:tcPr>
                  <w:tcW w:w="0" w:type="auto"/>
                </w:tcPr>
                <w:p w14:paraId="5D6C62BA"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M</w:t>
                  </w:r>
                </w:p>
              </w:tc>
              <w:tc>
                <w:tcPr>
                  <w:tcW w:w="0" w:type="auto"/>
                </w:tcPr>
                <w:p w14:paraId="22145B81"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Calibri" w:hAnsi="Verdana" w:cs="Calibri"/>
                      <w:spacing w:val="1"/>
                      <w:position w:val="1"/>
                      <w:sz w:val="21"/>
                      <w:szCs w:val="21"/>
                    </w:rPr>
                    <w:t>Plant Physiology</w:t>
                  </w:r>
                </w:p>
              </w:tc>
              <w:tc>
                <w:tcPr>
                  <w:tcW w:w="0" w:type="auto"/>
                </w:tcPr>
                <w:p w14:paraId="020726DA"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15 years</w:t>
                  </w:r>
                </w:p>
              </w:tc>
            </w:tr>
            <w:tr w:rsidR="007830AF" w:rsidRPr="007830AF" w14:paraId="7A60AA4F" w14:textId="77777777" w:rsidTr="003E043C">
              <w:tc>
                <w:tcPr>
                  <w:tcW w:w="0" w:type="auto"/>
                </w:tcPr>
                <w:p w14:paraId="7179BA8D"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3</w:t>
                  </w:r>
                </w:p>
              </w:tc>
              <w:tc>
                <w:tcPr>
                  <w:tcW w:w="0" w:type="auto"/>
                </w:tcPr>
                <w:p w14:paraId="65F69946" w14:textId="77777777" w:rsidR="007830AF" w:rsidRPr="007830AF" w:rsidRDefault="007830AF" w:rsidP="007830AF">
                  <w:pPr>
                    <w:spacing w:line="276" w:lineRule="auto"/>
                    <w:rPr>
                      <w:rFonts w:ascii="Verdana" w:eastAsia="Calibri" w:hAnsi="Verdana" w:cs="Calibri"/>
                      <w:sz w:val="21"/>
                      <w:szCs w:val="21"/>
                    </w:rPr>
                  </w:pPr>
                  <w:r w:rsidRPr="007830AF">
                    <w:rPr>
                      <w:rFonts w:ascii="Verdana" w:eastAsia="Calibri" w:hAnsi="Verdana" w:cs="Calibri"/>
                      <w:position w:val="1"/>
                      <w:sz w:val="21"/>
                      <w:szCs w:val="21"/>
                    </w:rPr>
                    <w:t>Amare</w:t>
                  </w:r>
                  <w:r w:rsidRPr="007830AF">
                    <w:rPr>
                      <w:rFonts w:ascii="Verdana" w:eastAsia="Calibri" w:hAnsi="Verdana" w:cs="Calibri"/>
                      <w:spacing w:val="-1"/>
                      <w:position w:val="1"/>
                      <w:sz w:val="21"/>
                      <w:szCs w:val="21"/>
                    </w:rPr>
                    <w:t xml:space="preserve"> </w:t>
                  </w:r>
                  <w:r w:rsidRPr="007830AF">
                    <w:rPr>
                      <w:rFonts w:ascii="Verdana" w:eastAsia="Calibri" w:hAnsi="Verdana" w:cs="Calibri"/>
                      <w:spacing w:val="1"/>
                      <w:position w:val="1"/>
                      <w:sz w:val="21"/>
                      <w:szCs w:val="21"/>
                    </w:rPr>
                    <w:t>K</w:t>
                  </w:r>
                  <w:r w:rsidRPr="007830AF">
                    <w:rPr>
                      <w:rFonts w:ascii="Verdana" w:eastAsia="Calibri" w:hAnsi="Verdana" w:cs="Calibri"/>
                      <w:position w:val="1"/>
                      <w:sz w:val="21"/>
                      <w:szCs w:val="21"/>
                    </w:rPr>
                    <w:t>ebe</w:t>
                  </w:r>
                  <w:r w:rsidRPr="007830AF">
                    <w:rPr>
                      <w:rFonts w:ascii="Verdana" w:eastAsia="Calibri" w:hAnsi="Verdana" w:cs="Calibri"/>
                      <w:spacing w:val="-3"/>
                      <w:position w:val="1"/>
                      <w:sz w:val="21"/>
                      <w:szCs w:val="21"/>
                    </w:rPr>
                    <w:t>d</w:t>
                  </w:r>
                  <w:r w:rsidRPr="007830AF">
                    <w:rPr>
                      <w:rFonts w:ascii="Verdana" w:eastAsia="Calibri" w:hAnsi="Verdana" w:cs="Calibri"/>
                      <w:position w:val="1"/>
                      <w:sz w:val="21"/>
                      <w:szCs w:val="21"/>
                    </w:rPr>
                    <w:t>e (Associate Pr</w:t>
                  </w:r>
                  <w:r w:rsidRPr="007830AF">
                    <w:rPr>
                      <w:rFonts w:ascii="Verdana" w:eastAsia="Calibri" w:hAnsi="Verdana" w:cs="Calibri"/>
                      <w:spacing w:val="1"/>
                      <w:position w:val="1"/>
                      <w:sz w:val="21"/>
                      <w:szCs w:val="21"/>
                    </w:rPr>
                    <w:t>o</w:t>
                  </w:r>
                  <w:r w:rsidRPr="007830AF">
                    <w:rPr>
                      <w:rFonts w:ascii="Verdana" w:eastAsia="Calibri" w:hAnsi="Verdana" w:cs="Calibri"/>
                      <w:spacing w:val="-3"/>
                      <w:position w:val="1"/>
                      <w:sz w:val="21"/>
                      <w:szCs w:val="21"/>
                    </w:rPr>
                    <w:t>f</w:t>
                  </w:r>
                  <w:r w:rsidRPr="007830AF">
                    <w:rPr>
                      <w:rFonts w:ascii="Verdana" w:eastAsia="Calibri" w:hAnsi="Verdana" w:cs="Calibri"/>
                      <w:position w:val="1"/>
                      <w:sz w:val="21"/>
                      <w:szCs w:val="21"/>
                    </w:rPr>
                    <w:t>es</w:t>
                  </w:r>
                  <w:r w:rsidRPr="007830AF">
                    <w:rPr>
                      <w:rFonts w:ascii="Verdana" w:eastAsia="Calibri" w:hAnsi="Verdana" w:cs="Calibri"/>
                      <w:spacing w:val="-2"/>
                      <w:position w:val="1"/>
                      <w:sz w:val="21"/>
                      <w:szCs w:val="21"/>
                    </w:rPr>
                    <w:t>s</w:t>
                  </w:r>
                  <w:r w:rsidRPr="007830AF">
                    <w:rPr>
                      <w:rFonts w:ascii="Verdana" w:eastAsia="Calibri" w:hAnsi="Verdana" w:cs="Calibri"/>
                      <w:spacing w:val="1"/>
                      <w:position w:val="1"/>
                      <w:sz w:val="21"/>
                      <w:szCs w:val="21"/>
                    </w:rPr>
                    <w:t>o</w:t>
                  </w:r>
                  <w:r w:rsidRPr="007830AF">
                    <w:rPr>
                      <w:rFonts w:ascii="Verdana" w:eastAsia="Calibri" w:hAnsi="Verdana" w:cs="Calibri"/>
                      <w:position w:val="1"/>
                      <w:sz w:val="21"/>
                      <w:szCs w:val="21"/>
                    </w:rPr>
                    <w:t>r)</w:t>
                  </w:r>
                </w:p>
              </w:tc>
              <w:tc>
                <w:tcPr>
                  <w:tcW w:w="0" w:type="auto"/>
                </w:tcPr>
                <w:p w14:paraId="4062FB8E" w14:textId="77777777" w:rsidR="007830AF" w:rsidRPr="007830AF" w:rsidRDefault="007830AF" w:rsidP="007830AF">
                  <w:pPr>
                    <w:spacing w:line="276" w:lineRule="auto"/>
                    <w:rPr>
                      <w:rFonts w:ascii="Verdana" w:eastAsia="Calibri" w:hAnsi="Verdana" w:cs="Calibri"/>
                      <w:sz w:val="21"/>
                      <w:szCs w:val="21"/>
                    </w:rPr>
                  </w:pPr>
                  <w:r w:rsidRPr="007830AF">
                    <w:rPr>
                      <w:rFonts w:ascii="Verdana" w:eastAsia="Calibri" w:hAnsi="Verdana" w:cs="Calibri"/>
                      <w:sz w:val="21"/>
                      <w:szCs w:val="21"/>
                    </w:rPr>
                    <w:t>M</w:t>
                  </w:r>
                </w:p>
              </w:tc>
              <w:tc>
                <w:tcPr>
                  <w:tcW w:w="0" w:type="auto"/>
                </w:tcPr>
                <w:p w14:paraId="30594A5B" w14:textId="77777777" w:rsidR="007830AF" w:rsidRPr="007830AF" w:rsidRDefault="007830AF" w:rsidP="007830AF">
                  <w:pPr>
                    <w:rPr>
                      <w:rFonts w:ascii="Verdana" w:eastAsia="Times New Roman" w:hAnsi="Verdana" w:cs="Times New Roman"/>
                      <w:b/>
                      <w:sz w:val="21"/>
                      <w:szCs w:val="21"/>
                      <w:lang w:val="en-GB"/>
                    </w:rPr>
                  </w:pPr>
                  <w:r w:rsidRPr="007830AF">
                    <w:rPr>
                      <w:rFonts w:ascii="Verdana" w:eastAsia="Calibri" w:hAnsi="Verdana" w:cs="Calibri"/>
                      <w:position w:val="1"/>
                      <w:sz w:val="21"/>
                      <w:szCs w:val="21"/>
                    </w:rPr>
                    <w:t>Seed Scie</w:t>
                  </w:r>
                  <w:r w:rsidRPr="007830AF">
                    <w:rPr>
                      <w:rFonts w:ascii="Verdana" w:eastAsia="Calibri" w:hAnsi="Verdana" w:cs="Calibri"/>
                      <w:spacing w:val="-1"/>
                      <w:position w:val="1"/>
                      <w:sz w:val="21"/>
                      <w:szCs w:val="21"/>
                    </w:rPr>
                    <w:t>n</w:t>
                  </w:r>
                  <w:r w:rsidRPr="007830AF">
                    <w:rPr>
                      <w:rFonts w:ascii="Verdana" w:eastAsia="Calibri" w:hAnsi="Verdana" w:cs="Calibri"/>
                      <w:spacing w:val="-2"/>
                      <w:position w:val="1"/>
                      <w:sz w:val="21"/>
                      <w:szCs w:val="21"/>
                    </w:rPr>
                    <w:t>c</w:t>
                  </w:r>
                  <w:r w:rsidRPr="007830AF">
                    <w:rPr>
                      <w:rFonts w:ascii="Verdana" w:eastAsia="Calibri" w:hAnsi="Verdana" w:cs="Calibri"/>
                      <w:position w:val="1"/>
                      <w:sz w:val="21"/>
                      <w:szCs w:val="21"/>
                    </w:rPr>
                    <w:t>e</w:t>
                  </w:r>
                  <w:r w:rsidRPr="007830AF">
                    <w:rPr>
                      <w:rFonts w:ascii="Verdana" w:eastAsia="Calibri" w:hAnsi="Verdana" w:cs="Calibri"/>
                      <w:spacing w:val="1"/>
                      <w:position w:val="1"/>
                      <w:sz w:val="21"/>
                      <w:szCs w:val="21"/>
                    </w:rPr>
                    <w:t>;</w:t>
                  </w:r>
                  <w:r w:rsidRPr="007830AF">
                    <w:rPr>
                      <w:rFonts w:ascii="Verdana" w:eastAsia="Calibri" w:hAnsi="Verdana" w:cs="Calibri"/>
                      <w:position w:val="1"/>
                      <w:sz w:val="21"/>
                      <w:szCs w:val="21"/>
                    </w:rPr>
                    <w:t xml:space="preserve"> Plant breeding</w:t>
                  </w:r>
                </w:p>
              </w:tc>
              <w:tc>
                <w:tcPr>
                  <w:tcW w:w="0" w:type="auto"/>
                </w:tcPr>
                <w:p w14:paraId="6C8661BE" w14:textId="77777777" w:rsidR="007830AF" w:rsidRPr="007830AF" w:rsidRDefault="007830AF" w:rsidP="007830AF">
                  <w:pPr>
                    <w:spacing w:line="276" w:lineRule="auto"/>
                    <w:rPr>
                      <w:rFonts w:ascii="Verdana" w:eastAsia="Times New Roman" w:hAnsi="Verdana" w:cs="Times New Roman"/>
                      <w:b/>
                      <w:sz w:val="21"/>
                      <w:szCs w:val="21"/>
                      <w:lang w:val="en-GB"/>
                    </w:rPr>
                  </w:pPr>
                  <w:r w:rsidRPr="007830AF">
                    <w:rPr>
                      <w:rFonts w:ascii="Verdana" w:eastAsia="Calibri" w:hAnsi="Verdana" w:cs="Calibri"/>
                      <w:spacing w:val="1"/>
                      <w:position w:val="1"/>
                      <w:sz w:val="21"/>
                      <w:szCs w:val="21"/>
                    </w:rPr>
                    <w:t>12</w:t>
                  </w:r>
                  <w:r w:rsidRPr="007830AF">
                    <w:rPr>
                      <w:rFonts w:ascii="Verdana" w:eastAsia="Calibri" w:hAnsi="Verdana" w:cs="Calibri"/>
                      <w:spacing w:val="-1"/>
                      <w:position w:val="1"/>
                      <w:sz w:val="21"/>
                      <w:szCs w:val="21"/>
                    </w:rPr>
                    <w:t xml:space="preserve"> </w:t>
                  </w:r>
                  <w:r w:rsidRPr="007830AF">
                    <w:rPr>
                      <w:rFonts w:ascii="Verdana" w:eastAsia="Calibri" w:hAnsi="Verdana" w:cs="Calibri"/>
                      <w:spacing w:val="1"/>
                      <w:position w:val="1"/>
                      <w:sz w:val="21"/>
                      <w:szCs w:val="21"/>
                    </w:rPr>
                    <w:t>y</w:t>
                  </w:r>
                  <w:r w:rsidRPr="007830AF">
                    <w:rPr>
                      <w:rFonts w:ascii="Verdana" w:eastAsia="Calibri" w:hAnsi="Verdana" w:cs="Calibri"/>
                      <w:position w:val="1"/>
                      <w:sz w:val="21"/>
                      <w:szCs w:val="21"/>
                    </w:rPr>
                    <w:t>ea</w:t>
                  </w:r>
                  <w:r w:rsidRPr="007830AF">
                    <w:rPr>
                      <w:rFonts w:ascii="Verdana" w:eastAsia="Calibri" w:hAnsi="Verdana" w:cs="Calibri"/>
                      <w:spacing w:val="-2"/>
                      <w:position w:val="1"/>
                      <w:sz w:val="21"/>
                      <w:szCs w:val="21"/>
                    </w:rPr>
                    <w:t>r</w:t>
                  </w:r>
                  <w:r w:rsidRPr="007830AF">
                    <w:rPr>
                      <w:rFonts w:ascii="Verdana" w:eastAsia="Calibri" w:hAnsi="Verdana" w:cs="Calibri"/>
                      <w:position w:val="1"/>
                      <w:sz w:val="21"/>
                      <w:szCs w:val="21"/>
                    </w:rPr>
                    <w:t>s</w:t>
                  </w:r>
                </w:p>
              </w:tc>
            </w:tr>
            <w:tr w:rsidR="007830AF" w:rsidRPr="007830AF" w14:paraId="08C04681" w14:textId="77777777" w:rsidTr="003E043C">
              <w:trPr>
                <w:trHeight w:val="647"/>
              </w:trPr>
              <w:tc>
                <w:tcPr>
                  <w:tcW w:w="0" w:type="auto"/>
                </w:tcPr>
                <w:p w14:paraId="6972954E"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4</w:t>
                  </w:r>
                </w:p>
              </w:tc>
              <w:tc>
                <w:tcPr>
                  <w:tcW w:w="0" w:type="auto"/>
                </w:tcPr>
                <w:p w14:paraId="6BD6ADDF" w14:textId="77777777" w:rsidR="007830AF" w:rsidRPr="007830AF" w:rsidRDefault="007830AF" w:rsidP="007830AF">
                  <w:pPr>
                    <w:spacing w:line="276" w:lineRule="auto"/>
                    <w:rPr>
                      <w:rFonts w:ascii="Verdana" w:eastAsia="Calibri" w:hAnsi="Verdana" w:cs="Calibri"/>
                      <w:spacing w:val="1"/>
                      <w:sz w:val="21"/>
                      <w:szCs w:val="21"/>
                    </w:rPr>
                  </w:pPr>
                  <w:r w:rsidRPr="007830AF">
                    <w:rPr>
                      <w:rFonts w:ascii="Verdana" w:eastAsia="Calibri" w:hAnsi="Verdana" w:cs="Calibri"/>
                      <w:spacing w:val="1"/>
                      <w:sz w:val="21"/>
                      <w:szCs w:val="21"/>
                    </w:rPr>
                    <w:t>Dr Fikreyohannes Gedamu (</w:t>
                  </w:r>
                  <w:r w:rsidRPr="007830AF">
                    <w:rPr>
                      <w:rFonts w:ascii="Verdana" w:eastAsia="Calibri" w:hAnsi="Verdana" w:cs="Calibri"/>
                      <w:position w:val="1"/>
                      <w:sz w:val="21"/>
                      <w:szCs w:val="21"/>
                    </w:rPr>
                    <w:t>Ass</w:t>
                  </w:r>
                  <w:r w:rsidRPr="007830AF">
                    <w:rPr>
                      <w:rFonts w:ascii="Verdana" w:eastAsia="Calibri" w:hAnsi="Verdana" w:cs="Calibri"/>
                      <w:spacing w:val="-1"/>
                      <w:position w:val="1"/>
                      <w:sz w:val="21"/>
                      <w:szCs w:val="21"/>
                    </w:rPr>
                    <w:t>i</w:t>
                  </w:r>
                  <w:r w:rsidRPr="007830AF">
                    <w:rPr>
                      <w:rFonts w:ascii="Verdana" w:eastAsia="Calibri" w:hAnsi="Verdana" w:cs="Calibri"/>
                      <w:position w:val="1"/>
                      <w:sz w:val="21"/>
                      <w:szCs w:val="21"/>
                    </w:rPr>
                    <w:t>stant</w:t>
                  </w:r>
                  <w:r w:rsidRPr="007830AF">
                    <w:rPr>
                      <w:rFonts w:ascii="Verdana" w:eastAsia="Calibri" w:hAnsi="Verdana" w:cs="Calibri"/>
                      <w:spacing w:val="-2"/>
                      <w:position w:val="1"/>
                      <w:sz w:val="21"/>
                      <w:szCs w:val="21"/>
                    </w:rPr>
                    <w:t xml:space="preserve"> </w:t>
                  </w:r>
                  <w:r w:rsidRPr="007830AF">
                    <w:rPr>
                      <w:rFonts w:ascii="Verdana" w:eastAsia="Calibri" w:hAnsi="Verdana" w:cs="Calibri"/>
                      <w:spacing w:val="1"/>
                      <w:position w:val="1"/>
                      <w:sz w:val="21"/>
                      <w:szCs w:val="21"/>
                    </w:rPr>
                    <w:t>P</w:t>
                  </w:r>
                  <w:r w:rsidRPr="007830AF">
                    <w:rPr>
                      <w:rFonts w:ascii="Verdana" w:eastAsia="Calibri" w:hAnsi="Verdana" w:cs="Calibri"/>
                      <w:position w:val="1"/>
                      <w:sz w:val="21"/>
                      <w:szCs w:val="21"/>
                    </w:rPr>
                    <w:t>r</w:t>
                  </w:r>
                  <w:r w:rsidRPr="007830AF">
                    <w:rPr>
                      <w:rFonts w:ascii="Verdana" w:eastAsia="Calibri" w:hAnsi="Verdana" w:cs="Calibri"/>
                      <w:spacing w:val="1"/>
                      <w:position w:val="1"/>
                      <w:sz w:val="21"/>
                      <w:szCs w:val="21"/>
                    </w:rPr>
                    <w:t>o</w:t>
                  </w:r>
                  <w:r w:rsidRPr="007830AF">
                    <w:rPr>
                      <w:rFonts w:ascii="Verdana" w:eastAsia="Calibri" w:hAnsi="Verdana" w:cs="Calibri"/>
                      <w:spacing w:val="-3"/>
                      <w:position w:val="1"/>
                      <w:sz w:val="21"/>
                      <w:szCs w:val="21"/>
                    </w:rPr>
                    <w:t>f</w:t>
                  </w:r>
                  <w:r w:rsidRPr="007830AF">
                    <w:rPr>
                      <w:rFonts w:ascii="Verdana" w:eastAsia="Calibri" w:hAnsi="Verdana" w:cs="Calibri"/>
                      <w:position w:val="1"/>
                      <w:sz w:val="21"/>
                      <w:szCs w:val="21"/>
                    </w:rPr>
                    <w:t>es</w:t>
                  </w:r>
                  <w:r w:rsidRPr="007830AF">
                    <w:rPr>
                      <w:rFonts w:ascii="Verdana" w:eastAsia="Calibri" w:hAnsi="Verdana" w:cs="Calibri"/>
                      <w:spacing w:val="-2"/>
                      <w:position w:val="1"/>
                      <w:sz w:val="21"/>
                      <w:szCs w:val="21"/>
                    </w:rPr>
                    <w:t>s</w:t>
                  </w:r>
                  <w:r w:rsidRPr="007830AF">
                    <w:rPr>
                      <w:rFonts w:ascii="Verdana" w:eastAsia="Calibri" w:hAnsi="Verdana" w:cs="Calibri"/>
                      <w:spacing w:val="1"/>
                      <w:position w:val="1"/>
                      <w:sz w:val="21"/>
                      <w:szCs w:val="21"/>
                    </w:rPr>
                    <w:t>o</w:t>
                  </w:r>
                  <w:r w:rsidRPr="007830AF">
                    <w:rPr>
                      <w:rFonts w:ascii="Verdana" w:eastAsia="Calibri" w:hAnsi="Verdana" w:cs="Calibri"/>
                      <w:position w:val="1"/>
                      <w:sz w:val="21"/>
                      <w:szCs w:val="21"/>
                    </w:rPr>
                    <w:t>r)</w:t>
                  </w:r>
                </w:p>
              </w:tc>
              <w:tc>
                <w:tcPr>
                  <w:tcW w:w="0" w:type="auto"/>
                </w:tcPr>
                <w:p w14:paraId="25D92A5E"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M</w:t>
                  </w:r>
                </w:p>
              </w:tc>
              <w:tc>
                <w:tcPr>
                  <w:tcW w:w="0" w:type="auto"/>
                </w:tcPr>
                <w:p w14:paraId="173B106C"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Calibri" w:hAnsi="Verdana" w:cs="Calibri"/>
                      <w:spacing w:val="1"/>
                      <w:position w:val="1"/>
                      <w:sz w:val="21"/>
                      <w:szCs w:val="21"/>
                    </w:rPr>
                    <w:t>Horticulture</w:t>
                  </w:r>
                </w:p>
              </w:tc>
              <w:tc>
                <w:tcPr>
                  <w:tcW w:w="0" w:type="auto"/>
                </w:tcPr>
                <w:p w14:paraId="4FF1C285"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15 years</w:t>
                  </w:r>
                </w:p>
              </w:tc>
            </w:tr>
            <w:tr w:rsidR="007830AF" w:rsidRPr="007830AF" w14:paraId="5DD5871C" w14:textId="77777777" w:rsidTr="003E043C">
              <w:tc>
                <w:tcPr>
                  <w:tcW w:w="0" w:type="auto"/>
                </w:tcPr>
                <w:p w14:paraId="535D82B4"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5</w:t>
                  </w:r>
                </w:p>
              </w:tc>
              <w:tc>
                <w:tcPr>
                  <w:tcW w:w="0" w:type="auto"/>
                </w:tcPr>
                <w:p w14:paraId="456C03F0" w14:textId="77777777" w:rsidR="007830AF" w:rsidRPr="007830AF" w:rsidRDefault="007830AF" w:rsidP="007830AF">
                  <w:pPr>
                    <w:spacing w:line="276" w:lineRule="auto"/>
                    <w:rPr>
                      <w:rFonts w:ascii="Verdana" w:eastAsia="Calibri" w:hAnsi="Verdana" w:cs="Calibri"/>
                      <w:spacing w:val="1"/>
                      <w:sz w:val="21"/>
                      <w:szCs w:val="21"/>
                    </w:rPr>
                  </w:pPr>
                  <w:r w:rsidRPr="007830AF">
                    <w:rPr>
                      <w:rFonts w:ascii="Verdana" w:eastAsia="Calibri" w:hAnsi="Verdana" w:cs="Calibri"/>
                      <w:spacing w:val="1"/>
                      <w:sz w:val="21"/>
                      <w:szCs w:val="21"/>
                    </w:rPr>
                    <w:t xml:space="preserve">Dr Seltene Abadi </w:t>
                  </w:r>
                </w:p>
              </w:tc>
              <w:tc>
                <w:tcPr>
                  <w:tcW w:w="0" w:type="auto"/>
                </w:tcPr>
                <w:p w14:paraId="5BDFF224"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M</w:t>
                  </w:r>
                </w:p>
              </w:tc>
              <w:tc>
                <w:tcPr>
                  <w:tcW w:w="0" w:type="auto"/>
                </w:tcPr>
                <w:p w14:paraId="395934C2"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Calibri" w:hAnsi="Verdana" w:cs="Calibri"/>
                      <w:spacing w:val="1"/>
                      <w:position w:val="1"/>
                      <w:sz w:val="21"/>
                      <w:szCs w:val="21"/>
                    </w:rPr>
                    <w:t>Plant breeding</w:t>
                  </w:r>
                </w:p>
              </w:tc>
              <w:tc>
                <w:tcPr>
                  <w:tcW w:w="0" w:type="auto"/>
                </w:tcPr>
                <w:p w14:paraId="2E49BC9C"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spacing w:val="1"/>
                      <w:position w:val="1"/>
                      <w:sz w:val="21"/>
                      <w:szCs w:val="21"/>
                    </w:rPr>
                    <w:t>11 years</w:t>
                  </w:r>
                </w:p>
              </w:tc>
            </w:tr>
            <w:tr w:rsidR="007830AF" w:rsidRPr="007830AF" w14:paraId="71AC9C46" w14:textId="77777777" w:rsidTr="003E043C">
              <w:tc>
                <w:tcPr>
                  <w:tcW w:w="0" w:type="auto"/>
                </w:tcPr>
                <w:p w14:paraId="63AD203A"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6</w:t>
                  </w:r>
                </w:p>
              </w:tc>
              <w:tc>
                <w:tcPr>
                  <w:tcW w:w="0" w:type="auto"/>
                </w:tcPr>
                <w:p w14:paraId="03BA2FDC" w14:textId="77777777" w:rsidR="007830AF" w:rsidRPr="00855C7C" w:rsidRDefault="007830AF" w:rsidP="007830AF">
                  <w:pPr>
                    <w:spacing w:line="276" w:lineRule="auto"/>
                    <w:rPr>
                      <w:rFonts w:ascii="Verdana" w:eastAsia="Calibri" w:hAnsi="Verdana" w:cs="Calibri"/>
                      <w:spacing w:val="1"/>
                      <w:sz w:val="21"/>
                      <w:szCs w:val="21"/>
                      <w:lang w:val="en-US"/>
                    </w:rPr>
                  </w:pPr>
                  <w:r w:rsidRPr="00855C7C">
                    <w:rPr>
                      <w:rFonts w:ascii="Verdana" w:eastAsia="Calibri" w:hAnsi="Verdana" w:cs="Calibri"/>
                      <w:spacing w:val="1"/>
                      <w:sz w:val="21"/>
                      <w:szCs w:val="21"/>
                      <w:lang w:val="en-US"/>
                    </w:rPr>
                    <w:t>Dr Habtamu Tefera (</w:t>
                  </w:r>
                  <w:r w:rsidRPr="00855C7C">
                    <w:rPr>
                      <w:rFonts w:ascii="Verdana" w:eastAsia="Calibri" w:hAnsi="Verdana" w:cs="Calibri"/>
                      <w:position w:val="1"/>
                      <w:sz w:val="21"/>
                      <w:szCs w:val="21"/>
                      <w:lang w:val="en-US"/>
                    </w:rPr>
                    <w:t>Associate Pr</w:t>
                  </w:r>
                  <w:r w:rsidRPr="00855C7C">
                    <w:rPr>
                      <w:rFonts w:ascii="Verdana" w:eastAsia="Calibri" w:hAnsi="Verdana" w:cs="Calibri"/>
                      <w:spacing w:val="1"/>
                      <w:position w:val="1"/>
                      <w:sz w:val="21"/>
                      <w:szCs w:val="21"/>
                      <w:lang w:val="en-US"/>
                    </w:rPr>
                    <w:t>o</w:t>
                  </w:r>
                  <w:r w:rsidRPr="00855C7C">
                    <w:rPr>
                      <w:rFonts w:ascii="Verdana" w:eastAsia="Calibri" w:hAnsi="Verdana" w:cs="Calibri"/>
                      <w:spacing w:val="-3"/>
                      <w:position w:val="1"/>
                      <w:sz w:val="21"/>
                      <w:szCs w:val="21"/>
                      <w:lang w:val="en-US"/>
                    </w:rPr>
                    <w:t>f</w:t>
                  </w:r>
                  <w:r w:rsidRPr="00855C7C">
                    <w:rPr>
                      <w:rFonts w:ascii="Verdana" w:eastAsia="Calibri" w:hAnsi="Verdana" w:cs="Calibri"/>
                      <w:position w:val="1"/>
                      <w:sz w:val="21"/>
                      <w:szCs w:val="21"/>
                      <w:lang w:val="en-US"/>
                    </w:rPr>
                    <w:t>es</w:t>
                  </w:r>
                  <w:r w:rsidRPr="00855C7C">
                    <w:rPr>
                      <w:rFonts w:ascii="Verdana" w:eastAsia="Calibri" w:hAnsi="Verdana" w:cs="Calibri"/>
                      <w:spacing w:val="-2"/>
                      <w:position w:val="1"/>
                      <w:sz w:val="21"/>
                      <w:szCs w:val="21"/>
                      <w:lang w:val="en-US"/>
                    </w:rPr>
                    <w:t>s</w:t>
                  </w:r>
                  <w:r w:rsidRPr="00855C7C">
                    <w:rPr>
                      <w:rFonts w:ascii="Verdana" w:eastAsia="Calibri" w:hAnsi="Verdana" w:cs="Calibri"/>
                      <w:spacing w:val="1"/>
                      <w:position w:val="1"/>
                      <w:sz w:val="21"/>
                      <w:szCs w:val="21"/>
                      <w:lang w:val="en-US"/>
                    </w:rPr>
                    <w:t>o</w:t>
                  </w:r>
                  <w:r w:rsidRPr="00855C7C">
                    <w:rPr>
                      <w:rFonts w:ascii="Verdana" w:eastAsia="Calibri" w:hAnsi="Verdana" w:cs="Calibri"/>
                      <w:position w:val="1"/>
                      <w:sz w:val="21"/>
                      <w:szCs w:val="21"/>
                      <w:lang w:val="en-US"/>
                    </w:rPr>
                    <w:t>r)</w:t>
                  </w:r>
                </w:p>
              </w:tc>
              <w:tc>
                <w:tcPr>
                  <w:tcW w:w="0" w:type="auto"/>
                </w:tcPr>
                <w:p w14:paraId="18CAB5C9"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M</w:t>
                  </w:r>
                </w:p>
              </w:tc>
              <w:tc>
                <w:tcPr>
                  <w:tcW w:w="0" w:type="auto"/>
                </w:tcPr>
                <w:p w14:paraId="33AC8F9A"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Calibri" w:hAnsi="Verdana" w:cs="Calibri"/>
                      <w:spacing w:val="1"/>
                      <w:position w:val="1"/>
                      <w:sz w:val="21"/>
                      <w:szCs w:val="21"/>
                    </w:rPr>
                    <w:t>Plant Pathology</w:t>
                  </w:r>
                </w:p>
              </w:tc>
              <w:tc>
                <w:tcPr>
                  <w:tcW w:w="0" w:type="auto"/>
                </w:tcPr>
                <w:p w14:paraId="7E0DC788" w14:textId="77777777" w:rsidR="007830AF" w:rsidRPr="007830AF" w:rsidRDefault="007830AF" w:rsidP="007830AF">
                  <w:pPr>
                    <w:spacing w:line="276" w:lineRule="auto"/>
                    <w:rPr>
                      <w:rFonts w:ascii="Verdana" w:eastAsia="Calibri" w:hAnsi="Verdana" w:cs="Calibri"/>
                      <w:spacing w:val="1"/>
                      <w:position w:val="1"/>
                      <w:sz w:val="21"/>
                      <w:szCs w:val="21"/>
                    </w:rPr>
                  </w:pPr>
                </w:p>
              </w:tc>
            </w:tr>
            <w:tr w:rsidR="007830AF" w:rsidRPr="007830AF" w14:paraId="0E561C16" w14:textId="77777777" w:rsidTr="003E043C">
              <w:tc>
                <w:tcPr>
                  <w:tcW w:w="0" w:type="auto"/>
                </w:tcPr>
                <w:p w14:paraId="05F40A9E"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7</w:t>
                  </w:r>
                </w:p>
              </w:tc>
              <w:tc>
                <w:tcPr>
                  <w:tcW w:w="0" w:type="auto"/>
                </w:tcPr>
                <w:p w14:paraId="7E47F323"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Calibri" w:hAnsi="Verdana" w:cs="Calibri"/>
                      <w:spacing w:val="1"/>
                      <w:position w:val="1"/>
                      <w:sz w:val="21"/>
                      <w:szCs w:val="21"/>
                    </w:rPr>
                    <w:t xml:space="preserve">Mohammed Aman </w:t>
                  </w:r>
                  <w:r w:rsidRPr="007830AF">
                    <w:rPr>
                      <w:rFonts w:ascii="Verdana" w:eastAsia="Calibri" w:hAnsi="Verdana" w:cs="Calibri"/>
                      <w:spacing w:val="1"/>
                      <w:sz w:val="21"/>
                      <w:szCs w:val="21"/>
                    </w:rPr>
                    <w:t>(</w:t>
                  </w:r>
                  <w:r w:rsidRPr="007830AF">
                    <w:rPr>
                      <w:rFonts w:ascii="Verdana" w:eastAsia="Calibri" w:hAnsi="Verdana" w:cs="Calibri"/>
                      <w:position w:val="1"/>
                      <w:sz w:val="21"/>
                      <w:szCs w:val="21"/>
                    </w:rPr>
                    <w:t>Ass</w:t>
                  </w:r>
                  <w:r w:rsidRPr="007830AF">
                    <w:rPr>
                      <w:rFonts w:ascii="Verdana" w:eastAsia="Calibri" w:hAnsi="Verdana" w:cs="Calibri"/>
                      <w:spacing w:val="-1"/>
                      <w:position w:val="1"/>
                      <w:sz w:val="21"/>
                      <w:szCs w:val="21"/>
                    </w:rPr>
                    <w:t>i</w:t>
                  </w:r>
                  <w:r w:rsidRPr="007830AF">
                    <w:rPr>
                      <w:rFonts w:ascii="Verdana" w:eastAsia="Calibri" w:hAnsi="Verdana" w:cs="Calibri"/>
                      <w:position w:val="1"/>
                      <w:sz w:val="21"/>
                      <w:szCs w:val="21"/>
                    </w:rPr>
                    <w:t>stant</w:t>
                  </w:r>
                  <w:r w:rsidRPr="007830AF">
                    <w:rPr>
                      <w:rFonts w:ascii="Verdana" w:eastAsia="Calibri" w:hAnsi="Verdana" w:cs="Calibri"/>
                      <w:spacing w:val="-2"/>
                      <w:position w:val="1"/>
                      <w:sz w:val="21"/>
                      <w:szCs w:val="21"/>
                    </w:rPr>
                    <w:t xml:space="preserve"> </w:t>
                  </w:r>
                  <w:r w:rsidRPr="007830AF">
                    <w:rPr>
                      <w:rFonts w:ascii="Verdana" w:eastAsia="Calibri" w:hAnsi="Verdana" w:cs="Calibri"/>
                      <w:spacing w:val="1"/>
                      <w:position w:val="1"/>
                      <w:sz w:val="21"/>
                      <w:szCs w:val="21"/>
                    </w:rPr>
                    <w:t>P</w:t>
                  </w:r>
                  <w:r w:rsidRPr="007830AF">
                    <w:rPr>
                      <w:rFonts w:ascii="Verdana" w:eastAsia="Calibri" w:hAnsi="Verdana" w:cs="Calibri"/>
                      <w:position w:val="1"/>
                      <w:sz w:val="21"/>
                      <w:szCs w:val="21"/>
                    </w:rPr>
                    <w:t>r</w:t>
                  </w:r>
                  <w:r w:rsidRPr="007830AF">
                    <w:rPr>
                      <w:rFonts w:ascii="Verdana" w:eastAsia="Calibri" w:hAnsi="Verdana" w:cs="Calibri"/>
                      <w:spacing w:val="1"/>
                      <w:position w:val="1"/>
                      <w:sz w:val="21"/>
                      <w:szCs w:val="21"/>
                    </w:rPr>
                    <w:t>o</w:t>
                  </w:r>
                  <w:r w:rsidRPr="007830AF">
                    <w:rPr>
                      <w:rFonts w:ascii="Verdana" w:eastAsia="Calibri" w:hAnsi="Verdana" w:cs="Calibri"/>
                      <w:spacing w:val="-3"/>
                      <w:position w:val="1"/>
                      <w:sz w:val="21"/>
                      <w:szCs w:val="21"/>
                    </w:rPr>
                    <w:t>f</w:t>
                  </w:r>
                  <w:r w:rsidRPr="007830AF">
                    <w:rPr>
                      <w:rFonts w:ascii="Verdana" w:eastAsia="Calibri" w:hAnsi="Verdana" w:cs="Calibri"/>
                      <w:position w:val="1"/>
                      <w:sz w:val="21"/>
                      <w:szCs w:val="21"/>
                    </w:rPr>
                    <w:t>es</w:t>
                  </w:r>
                  <w:r w:rsidRPr="007830AF">
                    <w:rPr>
                      <w:rFonts w:ascii="Verdana" w:eastAsia="Calibri" w:hAnsi="Verdana" w:cs="Calibri"/>
                      <w:spacing w:val="-2"/>
                      <w:position w:val="1"/>
                      <w:sz w:val="21"/>
                      <w:szCs w:val="21"/>
                    </w:rPr>
                    <w:t>s</w:t>
                  </w:r>
                  <w:r w:rsidRPr="007830AF">
                    <w:rPr>
                      <w:rFonts w:ascii="Verdana" w:eastAsia="Calibri" w:hAnsi="Verdana" w:cs="Calibri"/>
                      <w:spacing w:val="1"/>
                      <w:position w:val="1"/>
                      <w:sz w:val="21"/>
                      <w:szCs w:val="21"/>
                    </w:rPr>
                    <w:t>o</w:t>
                  </w:r>
                  <w:r w:rsidRPr="007830AF">
                    <w:rPr>
                      <w:rFonts w:ascii="Verdana" w:eastAsia="Calibri" w:hAnsi="Verdana" w:cs="Calibri"/>
                      <w:position w:val="1"/>
                      <w:sz w:val="21"/>
                      <w:szCs w:val="21"/>
                    </w:rPr>
                    <w:t>r)</w:t>
                  </w:r>
                </w:p>
              </w:tc>
              <w:tc>
                <w:tcPr>
                  <w:tcW w:w="0" w:type="auto"/>
                </w:tcPr>
                <w:p w14:paraId="29477835"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M</w:t>
                  </w:r>
                </w:p>
              </w:tc>
              <w:tc>
                <w:tcPr>
                  <w:tcW w:w="0" w:type="auto"/>
                </w:tcPr>
                <w:p w14:paraId="35DB51B6" w14:textId="77777777" w:rsidR="007830AF" w:rsidRPr="007830AF" w:rsidRDefault="007830AF" w:rsidP="007830AF">
                  <w:pPr>
                    <w:spacing w:line="276" w:lineRule="auto"/>
                    <w:rPr>
                      <w:rFonts w:ascii="Verdana" w:eastAsia="Times New Roman" w:hAnsi="Verdana" w:cs="Times New Roman"/>
                      <w:b/>
                      <w:sz w:val="21"/>
                      <w:szCs w:val="21"/>
                      <w:lang w:val="en-GB"/>
                    </w:rPr>
                  </w:pPr>
                  <w:r w:rsidRPr="007830AF">
                    <w:rPr>
                      <w:rFonts w:ascii="Verdana" w:eastAsia="Times New Roman" w:hAnsi="Verdana" w:cs="Times New Roman"/>
                      <w:sz w:val="21"/>
                      <w:szCs w:val="21"/>
                      <w:shd w:val="clear" w:color="auto" w:fill="FFFFFF"/>
                    </w:rPr>
                    <w:t>Agribusiness</w:t>
                  </w:r>
                </w:p>
              </w:tc>
              <w:tc>
                <w:tcPr>
                  <w:tcW w:w="0" w:type="auto"/>
                </w:tcPr>
                <w:p w14:paraId="39DA7F65"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Calibri" w:hAnsi="Verdana" w:cs="Calibri"/>
                      <w:spacing w:val="1"/>
                      <w:position w:val="1"/>
                      <w:sz w:val="21"/>
                      <w:szCs w:val="21"/>
                    </w:rPr>
                    <w:t>11 years</w:t>
                  </w:r>
                </w:p>
              </w:tc>
            </w:tr>
            <w:tr w:rsidR="007830AF" w:rsidRPr="007830AF" w14:paraId="2FC8156C" w14:textId="77777777" w:rsidTr="003E043C">
              <w:tc>
                <w:tcPr>
                  <w:tcW w:w="0" w:type="auto"/>
                </w:tcPr>
                <w:p w14:paraId="18803C08"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8</w:t>
                  </w:r>
                </w:p>
              </w:tc>
              <w:tc>
                <w:tcPr>
                  <w:tcW w:w="0" w:type="auto"/>
                </w:tcPr>
                <w:p w14:paraId="0A8BAFB0" w14:textId="77777777" w:rsidR="007830AF" w:rsidRPr="00855C7C" w:rsidRDefault="007830AF" w:rsidP="007830AF">
                  <w:pPr>
                    <w:spacing w:line="276" w:lineRule="auto"/>
                    <w:rPr>
                      <w:rFonts w:ascii="Verdana" w:eastAsia="Calibri" w:hAnsi="Verdana" w:cs="Calibri"/>
                      <w:spacing w:val="1"/>
                      <w:sz w:val="21"/>
                      <w:szCs w:val="21"/>
                      <w:lang w:val="en-US"/>
                    </w:rPr>
                  </w:pPr>
                  <w:r w:rsidRPr="00855C7C">
                    <w:rPr>
                      <w:rFonts w:ascii="Verdana" w:eastAsia="Calibri" w:hAnsi="Verdana" w:cs="Calibri"/>
                      <w:spacing w:val="1"/>
                      <w:sz w:val="21"/>
                      <w:szCs w:val="21"/>
                      <w:lang w:val="en-US"/>
                    </w:rPr>
                    <w:t xml:space="preserve">Dr </w:t>
                  </w:r>
                  <w:proofErr w:type="spellStart"/>
                  <w:r w:rsidRPr="00855C7C">
                    <w:rPr>
                      <w:rFonts w:ascii="Verdana" w:eastAsia="Calibri" w:hAnsi="Verdana" w:cs="Calibri"/>
                      <w:spacing w:val="1"/>
                      <w:sz w:val="21"/>
                      <w:szCs w:val="21"/>
                      <w:lang w:val="en-US"/>
                    </w:rPr>
                    <w:t>Simret</w:t>
                  </w:r>
                  <w:proofErr w:type="spellEnd"/>
                  <w:r w:rsidRPr="00855C7C">
                    <w:rPr>
                      <w:rFonts w:ascii="Verdana" w:eastAsia="Calibri" w:hAnsi="Verdana" w:cs="Calibri"/>
                      <w:spacing w:val="1"/>
                      <w:sz w:val="21"/>
                      <w:szCs w:val="21"/>
                      <w:lang w:val="en-US"/>
                    </w:rPr>
                    <w:t xml:space="preserve"> </w:t>
                  </w:r>
                  <w:proofErr w:type="spellStart"/>
                  <w:r w:rsidRPr="00855C7C">
                    <w:rPr>
                      <w:rFonts w:ascii="Verdana" w:eastAsia="Calibri" w:hAnsi="Verdana" w:cs="Calibri"/>
                      <w:spacing w:val="1"/>
                      <w:sz w:val="21"/>
                      <w:szCs w:val="21"/>
                      <w:lang w:val="en-US"/>
                    </w:rPr>
                    <w:t>Burga</w:t>
                  </w:r>
                  <w:proofErr w:type="spellEnd"/>
                  <w:r w:rsidRPr="00855C7C">
                    <w:rPr>
                      <w:rFonts w:ascii="Verdana" w:eastAsia="Calibri" w:hAnsi="Verdana" w:cs="Calibri"/>
                      <w:spacing w:val="1"/>
                      <w:sz w:val="21"/>
                      <w:szCs w:val="21"/>
                      <w:lang w:val="en-US"/>
                    </w:rPr>
                    <w:t xml:space="preserve"> (</w:t>
                  </w:r>
                  <w:r w:rsidRPr="00855C7C">
                    <w:rPr>
                      <w:rFonts w:ascii="Verdana" w:eastAsia="Calibri" w:hAnsi="Verdana" w:cs="Calibri"/>
                      <w:position w:val="1"/>
                      <w:sz w:val="21"/>
                      <w:szCs w:val="21"/>
                      <w:lang w:val="en-US"/>
                    </w:rPr>
                    <w:t>Ass</w:t>
                  </w:r>
                  <w:r w:rsidRPr="00855C7C">
                    <w:rPr>
                      <w:rFonts w:ascii="Verdana" w:eastAsia="Calibri" w:hAnsi="Verdana" w:cs="Calibri"/>
                      <w:spacing w:val="-1"/>
                      <w:position w:val="1"/>
                      <w:sz w:val="21"/>
                      <w:szCs w:val="21"/>
                      <w:lang w:val="en-US"/>
                    </w:rPr>
                    <w:t>i</w:t>
                  </w:r>
                  <w:r w:rsidRPr="00855C7C">
                    <w:rPr>
                      <w:rFonts w:ascii="Verdana" w:eastAsia="Calibri" w:hAnsi="Verdana" w:cs="Calibri"/>
                      <w:position w:val="1"/>
                      <w:sz w:val="21"/>
                      <w:szCs w:val="21"/>
                      <w:lang w:val="en-US"/>
                    </w:rPr>
                    <w:t>stant</w:t>
                  </w:r>
                  <w:r w:rsidRPr="00855C7C">
                    <w:rPr>
                      <w:rFonts w:ascii="Verdana" w:eastAsia="Calibri" w:hAnsi="Verdana" w:cs="Calibri"/>
                      <w:spacing w:val="-2"/>
                      <w:position w:val="1"/>
                      <w:sz w:val="21"/>
                      <w:szCs w:val="21"/>
                      <w:lang w:val="en-US"/>
                    </w:rPr>
                    <w:t xml:space="preserve"> </w:t>
                  </w:r>
                  <w:r w:rsidRPr="00855C7C">
                    <w:rPr>
                      <w:rFonts w:ascii="Verdana" w:eastAsia="Calibri" w:hAnsi="Verdana" w:cs="Calibri"/>
                      <w:spacing w:val="1"/>
                      <w:position w:val="1"/>
                      <w:sz w:val="21"/>
                      <w:szCs w:val="21"/>
                      <w:lang w:val="en-US"/>
                    </w:rPr>
                    <w:t>P</w:t>
                  </w:r>
                  <w:r w:rsidRPr="00855C7C">
                    <w:rPr>
                      <w:rFonts w:ascii="Verdana" w:eastAsia="Calibri" w:hAnsi="Verdana" w:cs="Calibri"/>
                      <w:position w:val="1"/>
                      <w:sz w:val="21"/>
                      <w:szCs w:val="21"/>
                      <w:lang w:val="en-US"/>
                    </w:rPr>
                    <w:t>r</w:t>
                  </w:r>
                  <w:r w:rsidRPr="00855C7C">
                    <w:rPr>
                      <w:rFonts w:ascii="Verdana" w:eastAsia="Calibri" w:hAnsi="Verdana" w:cs="Calibri"/>
                      <w:spacing w:val="1"/>
                      <w:position w:val="1"/>
                      <w:sz w:val="21"/>
                      <w:szCs w:val="21"/>
                      <w:lang w:val="en-US"/>
                    </w:rPr>
                    <w:t>o</w:t>
                  </w:r>
                  <w:r w:rsidRPr="00855C7C">
                    <w:rPr>
                      <w:rFonts w:ascii="Verdana" w:eastAsia="Calibri" w:hAnsi="Verdana" w:cs="Calibri"/>
                      <w:spacing w:val="-3"/>
                      <w:position w:val="1"/>
                      <w:sz w:val="21"/>
                      <w:szCs w:val="21"/>
                      <w:lang w:val="en-US"/>
                    </w:rPr>
                    <w:t>f</w:t>
                  </w:r>
                  <w:r w:rsidRPr="00855C7C">
                    <w:rPr>
                      <w:rFonts w:ascii="Verdana" w:eastAsia="Calibri" w:hAnsi="Verdana" w:cs="Calibri"/>
                      <w:position w:val="1"/>
                      <w:sz w:val="21"/>
                      <w:szCs w:val="21"/>
                      <w:lang w:val="en-US"/>
                    </w:rPr>
                    <w:t>es</w:t>
                  </w:r>
                  <w:r w:rsidRPr="00855C7C">
                    <w:rPr>
                      <w:rFonts w:ascii="Verdana" w:eastAsia="Calibri" w:hAnsi="Verdana" w:cs="Calibri"/>
                      <w:spacing w:val="-2"/>
                      <w:position w:val="1"/>
                      <w:sz w:val="21"/>
                      <w:szCs w:val="21"/>
                      <w:lang w:val="en-US"/>
                    </w:rPr>
                    <w:t>s</w:t>
                  </w:r>
                  <w:r w:rsidRPr="00855C7C">
                    <w:rPr>
                      <w:rFonts w:ascii="Verdana" w:eastAsia="Calibri" w:hAnsi="Verdana" w:cs="Calibri"/>
                      <w:spacing w:val="1"/>
                      <w:position w:val="1"/>
                      <w:sz w:val="21"/>
                      <w:szCs w:val="21"/>
                      <w:lang w:val="en-US"/>
                    </w:rPr>
                    <w:t>o</w:t>
                  </w:r>
                  <w:r w:rsidRPr="00855C7C">
                    <w:rPr>
                      <w:rFonts w:ascii="Verdana" w:eastAsia="Calibri" w:hAnsi="Verdana" w:cs="Calibri"/>
                      <w:position w:val="1"/>
                      <w:sz w:val="21"/>
                      <w:szCs w:val="21"/>
                      <w:lang w:val="en-US"/>
                    </w:rPr>
                    <w:t>r))</w:t>
                  </w:r>
                </w:p>
              </w:tc>
              <w:tc>
                <w:tcPr>
                  <w:tcW w:w="0" w:type="auto"/>
                </w:tcPr>
                <w:p w14:paraId="2BDFAFEE"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F</w:t>
                  </w:r>
                </w:p>
              </w:tc>
              <w:tc>
                <w:tcPr>
                  <w:tcW w:w="0" w:type="auto"/>
                </w:tcPr>
                <w:p w14:paraId="3F6D11C1"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Calibri" w:hAnsi="Verdana" w:cs="Calibri"/>
                      <w:spacing w:val="1"/>
                      <w:position w:val="1"/>
                      <w:sz w:val="21"/>
                      <w:szCs w:val="21"/>
                    </w:rPr>
                    <w:t>Horticulture</w:t>
                  </w:r>
                </w:p>
              </w:tc>
              <w:tc>
                <w:tcPr>
                  <w:tcW w:w="0" w:type="auto"/>
                </w:tcPr>
                <w:p w14:paraId="564F0037"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spacing w:val="1"/>
                      <w:position w:val="1"/>
                      <w:sz w:val="21"/>
                      <w:szCs w:val="21"/>
                    </w:rPr>
                    <w:t>11 years</w:t>
                  </w:r>
                </w:p>
              </w:tc>
            </w:tr>
            <w:tr w:rsidR="007830AF" w:rsidRPr="007830AF" w14:paraId="3F39F6D0" w14:textId="77777777" w:rsidTr="003E043C">
              <w:trPr>
                <w:trHeight w:val="575"/>
              </w:trPr>
              <w:tc>
                <w:tcPr>
                  <w:tcW w:w="0" w:type="auto"/>
                </w:tcPr>
                <w:p w14:paraId="29EAA91A"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9</w:t>
                  </w:r>
                </w:p>
              </w:tc>
              <w:tc>
                <w:tcPr>
                  <w:tcW w:w="0" w:type="auto"/>
                </w:tcPr>
                <w:p w14:paraId="2A660E42" w14:textId="77777777" w:rsidR="007830AF" w:rsidRPr="007830AF" w:rsidRDefault="007830AF" w:rsidP="007830AF">
                  <w:pPr>
                    <w:spacing w:line="276" w:lineRule="auto"/>
                    <w:rPr>
                      <w:rFonts w:ascii="Verdana" w:eastAsia="Calibri" w:hAnsi="Verdana" w:cs="Calibri"/>
                      <w:spacing w:val="1"/>
                      <w:sz w:val="21"/>
                      <w:szCs w:val="21"/>
                    </w:rPr>
                  </w:pPr>
                  <w:r w:rsidRPr="007830AF">
                    <w:rPr>
                      <w:rFonts w:ascii="Verdana" w:eastAsia="Calibri" w:hAnsi="Verdana" w:cs="Calibri"/>
                      <w:spacing w:val="1"/>
                      <w:sz w:val="21"/>
                      <w:szCs w:val="21"/>
                    </w:rPr>
                    <w:t>Dr Muluken Goftishu (</w:t>
                  </w:r>
                  <w:r w:rsidRPr="007830AF">
                    <w:rPr>
                      <w:rFonts w:ascii="Verdana" w:eastAsia="Calibri" w:hAnsi="Verdana" w:cs="Calibri"/>
                      <w:position w:val="1"/>
                      <w:sz w:val="21"/>
                      <w:szCs w:val="21"/>
                    </w:rPr>
                    <w:t>Ass</w:t>
                  </w:r>
                  <w:r w:rsidRPr="007830AF">
                    <w:rPr>
                      <w:rFonts w:ascii="Verdana" w:eastAsia="Calibri" w:hAnsi="Verdana" w:cs="Calibri"/>
                      <w:spacing w:val="-1"/>
                      <w:position w:val="1"/>
                      <w:sz w:val="21"/>
                      <w:szCs w:val="21"/>
                    </w:rPr>
                    <w:t>i</w:t>
                  </w:r>
                  <w:r w:rsidRPr="007830AF">
                    <w:rPr>
                      <w:rFonts w:ascii="Verdana" w:eastAsia="Calibri" w:hAnsi="Verdana" w:cs="Calibri"/>
                      <w:position w:val="1"/>
                      <w:sz w:val="21"/>
                      <w:szCs w:val="21"/>
                    </w:rPr>
                    <w:t>stant</w:t>
                  </w:r>
                  <w:r w:rsidRPr="007830AF">
                    <w:rPr>
                      <w:rFonts w:ascii="Verdana" w:eastAsia="Calibri" w:hAnsi="Verdana" w:cs="Calibri"/>
                      <w:spacing w:val="-2"/>
                      <w:position w:val="1"/>
                      <w:sz w:val="21"/>
                      <w:szCs w:val="21"/>
                    </w:rPr>
                    <w:t xml:space="preserve"> </w:t>
                  </w:r>
                  <w:r w:rsidRPr="007830AF">
                    <w:rPr>
                      <w:rFonts w:ascii="Verdana" w:eastAsia="Calibri" w:hAnsi="Verdana" w:cs="Calibri"/>
                      <w:spacing w:val="1"/>
                      <w:position w:val="1"/>
                      <w:sz w:val="21"/>
                      <w:szCs w:val="21"/>
                    </w:rPr>
                    <w:t>P</w:t>
                  </w:r>
                  <w:r w:rsidRPr="007830AF">
                    <w:rPr>
                      <w:rFonts w:ascii="Verdana" w:eastAsia="Calibri" w:hAnsi="Verdana" w:cs="Calibri"/>
                      <w:position w:val="1"/>
                      <w:sz w:val="21"/>
                      <w:szCs w:val="21"/>
                    </w:rPr>
                    <w:t>r</w:t>
                  </w:r>
                  <w:r w:rsidRPr="007830AF">
                    <w:rPr>
                      <w:rFonts w:ascii="Verdana" w:eastAsia="Calibri" w:hAnsi="Verdana" w:cs="Calibri"/>
                      <w:spacing w:val="1"/>
                      <w:position w:val="1"/>
                      <w:sz w:val="21"/>
                      <w:szCs w:val="21"/>
                    </w:rPr>
                    <w:t>o</w:t>
                  </w:r>
                  <w:r w:rsidRPr="007830AF">
                    <w:rPr>
                      <w:rFonts w:ascii="Verdana" w:eastAsia="Calibri" w:hAnsi="Verdana" w:cs="Calibri"/>
                      <w:spacing w:val="-3"/>
                      <w:position w:val="1"/>
                      <w:sz w:val="21"/>
                      <w:szCs w:val="21"/>
                    </w:rPr>
                    <w:t>f</w:t>
                  </w:r>
                  <w:r w:rsidRPr="007830AF">
                    <w:rPr>
                      <w:rFonts w:ascii="Verdana" w:eastAsia="Calibri" w:hAnsi="Verdana" w:cs="Calibri"/>
                      <w:position w:val="1"/>
                      <w:sz w:val="21"/>
                      <w:szCs w:val="21"/>
                    </w:rPr>
                    <w:t>es</w:t>
                  </w:r>
                  <w:r w:rsidRPr="007830AF">
                    <w:rPr>
                      <w:rFonts w:ascii="Verdana" w:eastAsia="Calibri" w:hAnsi="Verdana" w:cs="Calibri"/>
                      <w:spacing w:val="-2"/>
                      <w:position w:val="1"/>
                      <w:sz w:val="21"/>
                      <w:szCs w:val="21"/>
                    </w:rPr>
                    <w:t>s</w:t>
                  </w:r>
                  <w:r w:rsidRPr="007830AF">
                    <w:rPr>
                      <w:rFonts w:ascii="Verdana" w:eastAsia="Calibri" w:hAnsi="Verdana" w:cs="Calibri"/>
                      <w:spacing w:val="1"/>
                      <w:position w:val="1"/>
                      <w:sz w:val="21"/>
                      <w:szCs w:val="21"/>
                    </w:rPr>
                    <w:t>o</w:t>
                  </w:r>
                  <w:r w:rsidRPr="007830AF">
                    <w:rPr>
                      <w:rFonts w:ascii="Verdana" w:eastAsia="Calibri" w:hAnsi="Verdana" w:cs="Calibri"/>
                      <w:position w:val="1"/>
                      <w:sz w:val="21"/>
                      <w:szCs w:val="21"/>
                    </w:rPr>
                    <w:t>r)</w:t>
                  </w:r>
                </w:p>
              </w:tc>
              <w:tc>
                <w:tcPr>
                  <w:tcW w:w="0" w:type="auto"/>
                </w:tcPr>
                <w:p w14:paraId="283DBC37"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M</w:t>
                  </w:r>
                </w:p>
              </w:tc>
              <w:tc>
                <w:tcPr>
                  <w:tcW w:w="0" w:type="auto"/>
                </w:tcPr>
                <w:p w14:paraId="636A5355"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Calibri" w:hAnsi="Verdana" w:cs="Calibri"/>
                      <w:position w:val="1"/>
                      <w:sz w:val="21"/>
                      <w:szCs w:val="21"/>
                    </w:rPr>
                    <w:t>Ent</w:t>
                  </w:r>
                  <w:r w:rsidRPr="007830AF">
                    <w:rPr>
                      <w:rFonts w:ascii="Verdana" w:eastAsia="Calibri" w:hAnsi="Verdana" w:cs="Calibri"/>
                      <w:spacing w:val="-1"/>
                      <w:position w:val="1"/>
                      <w:sz w:val="21"/>
                      <w:szCs w:val="21"/>
                    </w:rPr>
                    <w:t>o</w:t>
                  </w:r>
                  <w:r w:rsidRPr="007830AF">
                    <w:rPr>
                      <w:rFonts w:ascii="Verdana" w:eastAsia="Calibri" w:hAnsi="Verdana" w:cs="Calibri"/>
                      <w:spacing w:val="1"/>
                      <w:position w:val="1"/>
                      <w:sz w:val="21"/>
                      <w:szCs w:val="21"/>
                    </w:rPr>
                    <w:t>mo</w:t>
                  </w:r>
                  <w:r w:rsidRPr="007830AF">
                    <w:rPr>
                      <w:rFonts w:ascii="Verdana" w:eastAsia="Calibri" w:hAnsi="Verdana" w:cs="Calibri"/>
                      <w:spacing w:val="-3"/>
                      <w:position w:val="1"/>
                      <w:sz w:val="21"/>
                      <w:szCs w:val="21"/>
                    </w:rPr>
                    <w:t>l</w:t>
                  </w:r>
                  <w:r w:rsidRPr="007830AF">
                    <w:rPr>
                      <w:rFonts w:ascii="Verdana" w:eastAsia="Calibri" w:hAnsi="Verdana" w:cs="Calibri"/>
                      <w:spacing w:val="1"/>
                      <w:position w:val="1"/>
                      <w:sz w:val="21"/>
                      <w:szCs w:val="21"/>
                    </w:rPr>
                    <w:t>o</w:t>
                  </w:r>
                  <w:r w:rsidRPr="007830AF">
                    <w:rPr>
                      <w:rFonts w:ascii="Verdana" w:eastAsia="Calibri" w:hAnsi="Verdana" w:cs="Calibri"/>
                      <w:spacing w:val="-1"/>
                      <w:position w:val="1"/>
                      <w:sz w:val="21"/>
                      <w:szCs w:val="21"/>
                    </w:rPr>
                    <w:t>gy</w:t>
                  </w:r>
                </w:p>
              </w:tc>
              <w:tc>
                <w:tcPr>
                  <w:tcW w:w="0" w:type="auto"/>
                </w:tcPr>
                <w:p w14:paraId="010BDD6B" w14:textId="77777777" w:rsidR="007830AF" w:rsidRPr="007830AF" w:rsidRDefault="007830AF" w:rsidP="007830AF">
                  <w:pPr>
                    <w:spacing w:line="276" w:lineRule="auto"/>
                    <w:rPr>
                      <w:rFonts w:ascii="Verdana" w:eastAsia="Calibri" w:hAnsi="Verdana" w:cs="Calibri"/>
                      <w:position w:val="1"/>
                      <w:sz w:val="21"/>
                      <w:szCs w:val="21"/>
                    </w:rPr>
                  </w:pPr>
                  <w:r w:rsidRPr="007830AF">
                    <w:rPr>
                      <w:rFonts w:ascii="Verdana" w:eastAsia="Calibri" w:hAnsi="Verdana" w:cs="Calibri"/>
                      <w:position w:val="1"/>
                      <w:sz w:val="21"/>
                      <w:szCs w:val="21"/>
                    </w:rPr>
                    <w:t>12 years</w:t>
                  </w:r>
                </w:p>
              </w:tc>
            </w:tr>
            <w:tr w:rsidR="007830AF" w:rsidRPr="007830AF" w14:paraId="4EC34130" w14:textId="77777777" w:rsidTr="003E043C">
              <w:tc>
                <w:tcPr>
                  <w:tcW w:w="0" w:type="auto"/>
                </w:tcPr>
                <w:p w14:paraId="2DBE5218"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10</w:t>
                  </w:r>
                </w:p>
              </w:tc>
              <w:tc>
                <w:tcPr>
                  <w:tcW w:w="0" w:type="auto"/>
                </w:tcPr>
                <w:p w14:paraId="7960416D" w14:textId="77777777" w:rsidR="007830AF" w:rsidRPr="00855C7C" w:rsidRDefault="007830AF" w:rsidP="007830AF">
                  <w:pPr>
                    <w:spacing w:line="276" w:lineRule="auto"/>
                    <w:rPr>
                      <w:rFonts w:ascii="Verdana" w:eastAsia="Calibri" w:hAnsi="Verdana" w:cs="Calibri"/>
                      <w:spacing w:val="1"/>
                      <w:position w:val="1"/>
                      <w:sz w:val="21"/>
                      <w:szCs w:val="21"/>
                      <w:lang w:val="en-US"/>
                    </w:rPr>
                  </w:pPr>
                  <w:r w:rsidRPr="00855C7C">
                    <w:rPr>
                      <w:rFonts w:ascii="Verdana" w:eastAsia="Calibri" w:hAnsi="Verdana" w:cs="Calibri"/>
                      <w:spacing w:val="1"/>
                      <w:position w:val="1"/>
                      <w:sz w:val="21"/>
                      <w:szCs w:val="21"/>
                      <w:lang w:val="en-US"/>
                    </w:rPr>
                    <w:t>Three Technical Assistants (1 MSc and 2 BSc)</w:t>
                  </w:r>
                </w:p>
              </w:tc>
              <w:tc>
                <w:tcPr>
                  <w:tcW w:w="0" w:type="auto"/>
                </w:tcPr>
                <w:p w14:paraId="7CBAE336" w14:textId="77777777" w:rsidR="007830AF" w:rsidRPr="007830AF" w:rsidRDefault="007830AF" w:rsidP="007830AF">
                  <w:pPr>
                    <w:spacing w:line="276" w:lineRule="auto"/>
                    <w:rPr>
                      <w:rFonts w:ascii="Verdana" w:eastAsia="Calibri" w:hAnsi="Verdana" w:cs="Calibri"/>
                      <w:sz w:val="21"/>
                      <w:szCs w:val="21"/>
                    </w:rPr>
                  </w:pPr>
                  <w:r w:rsidRPr="007830AF">
                    <w:rPr>
                      <w:rFonts w:ascii="Verdana" w:eastAsia="Calibri" w:hAnsi="Verdana" w:cs="Calibri"/>
                      <w:sz w:val="21"/>
                      <w:szCs w:val="21"/>
                    </w:rPr>
                    <w:t xml:space="preserve">2 F and 1 M </w:t>
                  </w:r>
                </w:p>
              </w:tc>
              <w:tc>
                <w:tcPr>
                  <w:tcW w:w="0" w:type="auto"/>
                </w:tcPr>
                <w:p w14:paraId="28AB8F1F" w14:textId="77777777" w:rsidR="007830AF" w:rsidRPr="00855C7C" w:rsidRDefault="007830AF" w:rsidP="007830AF">
                  <w:pPr>
                    <w:rPr>
                      <w:rFonts w:ascii="Verdana" w:eastAsia="Garamond" w:hAnsi="Verdana" w:cs="Garamond"/>
                      <w:spacing w:val="-1"/>
                      <w:sz w:val="21"/>
                      <w:szCs w:val="21"/>
                      <w:lang w:val="en-US"/>
                    </w:rPr>
                  </w:pPr>
                  <w:r w:rsidRPr="00855C7C">
                    <w:rPr>
                      <w:rFonts w:ascii="Verdana" w:eastAsia="Garamond" w:hAnsi="Verdana" w:cs="Garamond"/>
                      <w:spacing w:val="-1"/>
                      <w:sz w:val="21"/>
                      <w:szCs w:val="21"/>
                      <w:lang w:val="en-US"/>
                    </w:rPr>
                    <w:t>Technicians in seed, pathology and entomology laboratories, and IT technician</w:t>
                  </w:r>
                </w:p>
              </w:tc>
              <w:tc>
                <w:tcPr>
                  <w:tcW w:w="0" w:type="auto"/>
                </w:tcPr>
                <w:p w14:paraId="589E5F84" w14:textId="77777777" w:rsidR="007830AF" w:rsidRPr="007830AF" w:rsidRDefault="007830AF" w:rsidP="007830AF">
                  <w:pPr>
                    <w:spacing w:line="276" w:lineRule="auto"/>
                    <w:rPr>
                      <w:rFonts w:ascii="Verdana" w:eastAsia="Calibri" w:hAnsi="Verdana" w:cs="Calibri"/>
                      <w:spacing w:val="1"/>
                      <w:position w:val="1"/>
                      <w:sz w:val="21"/>
                      <w:szCs w:val="21"/>
                    </w:rPr>
                  </w:pPr>
                  <w:r w:rsidRPr="007830AF">
                    <w:rPr>
                      <w:rFonts w:ascii="Verdana" w:eastAsia="Calibri" w:hAnsi="Verdana" w:cs="Calibri"/>
                      <w:spacing w:val="1"/>
                      <w:position w:val="1"/>
                      <w:sz w:val="21"/>
                      <w:szCs w:val="21"/>
                    </w:rPr>
                    <w:t>6 to 17 years</w:t>
                  </w:r>
                </w:p>
              </w:tc>
            </w:tr>
            <w:tr w:rsidR="007830AF" w:rsidRPr="007830AF" w14:paraId="723C747F" w14:textId="77777777" w:rsidTr="003E043C">
              <w:trPr>
                <w:trHeight w:val="422"/>
              </w:trPr>
              <w:tc>
                <w:tcPr>
                  <w:tcW w:w="0" w:type="auto"/>
                </w:tcPr>
                <w:p w14:paraId="33A8C068" w14:textId="77777777" w:rsidR="007830AF" w:rsidRPr="007830AF" w:rsidRDefault="007830AF" w:rsidP="007830AF">
                  <w:pPr>
                    <w:spacing w:line="276" w:lineRule="auto"/>
                    <w:rPr>
                      <w:rFonts w:ascii="Verdana" w:hAnsi="Verdana" w:cs="Times New Roman"/>
                      <w:sz w:val="21"/>
                      <w:szCs w:val="21"/>
                    </w:rPr>
                  </w:pPr>
                  <w:r w:rsidRPr="007830AF">
                    <w:rPr>
                      <w:rFonts w:ascii="Verdana" w:hAnsi="Verdana" w:cs="Times New Roman"/>
                      <w:sz w:val="21"/>
                      <w:szCs w:val="21"/>
                    </w:rPr>
                    <w:t>11</w:t>
                  </w:r>
                </w:p>
              </w:tc>
              <w:tc>
                <w:tcPr>
                  <w:tcW w:w="0" w:type="auto"/>
                </w:tcPr>
                <w:p w14:paraId="6BEA13D2" w14:textId="77777777" w:rsidR="007830AF" w:rsidRPr="007830AF" w:rsidRDefault="007830AF" w:rsidP="007830AF">
                  <w:pPr>
                    <w:spacing w:line="276" w:lineRule="auto"/>
                    <w:rPr>
                      <w:rFonts w:ascii="Verdana" w:eastAsia="Times New Roman" w:hAnsi="Verdana" w:cs="Times New Roman"/>
                      <w:sz w:val="21"/>
                      <w:szCs w:val="21"/>
                    </w:rPr>
                  </w:pPr>
                  <w:r w:rsidRPr="007830AF">
                    <w:rPr>
                      <w:rFonts w:ascii="Verdana" w:eastAsia="Calibri" w:hAnsi="Verdana" w:cs="Calibri"/>
                      <w:position w:val="1"/>
                      <w:sz w:val="21"/>
                      <w:szCs w:val="21"/>
                    </w:rPr>
                    <w:t>Three Laboratory attendants (</w:t>
                  </w:r>
                  <w:r w:rsidRPr="007830AF">
                    <w:rPr>
                      <w:rFonts w:ascii="Verdana" w:eastAsia="Calibri" w:hAnsi="Verdana" w:cs="Calibri"/>
                      <w:sz w:val="21"/>
                      <w:szCs w:val="21"/>
                    </w:rPr>
                    <w:t>Certificate)</w:t>
                  </w:r>
                </w:p>
              </w:tc>
              <w:tc>
                <w:tcPr>
                  <w:tcW w:w="0" w:type="auto"/>
                </w:tcPr>
                <w:p w14:paraId="0E07486B" w14:textId="77777777" w:rsidR="007830AF" w:rsidRPr="007830AF" w:rsidRDefault="007830AF" w:rsidP="007830AF">
                  <w:pPr>
                    <w:rPr>
                      <w:rFonts w:ascii="Verdana" w:eastAsia="Calibri" w:hAnsi="Verdana" w:cs="Calibri"/>
                      <w:spacing w:val="1"/>
                      <w:sz w:val="21"/>
                      <w:szCs w:val="21"/>
                    </w:rPr>
                  </w:pPr>
                  <w:r w:rsidRPr="007830AF">
                    <w:rPr>
                      <w:rFonts w:ascii="Verdana" w:eastAsia="Calibri" w:hAnsi="Verdana" w:cs="Calibri"/>
                      <w:spacing w:val="1"/>
                      <w:sz w:val="21"/>
                      <w:szCs w:val="21"/>
                    </w:rPr>
                    <w:t>Fe</w:t>
                  </w:r>
                </w:p>
              </w:tc>
              <w:tc>
                <w:tcPr>
                  <w:tcW w:w="0" w:type="auto"/>
                </w:tcPr>
                <w:p w14:paraId="4871DE5A" w14:textId="77777777" w:rsidR="007830AF" w:rsidRPr="007830AF" w:rsidRDefault="007830AF" w:rsidP="007830AF">
                  <w:pPr>
                    <w:rPr>
                      <w:rFonts w:ascii="Verdana" w:eastAsia="Times New Roman" w:hAnsi="Verdana" w:cs="Times New Roman"/>
                      <w:b/>
                      <w:sz w:val="21"/>
                      <w:szCs w:val="21"/>
                      <w:lang w:val="en-GB"/>
                    </w:rPr>
                  </w:pPr>
                  <w:r w:rsidRPr="00855C7C">
                    <w:rPr>
                      <w:rFonts w:ascii="Verdana" w:eastAsia="Calibri" w:hAnsi="Verdana" w:cs="Calibri"/>
                      <w:position w:val="1"/>
                      <w:sz w:val="21"/>
                      <w:szCs w:val="21"/>
                      <w:lang w:val="en-US"/>
                    </w:rPr>
                    <w:t>Lab attendants in Seed , Pathology and entomology laboratories</w:t>
                  </w:r>
                </w:p>
              </w:tc>
              <w:tc>
                <w:tcPr>
                  <w:tcW w:w="0" w:type="auto"/>
                </w:tcPr>
                <w:p w14:paraId="536C0659" w14:textId="77777777" w:rsidR="007830AF" w:rsidRPr="007830AF" w:rsidRDefault="007830AF" w:rsidP="007830AF">
                  <w:pPr>
                    <w:spacing w:line="276" w:lineRule="auto"/>
                    <w:rPr>
                      <w:rFonts w:ascii="Verdana" w:eastAsia="Times New Roman" w:hAnsi="Verdana" w:cs="Times New Roman"/>
                      <w:b/>
                      <w:sz w:val="21"/>
                      <w:szCs w:val="21"/>
                      <w:lang w:val="en-GB"/>
                    </w:rPr>
                  </w:pPr>
                  <w:r w:rsidRPr="007830AF">
                    <w:rPr>
                      <w:rFonts w:ascii="Verdana" w:eastAsia="Calibri" w:hAnsi="Verdana" w:cs="Calibri"/>
                      <w:sz w:val="21"/>
                      <w:szCs w:val="21"/>
                    </w:rPr>
                    <w:t>5-17</w:t>
                  </w:r>
                  <w:r w:rsidRPr="007830AF">
                    <w:rPr>
                      <w:rFonts w:ascii="Verdana" w:eastAsia="Calibri" w:hAnsi="Verdana" w:cs="Calibri"/>
                      <w:spacing w:val="-1"/>
                      <w:sz w:val="21"/>
                      <w:szCs w:val="21"/>
                    </w:rPr>
                    <w:t>y</w:t>
                  </w:r>
                  <w:r w:rsidRPr="007830AF">
                    <w:rPr>
                      <w:rFonts w:ascii="Verdana" w:eastAsia="Calibri" w:hAnsi="Verdana" w:cs="Calibri"/>
                      <w:sz w:val="21"/>
                      <w:szCs w:val="21"/>
                    </w:rPr>
                    <w:t>ears</w:t>
                  </w:r>
                </w:p>
              </w:tc>
            </w:tr>
          </w:tbl>
          <w:p w14:paraId="144E291F" w14:textId="77777777" w:rsidR="0005300C" w:rsidRPr="0005300C" w:rsidRDefault="0005300C" w:rsidP="000D50B0">
            <w:pPr>
              <w:spacing w:line="360" w:lineRule="auto"/>
              <w:rPr>
                <w:rFonts w:ascii="Verdana" w:eastAsia="Times New Roman" w:hAnsi="Verdana" w:cs="Times New Roman"/>
                <w:sz w:val="17"/>
                <w:szCs w:val="17"/>
              </w:rPr>
            </w:pPr>
          </w:p>
        </w:tc>
      </w:tr>
    </w:tbl>
    <w:p w14:paraId="4006CEE2" w14:textId="77777777" w:rsidR="0005300C" w:rsidRPr="001F00AF"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
          <w:bCs/>
          <w:sz w:val="28"/>
          <w:szCs w:val="28"/>
        </w:rPr>
      </w:pPr>
      <w:r w:rsidRPr="001F00AF">
        <w:rPr>
          <w:rFonts w:ascii="Verdana" w:eastAsia="Times New Roman" w:hAnsi="Verdana" w:cs="Times New Roman"/>
          <w:bCs/>
          <w:sz w:val="28"/>
          <w:szCs w:val="28"/>
        </w:rPr>
        <w:lastRenderedPageBreak/>
        <w:t>C</w:t>
      </w:r>
      <w:r w:rsidR="006645E7" w:rsidRPr="001F00AF">
        <w:rPr>
          <w:rFonts w:ascii="Verdana" w:eastAsia="Times New Roman" w:hAnsi="Verdana" w:cs="Times New Roman"/>
          <w:bCs/>
          <w:sz w:val="28"/>
          <w:szCs w:val="28"/>
        </w:rPr>
        <w:t>5</w:t>
      </w:r>
      <w:r w:rsidRPr="001F00AF">
        <w:rPr>
          <w:rFonts w:ascii="Verdana" w:eastAsia="Times New Roman" w:hAnsi="Verdana" w:cs="Times New Roman"/>
          <w:bCs/>
          <w:sz w:val="28"/>
          <w:szCs w:val="28"/>
        </w:rPr>
        <w:t xml:space="preserve">. Facilities </w:t>
      </w:r>
    </w:p>
    <w:p w14:paraId="603B9894" w14:textId="77777777" w:rsidR="0005300C" w:rsidRPr="0005300C" w:rsidRDefault="0005300C" w:rsidP="000D50B0">
      <w:pPr>
        <w:spacing w:after="0" w:line="360" w:lineRule="auto"/>
        <w:rPr>
          <w:rFonts w:ascii="Verdana" w:eastAsia="Times New Roman" w:hAnsi="Verdana" w:cs="Times New Roman"/>
          <w:sz w:val="17"/>
          <w:szCs w:val="17"/>
        </w:rPr>
      </w:pPr>
    </w:p>
    <w:tbl>
      <w:tblPr>
        <w:tblStyle w:val="TableGrid"/>
        <w:tblW w:w="0" w:type="auto"/>
        <w:tblLook w:val="04A0" w:firstRow="1" w:lastRow="0" w:firstColumn="1" w:lastColumn="0" w:noHBand="0" w:noVBand="1"/>
      </w:tblPr>
      <w:tblGrid>
        <w:gridCol w:w="9010"/>
      </w:tblGrid>
      <w:tr w:rsidR="0005300C" w:rsidRPr="0005300C" w14:paraId="233FA893" w14:textId="77777777" w:rsidTr="00717C31">
        <w:tc>
          <w:tcPr>
            <w:tcW w:w="9010" w:type="dxa"/>
          </w:tcPr>
          <w:sdt>
            <w:sdtPr>
              <w:rPr>
                <w:rFonts w:ascii="Verdana" w:eastAsia="Calibri" w:hAnsi="Verdana" w:cs="Calibri"/>
                <w:color w:val="222222"/>
                <w:sz w:val="24"/>
                <w:shd w:val="clear" w:color="auto" w:fill="FFFFFF"/>
              </w:rPr>
              <w:id w:val="-1877694268"/>
              <w:placeholder>
                <w:docPart w:val="5B8AFBE0A6244E07946046ABF8C2793F"/>
              </w:placeholder>
              <w:text w:multiLine="1"/>
            </w:sdtPr>
            <w:sdtEndPr/>
            <w:sdtContent>
              <w:p w14:paraId="695955DB" w14:textId="77777777" w:rsidR="0005300C" w:rsidRPr="00855C7C" w:rsidRDefault="00717C31" w:rsidP="000D50B0">
                <w:pPr>
                  <w:spacing w:line="360" w:lineRule="auto"/>
                  <w:jc w:val="both"/>
                  <w:rPr>
                    <w:rFonts w:ascii="Verdana" w:eastAsia="Times New Roman" w:hAnsi="Verdana" w:cs="Times New Roman"/>
                    <w:i/>
                    <w:iCs/>
                    <w:sz w:val="17"/>
                    <w:szCs w:val="17"/>
                    <w:lang w:val="en-US"/>
                  </w:rPr>
                </w:pPr>
                <w:proofErr w:type="spellStart"/>
                <w:r w:rsidRPr="00855C7C">
                  <w:rPr>
                    <w:rFonts w:ascii="Verdana" w:eastAsia="Calibri" w:hAnsi="Verdana" w:cs="Calibri"/>
                    <w:color w:val="222222"/>
                    <w:sz w:val="24"/>
                    <w:shd w:val="clear" w:color="auto" w:fill="FFFFFF"/>
                    <w:lang w:val="en-US"/>
                  </w:rPr>
                  <w:t>Haramaya</w:t>
                </w:r>
                <w:proofErr w:type="spellEnd"/>
                <w:r w:rsidRPr="00855C7C">
                  <w:rPr>
                    <w:rFonts w:ascii="Verdana" w:eastAsia="Calibri" w:hAnsi="Verdana" w:cs="Calibri"/>
                    <w:color w:val="222222"/>
                    <w:sz w:val="24"/>
                    <w:shd w:val="clear" w:color="auto" w:fill="FFFFFF"/>
                    <w:lang w:val="en-US"/>
                  </w:rPr>
                  <w:t xml:space="preserve"> University launched an MSc program in Seed Sciences and Technology in the 2008/09 academic year under the School of Plant Sciences. Since then, close to 60 MSc graduates completed their studies and graduated from the program. Currently, graduates are working in government organizations and private seed sectors. Trainers are committed to improving the competencies of trainees and enabling them to fit the demand dynamics and self-employment.</w:t>
                </w:r>
                <w:r w:rsidRPr="00855C7C">
                  <w:rPr>
                    <w:rFonts w:ascii="Verdana" w:eastAsia="Calibri" w:hAnsi="Verdana" w:cs="Calibri"/>
                    <w:color w:val="222222"/>
                    <w:sz w:val="24"/>
                    <w:shd w:val="clear" w:color="auto" w:fill="FFFFFF"/>
                    <w:lang w:val="en-US"/>
                  </w:rPr>
                  <w:br/>
                </w:r>
                <w:r w:rsidRPr="00855C7C">
                  <w:rPr>
                    <w:rFonts w:ascii="Verdana" w:eastAsia="Calibri" w:hAnsi="Verdana" w:cs="Calibri"/>
                    <w:color w:val="222222"/>
                    <w:sz w:val="24"/>
                    <w:shd w:val="clear" w:color="auto" w:fill="FFFFFF"/>
                    <w:lang w:val="en-US"/>
                  </w:rPr>
                  <w:br/>
                </w:r>
                <w:proofErr w:type="spellStart"/>
                <w:r w:rsidRPr="00855C7C">
                  <w:rPr>
                    <w:rFonts w:ascii="Verdana" w:eastAsia="Calibri" w:hAnsi="Verdana" w:cs="Calibri"/>
                    <w:color w:val="222222"/>
                    <w:sz w:val="24"/>
                    <w:shd w:val="clear" w:color="auto" w:fill="FFFFFF"/>
                    <w:lang w:val="en-US"/>
                  </w:rPr>
                  <w:t>Haramaya</w:t>
                </w:r>
                <w:proofErr w:type="spellEnd"/>
                <w:r w:rsidRPr="00855C7C">
                  <w:rPr>
                    <w:rFonts w:ascii="Verdana" w:eastAsia="Calibri" w:hAnsi="Verdana" w:cs="Calibri"/>
                    <w:color w:val="222222"/>
                    <w:sz w:val="24"/>
                    <w:shd w:val="clear" w:color="auto" w:fill="FFFFFF"/>
                    <w:lang w:val="en-US"/>
                  </w:rPr>
                  <w:t xml:space="preserve"> University owns functional biotechnology and tissue culture, agronomy, horticulture, pathology, entomology and central laboratories with essential laboratory equipment. Besides, ICT rooms, smart lecture rooms, conference rooms, internet connection, student dormitories, guesthouses, and medium to high-ranked bedrooms with meal delivery services. Besides, health </w:t>
                </w:r>
                <w:proofErr w:type="spellStart"/>
                <w:r w:rsidRPr="00855C7C">
                  <w:rPr>
                    <w:rFonts w:ascii="Verdana" w:eastAsia="Calibri" w:hAnsi="Verdana" w:cs="Calibri"/>
                    <w:color w:val="222222"/>
                    <w:sz w:val="24"/>
                    <w:shd w:val="clear" w:color="auto" w:fill="FFFFFF"/>
                    <w:lang w:val="en-US"/>
                  </w:rPr>
                  <w:t>centres</w:t>
                </w:r>
                <w:proofErr w:type="spellEnd"/>
                <w:r w:rsidRPr="00855C7C">
                  <w:rPr>
                    <w:rFonts w:ascii="Verdana" w:eastAsia="Calibri" w:hAnsi="Verdana" w:cs="Calibri"/>
                    <w:color w:val="222222"/>
                    <w:sz w:val="24"/>
                    <w:shd w:val="clear" w:color="auto" w:fill="FFFFFF"/>
                    <w:lang w:val="en-US"/>
                  </w:rPr>
                  <w:t xml:space="preserve"> are from medium to comprehensive specialized hospitals, and well-established protection and security directorate.</w:t>
                </w:r>
              </w:p>
            </w:sdtContent>
          </w:sdt>
        </w:tc>
      </w:tr>
    </w:tbl>
    <w:p w14:paraId="5C32C619"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
          <w:bCs/>
          <w:sz w:val="28"/>
          <w:szCs w:val="26"/>
        </w:rPr>
      </w:pPr>
      <w:r w:rsidRPr="0005300C">
        <w:rPr>
          <w:rFonts w:ascii="Verdana" w:eastAsia="Times New Roman" w:hAnsi="Verdana" w:cs="Times New Roman"/>
          <w:bCs/>
          <w:sz w:val="28"/>
          <w:szCs w:val="26"/>
        </w:rPr>
        <w:t>C</w:t>
      </w:r>
      <w:r w:rsidR="006645E7">
        <w:rPr>
          <w:rFonts w:ascii="Verdana" w:eastAsia="Times New Roman" w:hAnsi="Verdana" w:cs="Times New Roman"/>
          <w:bCs/>
          <w:sz w:val="28"/>
          <w:szCs w:val="26"/>
        </w:rPr>
        <w:t>6</w:t>
      </w:r>
      <w:r w:rsidRPr="0005300C">
        <w:rPr>
          <w:rFonts w:ascii="Verdana" w:eastAsia="Times New Roman" w:hAnsi="Verdana" w:cs="Times New Roman"/>
          <w:bCs/>
          <w:sz w:val="28"/>
          <w:szCs w:val="26"/>
        </w:rPr>
        <w:t>. Feedback mechanisms</w:t>
      </w:r>
    </w:p>
    <w:p w14:paraId="22E69DDA" w14:textId="77777777" w:rsidR="0005300C" w:rsidRPr="0005300C" w:rsidRDefault="0005300C" w:rsidP="000D50B0">
      <w:pPr>
        <w:spacing w:after="0" w:line="360" w:lineRule="auto"/>
        <w:rPr>
          <w:rFonts w:ascii="Verdana" w:eastAsia="Times New Roman" w:hAnsi="Verdana" w:cs="Times New Roman"/>
          <w:sz w:val="17"/>
          <w:szCs w:val="17"/>
        </w:rPr>
      </w:pPr>
    </w:p>
    <w:tbl>
      <w:tblPr>
        <w:tblStyle w:val="TableGrid"/>
        <w:tblW w:w="0" w:type="auto"/>
        <w:tblLook w:val="04A0" w:firstRow="1" w:lastRow="0" w:firstColumn="1" w:lastColumn="0" w:noHBand="0" w:noVBand="1"/>
      </w:tblPr>
      <w:tblGrid>
        <w:gridCol w:w="9010"/>
      </w:tblGrid>
      <w:tr w:rsidR="0005300C" w:rsidRPr="0005300C" w14:paraId="04AF4AB8" w14:textId="77777777" w:rsidTr="00717C31">
        <w:tc>
          <w:tcPr>
            <w:tcW w:w="9010" w:type="dxa"/>
          </w:tcPr>
          <w:sdt>
            <w:sdtPr>
              <w:rPr>
                <w:rFonts w:ascii="Verdana" w:eastAsia="Calibri" w:hAnsi="Verdana" w:cs="Calibri"/>
                <w:sz w:val="24"/>
                <w:szCs w:val="24"/>
                <w:shd w:val="clear" w:color="auto" w:fill="FFFFFF"/>
              </w:rPr>
              <w:id w:val="-2013992786"/>
              <w:placeholder>
                <w:docPart w:val="101639F918944181B67BE47B4E727D2D"/>
              </w:placeholder>
              <w:text w:multiLine="1"/>
            </w:sdtPr>
            <w:sdtEndPr/>
            <w:sdtContent>
              <w:p w14:paraId="044275D6" w14:textId="77777777" w:rsidR="0005300C" w:rsidRPr="00855C7C" w:rsidRDefault="001F00AF" w:rsidP="000D50B0">
                <w:pPr>
                  <w:spacing w:line="360" w:lineRule="auto"/>
                  <w:rPr>
                    <w:rFonts w:ascii="Verdana" w:eastAsia="Times New Roman" w:hAnsi="Verdana" w:cs="Times New Roman"/>
                    <w:i/>
                    <w:iCs/>
                    <w:sz w:val="17"/>
                    <w:szCs w:val="17"/>
                    <w:lang w:val="en-US"/>
                  </w:rPr>
                </w:pPr>
                <w:r w:rsidRPr="00855C7C">
                  <w:rPr>
                    <w:rFonts w:ascii="Verdana" w:eastAsia="Calibri" w:hAnsi="Verdana" w:cs="Calibri"/>
                    <w:sz w:val="24"/>
                    <w:szCs w:val="24"/>
                    <w:shd w:val="clear" w:color="auto" w:fill="FFFFFF"/>
                    <w:lang w:val="en-US"/>
                  </w:rPr>
                  <w:t>During training, formative feedback at the end of each two consecutive theory and practical sessions will be anonymously administered to make adaptive management in the course delivery. Besides, takeaways and group work will be critically evaluated to examine the achievements of the particular course goals.</w:t>
                </w:r>
              </w:p>
            </w:sdtContent>
          </w:sdt>
        </w:tc>
      </w:tr>
    </w:tbl>
    <w:p w14:paraId="53D21C41" w14:textId="77777777" w:rsidR="0005300C" w:rsidRPr="001F00AF"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
          <w:bCs/>
          <w:sz w:val="28"/>
          <w:szCs w:val="26"/>
        </w:rPr>
      </w:pPr>
      <w:r w:rsidRPr="0005300C">
        <w:rPr>
          <w:rFonts w:ascii="Verdana" w:eastAsia="Times New Roman" w:hAnsi="Verdana" w:cs="Times New Roman"/>
          <w:bCs/>
          <w:sz w:val="28"/>
          <w:szCs w:val="26"/>
        </w:rPr>
        <w:lastRenderedPageBreak/>
        <w:t>C</w:t>
      </w:r>
      <w:r w:rsidR="006645E7">
        <w:rPr>
          <w:rFonts w:ascii="Verdana" w:eastAsia="Times New Roman" w:hAnsi="Verdana" w:cs="Times New Roman"/>
          <w:bCs/>
          <w:sz w:val="28"/>
          <w:szCs w:val="26"/>
        </w:rPr>
        <w:t>7</w:t>
      </w:r>
      <w:r w:rsidRPr="0005300C">
        <w:rPr>
          <w:rFonts w:ascii="Verdana" w:eastAsia="Times New Roman" w:hAnsi="Verdana" w:cs="Times New Roman"/>
          <w:bCs/>
          <w:sz w:val="28"/>
          <w:szCs w:val="26"/>
        </w:rPr>
        <w:t>. Type of certificate awarded</w:t>
      </w:r>
      <w:r w:rsidR="001F00AF" w:rsidRPr="001F00AF">
        <w:t xml:space="preserve"> </w:t>
      </w:r>
    </w:p>
    <w:tbl>
      <w:tblPr>
        <w:tblStyle w:val="TableGrid"/>
        <w:tblW w:w="0" w:type="auto"/>
        <w:tblLook w:val="04A0" w:firstRow="1" w:lastRow="0" w:firstColumn="1" w:lastColumn="0" w:noHBand="0" w:noVBand="1"/>
      </w:tblPr>
      <w:tblGrid>
        <w:gridCol w:w="9016"/>
      </w:tblGrid>
      <w:tr w:rsidR="0005300C" w:rsidRPr="0005300C" w14:paraId="228026DD" w14:textId="77777777" w:rsidTr="00717C31">
        <w:tc>
          <w:tcPr>
            <w:tcW w:w="9016" w:type="dxa"/>
          </w:tcPr>
          <w:sdt>
            <w:sdtPr>
              <w:rPr>
                <w:rFonts w:ascii="Verdana" w:eastAsia="Times New Roman" w:hAnsi="Verdana"/>
                <w:color w:val="000000" w:themeColor="text1"/>
                <w:sz w:val="24"/>
              </w:rPr>
              <w:id w:val="-91475375"/>
              <w:placeholder>
                <w:docPart w:val="F5804BFFB7E344D1B5372643DEE90DD8"/>
              </w:placeholder>
              <w:text w:multiLine="1"/>
            </w:sdtPr>
            <w:sdtEndPr/>
            <w:sdtContent>
              <w:p w14:paraId="3E92D848" w14:textId="77777777" w:rsidR="0005300C" w:rsidRPr="00855C7C" w:rsidRDefault="002A5D39" w:rsidP="002A5D39">
                <w:pPr>
                  <w:spacing w:line="360" w:lineRule="auto"/>
                  <w:rPr>
                    <w:rFonts w:ascii="Verdana" w:hAnsi="Verdana"/>
                    <w:sz w:val="24"/>
                    <w:lang w:val="en-US"/>
                  </w:rPr>
                </w:pPr>
                <w:r w:rsidRPr="00855C7C">
                  <w:rPr>
                    <w:rFonts w:ascii="Verdana" w:eastAsia="Times New Roman" w:hAnsi="Verdana"/>
                    <w:color w:val="000000" w:themeColor="text1"/>
                    <w:sz w:val="24"/>
                    <w:lang w:val="en-US"/>
                  </w:rPr>
                  <w:t xml:space="preserve">At the completion of a module, trainees will receive a certificate completion from the Academic Affairs’ vice-president of </w:t>
                </w:r>
                <w:proofErr w:type="spellStart"/>
                <w:r w:rsidRPr="00855C7C">
                  <w:rPr>
                    <w:rFonts w:ascii="Verdana" w:eastAsia="Times New Roman" w:hAnsi="Verdana"/>
                    <w:color w:val="000000" w:themeColor="text1"/>
                    <w:sz w:val="24"/>
                    <w:lang w:val="en-US"/>
                  </w:rPr>
                  <w:t>Haramaya</w:t>
                </w:r>
                <w:proofErr w:type="spellEnd"/>
                <w:r w:rsidRPr="00855C7C">
                  <w:rPr>
                    <w:rFonts w:ascii="Verdana" w:eastAsia="Times New Roman" w:hAnsi="Verdana"/>
                    <w:color w:val="000000" w:themeColor="text1"/>
                    <w:sz w:val="24"/>
                    <w:lang w:val="en-US"/>
                  </w:rPr>
                  <w:t xml:space="preserve"> University and Stichting Wageningen Research Ethiopia (SWR) representative at the closing ceremony. </w:t>
                </w:r>
                <w:r w:rsidRPr="00855C7C">
                  <w:rPr>
                    <w:rFonts w:ascii="Verdana" w:eastAsia="Times New Roman" w:hAnsi="Verdana"/>
                    <w:color w:val="000000" w:themeColor="text1"/>
                    <w:sz w:val="24"/>
                    <w:lang w:val="en-US"/>
                  </w:rPr>
                  <w:br/>
                  <w:t>The name of the certificate:</w:t>
                </w:r>
                <w:r w:rsidRPr="00855C7C">
                  <w:rPr>
                    <w:rFonts w:ascii="Verdana" w:eastAsia="Times New Roman" w:hAnsi="Verdana"/>
                    <w:color w:val="000000" w:themeColor="text1"/>
                    <w:sz w:val="24"/>
                    <w:lang w:val="en-US"/>
                  </w:rPr>
                  <w:br/>
                  <w:t>Module  I: Seed Conservation and Quality Assurance for Seed Systems Resilience; and</w:t>
                </w:r>
                <w:r w:rsidRPr="00855C7C">
                  <w:rPr>
                    <w:rFonts w:ascii="Verdana" w:eastAsia="Times New Roman" w:hAnsi="Verdana"/>
                    <w:color w:val="000000" w:themeColor="text1"/>
                    <w:sz w:val="24"/>
                    <w:lang w:val="en-US"/>
                  </w:rPr>
                  <w:br/>
                  <w:t xml:space="preserve"> Module II: Extended Seed Value Chain Analysis for Seed System Resilience</w:t>
                </w:r>
              </w:p>
            </w:sdtContent>
          </w:sdt>
        </w:tc>
      </w:tr>
    </w:tbl>
    <w:p w14:paraId="295FA48F" w14:textId="77777777" w:rsidR="00EB1E20" w:rsidRDefault="00EB1E20" w:rsidP="000D50B0">
      <w:pPr>
        <w:keepNext/>
        <w:keepLines/>
        <w:tabs>
          <w:tab w:val="left" w:pos="1134"/>
        </w:tabs>
        <w:spacing w:before="520" w:after="520" w:line="360" w:lineRule="auto"/>
        <w:ind w:left="1134" w:hanging="1134"/>
        <w:outlineLvl w:val="0"/>
        <w:rPr>
          <w:rFonts w:ascii="Verdana" w:eastAsia="Times New Roman" w:hAnsi="Verdana" w:cs="Times New Roman"/>
          <w:bCs/>
          <w:sz w:val="40"/>
          <w:szCs w:val="28"/>
        </w:rPr>
        <w:sectPr w:rsidR="00EB1E20">
          <w:pgSz w:w="12240" w:h="15840"/>
          <w:pgMar w:top="1440" w:right="1440" w:bottom="1440" w:left="1440" w:header="720" w:footer="720" w:gutter="0"/>
          <w:cols w:space="720"/>
          <w:docGrid w:linePitch="360"/>
        </w:sectPr>
      </w:pPr>
    </w:p>
    <w:p w14:paraId="5538C53C" w14:textId="77777777" w:rsidR="0005300C" w:rsidRDefault="0005300C" w:rsidP="000D50B0">
      <w:pPr>
        <w:keepNext/>
        <w:keepLines/>
        <w:tabs>
          <w:tab w:val="left" w:pos="1134"/>
        </w:tabs>
        <w:spacing w:before="520" w:after="520" w:line="360" w:lineRule="auto"/>
        <w:ind w:left="1134" w:hanging="1134"/>
        <w:outlineLvl w:val="0"/>
        <w:rPr>
          <w:rFonts w:ascii="Verdana" w:eastAsia="Times New Roman" w:hAnsi="Verdana" w:cs="Times New Roman"/>
          <w:bCs/>
          <w:sz w:val="40"/>
          <w:szCs w:val="28"/>
        </w:rPr>
      </w:pPr>
      <w:r w:rsidRPr="0005300C">
        <w:rPr>
          <w:rFonts w:ascii="Verdana" w:eastAsia="Times New Roman" w:hAnsi="Verdana" w:cs="Times New Roman"/>
          <w:bCs/>
          <w:sz w:val="40"/>
          <w:szCs w:val="28"/>
        </w:rPr>
        <w:lastRenderedPageBreak/>
        <w:t xml:space="preserve">D. Indicative training </w:t>
      </w:r>
      <w:proofErr w:type="spellStart"/>
      <w:r w:rsidRPr="0005300C">
        <w:rPr>
          <w:rFonts w:ascii="Verdana" w:eastAsia="Times New Roman" w:hAnsi="Verdana" w:cs="Times New Roman"/>
          <w:bCs/>
          <w:sz w:val="40"/>
          <w:szCs w:val="28"/>
        </w:rPr>
        <w:t>programme</w:t>
      </w:r>
      <w:proofErr w:type="spellEnd"/>
    </w:p>
    <w:p w14:paraId="7DF36CFA" w14:textId="77777777" w:rsidR="005C3CA5" w:rsidRPr="005C3CA5" w:rsidRDefault="005C3CA5" w:rsidP="000D50B0">
      <w:pPr>
        <w:spacing w:after="0" w:line="360" w:lineRule="auto"/>
        <w:rPr>
          <w:rFonts w:ascii="Verdana" w:eastAsia="Times New Roman" w:hAnsi="Verdana" w:cs="Times New Roman"/>
          <w:b/>
          <w:color w:val="0070C0"/>
          <w:sz w:val="24"/>
          <w:szCs w:val="24"/>
        </w:rPr>
      </w:pPr>
      <w:r w:rsidRPr="005C3CA5">
        <w:rPr>
          <w:rFonts w:ascii="Verdana" w:eastAsia="Times New Roman" w:hAnsi="Verdana" w:cs="Times New Roman"/>
          <w:b/>
          <w:color w:val="0070C0"/>
          <w:sz w:val="24"/>
          <w:szCs w:val="24"/>
        </w:rPr>
        <w:t>Module I:</w:t>
      </w:r>
      <w:r w:rsidRPr="005C3CA5">
        <w:rPr>
          <w:rFonts w:ascii="Verdana" w:eastAsia="Times New Roman" w:hAnsi="Verdana" w:cs="Times New Roman"/>
          <w:b/>
          <w:color w:val="0070C0"/>
          <w:sz w:val="24"/>
          <w:szCs w:val="24"/>
        </w:rPr>
        <w:tab/>
        <w:t>Seed Conservation and Quality Assurance for Seed Systems Resilience</w:t>
      </w:r>
    </w:p>
    <w:p w14:paraId="7EA8BF62" w14:textId="77777777" w:rsidR="005C3CA5" w:rsidRPr="005C3CA5" w:rsidRDefault="005C3CA5" w:rsidP="00736232">
      <w:pPr>
        <w:spacing w:before="240" w:line="360" w:lineRule="auto"/>
        <w:rPr>
          <w:rFonts w:ascii="Verdana" w:hAnsi="Verdana"/>
          <w:smallCaps/>
          <w:sz w:val="24"/>
          <w:szCs w:val="24"/>
        </w:rPr>
      </w:pPr>
      <w:r w:rsidRPr="005C3CA5">
        <w:rPr>
          <w:rFonts w:ascii="Verdana" w:eastAsia="Times New Roman" w:hAnsi="Verdana" w:cs="Times New Roman"/>
          <w:b/>
          <w:sz w:val="24"/>
          <w:szCs w:val="24"/>
        </w:rPr>
        <w:t xml:space="preserve">Table 7. </w:t>
      </w:r>
      <w:r w:rsidR="00FC2E8E" w:rsidRPr="00FC2E8E">
        <w:rPr>
          <w:rFonts w:ascii="Verdana" w:eastAsia="Times New Roman" w:hAnsi="Verdana"/>
        </w:rPr>
        <w:t>Module I:</w:t>
      </w:r>
      <w:r w:rsidR="00FC2E8E" w:rsidRPr="00FC2E8E">
        <w:rPr>
          <w:rFonts w:ascii="Verdana" w:eastAsia="Times New Roman" w:hAnsi="Verdana"/>
          <w:b/>
        </w:rPr>
        <w:t xml:space="preserve"> </w:t>
      </w:r>
      <w:r w:rsidRPr="005C3CA5">
        <w:rPr>
          <w:rFonts w:ascii="Verdana" w:eastAsia="Times New Roman" w:hAnsi="Verdana" w:cs="Times New Roman"/>
          <w:sz w:val="24"/>
          <w:szCs w:val="24"/>
        </w:rPr>
        <w:t>Topic of activities and learning goal</w:t>
      </w:r>
    </w:p>
    <w:tbl>
      <w:tblPr>
        <w:tblStyle w:val="TableGrid1"/>
        <w:tblW w:w="0" w:type="auto"/>
        <w:tblLook w:val="04A0" w:firstRow="1" w:lastRow="0" w:firstColumn="1" w:lastColumn="0" w:noHBand="0" w:noVBand="1"/>
      </w:tblPr>
      <w:tblGrid>
        <w:gridCol w:w="959"/>
        <w:gridCol w:w="2668"/>
        <w:gridCol w:w="1737"/>
        <w:gridCol w:w="3986"/>
      </w:tblGrid>
      <w:tr w:rsidR="005C3CA5" w:rsidRPr="000C23DA" w14:paraId="644B8953" w14:textId="77777777" w:rsidTr="00EB1E20">
        <w:tc>
          <w:tcPr>
            <w:tcW w:w="0" w:type="auto"/>
            <w:vAlign w:val="center"/>
          </w:tcPr>
          <w:p w14:paraId="2AC30984" w14:textId="77777777" w:rsidR="005C3CA5" w:rsidRPr="000C23DA" w:rsidRDefault="005C3CA5" w:rsidP="00736232">
            <w:pPr>
              <w:spacing w:line="276" w:lineRule="auto"/>
              <w:jc w:val="center"/>
              <w:rPr>
                <w:rFonts w:ascii="Verdana" w:hAnsi="Verdana"/>
                <w:b/>
                <w:sz w:val="22"/>
                <w:szCs w:val="22"/>
              </w:rPr>
            </w:pPr>
            <w:r w:rsidRPr="000C23DA">
              <w:rPr>
                <w:rFonts w:ascii="Verdana" w:hAnsi="Verdana"/>
                <w:b/>
                <w:sz w:val="22"/>
                <w:szCs w:val="22"/>
              </w:rPr>
              <w:t>When</w:t>
            </w:r>
          </w:p>
        </w:tc>
        <w:tc>
          <w:tcPr>
            <w:tcW w:w="0" w:type="auto"/>
            <w:vAlign w:val="center"/>
          </w:tcPr>
          <w:p w14:paraId="1750CA9F" w14:textId="77777777" w:rsidR="005C3CA5" w:rsidRPr="000C23DA" w:rsidRDefault="005C3CA5" w:rsidP="00736232">
            <w:pPr>
              <w:spacing w:line="276" w:lineRule="auto"/>
              <w:jc w:val="center"/>
              <w:rPr>
                <w:rFonts w:ascii="Verdana" w:hAnsi="Verdana"/>
                <w:b/>
                <w:sz w:val="22"/>
                <w:szCs w:val="22"/>
              </w:rPr>
            </w:pPr>
            <w:r w:rsidRPr="000C23DA">
              <w:rPr>
                <w:rFonts w:ascii="Verdana" w:hAnsi="Verdana"/>
                <w:b/>
                <w:sz w:val="22"/>
                <w:szCs w:val="22"/>
              </w:rPr>
              <w:t>Topic of activity</w:t>
            </w:r>
          </w:p>
        </w:tc>
        <w:tc>
          <w:tcPr>
            <w:tcW w:w="0" w:type="auto"/>
            <w:vAlign w:val="center"/>
          </w:tcPr>
          <w:p w14:paraId="1179FC0C" w14:textId="77777777" w:rsidR="005C3CA5" w:rsidRPr="000C23DA" w:rsidRDefault="005C3CA5" w:rsidP="00736232">
            <w:pPr>
              <w:spacing w:line="276" w:lineRule="auto"/>
              <w:jc w:val="center"/>
              <w:rPr>
                <w:rFonts w:ascii="Verdana" w:hAnsi="Verdana"/>
                <w:b/>
                <w:sz w:val="22"/>
                <w:szCs w:val="22"/>
              </w:rPr>
            </w:pPr>
            <w:r w:rsidRPr="000C23DA">
              <w:rPr>
                <w:rFonts w:ascii="Verdana" w:hAnsi="Verdana"/>
                <w:b/>
                <w:sz w:val="22"/>
                <w:szCs w:val="22"/>
              </w:rPr>
              <w:t>Type of activity</w:t>
            </w:r>
          </w:p>
        </w:tc>
        <w:tc>
          <w:tcPr>
            <w:tcW w:w="0" w:type="auto"/>
            <w:vAlign w:val="center"/>
          </w:tcPr>
          <w:p w14:paraId="0FC71A60" w14:textId="77777777" w:rsidR="005C3CA5" w:rsidRPr="000C23DA" w:rsidRDefault="005C3CA5" w:rsidP="00736232">
            <w:pPr>
              <w:spacing w:line="276" w:lineRule="auto"/>
              <w:jc w:val="center"/>
              <w:rPr>
                <w:rFonts w:ascii="Verdana" w:hAnsi="Verdana"/>
                <w:b/>
                <w:sz w:val="22"/>
                <w:szCs w:val="22"/>
              </w:rPr>
            </w:pPr>
            <w:r w:rsidRPr="000C23DA">
              <w:rPr>
                <w:rFonts w:ascii="Verdana" w:hAnsi="Verdana"/>
                <w:b/>
                <w:sz w:val="22"/>
                <w:szCs w:val="22"/>
              </w:rPr>
              <w:t>Learning goal addressed</w:t>
            </w:r>
          </w:p>
        </w:tc>
      </w:tr>
      <w:tr w:rsidR="005C3CA5" w:rsidRPr="000C23DA" w14:paraId="6F866E1D" w14:textId="77777777" w:rsidTr="00881C13">
        <w:tc>
          <w:tcPr>
            <w:tcW w:w="0" w:type="auto"/>
            <w:gridSpan w:val="4"/>
          </w:tcPr>
          <w:p w14:paraId="40E014B0" w14:textId="77777777" w:rsidR="005C3CA5" w:rsidRPr="000C23DA" w:rsidRDefault="001F7076" w:rsidP="00736232">
            <w:pPr>
              <w:spacing w:line="276" w:lineRule="auto"/>
              <w:contextualSpacing/>
              <w:jc w:val="both"/>
              <w:rPr>
                <w:rFonts w:ascii="Verdana" w:eastAsia="Times New Roman" w:hAnsi="Verdana"/>
                <w:b/>
                <w:sz w:val="22"/>
                <w:szCs w:val="22"/>
              </w:rPr>
            </w:pPr>
            <w:r w:rsidRPr="000C23DA">
              <w:rPr>
                <w:rFonts w:ascii="Verdana" w:hAnsi="Verdana" w:cstheme="majorHAnsi"/>
                <w:b/>
                <w:sz w:val="22"/>
                <w:szCs w:val="22"/>
              </w:rPr>
              <w:t>1.</w:t>
            </w:r>
            <w:r w:rsidR="005C3CA5" w:rsidRPr="000C23DA">
              <w:rPr>
                <w:rFonts w:ascii="Verdana" w:hAnsi="Verdana" w:cstheme="majorHAnsi"/>
                <w:b/>
                <w:sz w:val="22"/>
                <w:szCs w:val="22"/>
              </w:rPr>
              <w:t>Genetic Resource Management</w:t>
            </w:r>
            <w:r w:rsidR="005C3CA5" w:rsidRPr="000C23DA">
              <w:rPr>
                <w:rFonts w:ascii="Verdana" w:hAnsi="Verdana"/>
                <w:b/>
                <w:sz w:val="22"/>
                <w:szCs w:val="22"/>
              </w:rPr>
              <w:t xml:space="preserve"> </w:t>
            </w:r>
          </w:p>
        </w:tc>
      </w:tr>
      <w:tr w:rsidR="005C3CA5" w:rsidRPr="000C23DA" w14:paraId="4D4E3AFE" w14:textId="77777777" w:rsidTr="00EB1E20">
        <w:trPr>
          <w:trHeight w:val="764"/>
        </w:trPr>
        <w:tc>
          <w:tcPr>
            <w:tcW w:w="0" w:type="auto"/>
            <w:vMerge w:val="restart"/>
            <w:vAlign w:val="center"/>
          </w:tcPr>
          <w:p w14:paraId="133B47FF" w14:textId="77777777" w:rsidR="005C3CA5" w:rsidRPr="000C23DA" w:rsidRDefault="005C3CA5" w:rsidP="00736232">
            <w:pPr>
              <w:spacing w:line="276" w:lineRule="auto"/>
              <w:rPr>
                <w:rFonts w:ascii="Verdana" w:eastAsia="Times New Roman" w:hAnsi="Verdana"/>
                <w:sz w:val="22"/>
                <w:szCs w:val="22"/>
              </w:rPr>
            </w:pPr>
            <w:r w:rsidRPr="000C23DA">
              <w:rPr>
                <w:rFonts w:ascii="Verdana" w:eastAsia="Times New Roman" w:hAnsi="Verdana"/>
                <w:sz w:val="22"/>
                <w:szCs w:val="22"/>
              </w:rPr>
              <w:t>Day 1</w:t>
            </w:r>
            <w:r w:rsidR="00F04103">
              <w:rPr>
                <w:rFonts w:ascii="Verdana" w:eastAsia="Times New Roman" w:hAnsi="Verdana"/>
                <w:sz w:val="22"/>
                <w:szCs w:val="22"/>
              </w:rPr>
              <w:t xml:space="preserve"> -2</w:t>
            </w:r>
          </w:p>
        </w:tc>
        <w:tc>
          <w:tcPr>
            <w:tcW w:w="0" w:type="auto"/>
          </w:tcPr>
          <w:p w14:paraId="6445C60B" w14:textId="77777777" w:rsidR="005C3CA5" w:rsidRPr="000C23DA" w:rsidRDefault="005C3CA5" w:rsidP="00736232">
            <w:pPr>
              <w:spacing w:line="276" w:lineRule="auto"/>
              <w:rPr>
                <w:rFonts w:ascii="Verdana" w:eastAsia="Times New Roman" w:hAnsi="Verdana"/>
                <w:b/>
                <w:sz w:val="22"/>
                <w:szCs w:val="22"/>
              </w:rPr>
            </w:pPr>
            <w:r w:rsidRPr="000C23DA">
              <w:rPr>
                <w:rFonts w:ascii="Verdana" w:hAnsi="Verdana"/>
                <w:sz w:val="22"/>
                <w:szCs w:val="22"/>
              </w:rPr>
              <w:t>Ex-situ conservation and a</w:t>
            </w:r>
            <w:r w:rsidRPr="000C23DA">
              <w:rPr>
                <w:rFonts w:ascii="Verdana" w:eastAsia="Calibri" w:hAnsi="Verdana" w:cs="Calibri Light"/>
                <w:sz w:val="22"/>
                <w:szCs w:val="22"/>
              </w:rPr>
              <w:t>pplication of  biotechnology</w:t>
            </w:r>
          </w:p>
        </w:tc>
        <w:tc>
          <w:tcPr>
            <w:tcW w:w="0" w:type="auto"/>
          </w:tcPr>
          <w:p w14:paraId="63CB8DFA" w14:textId="77777777" w:rsidR="005C3CA5" w:rsidRPr="000C23DA" w:rsidRDefault="005C3CA5" w:rsidP="00736232">
            <w:pPr>
              <w:spacing w:line="276" w:lineRule="auto"/>
              <w:rPr>
                <w:rFonts w:ascii="Verdana" w:hAnsi="Verdana"/>
                <w:sz w:val="22"/>
                <w:szCs w:val="22"/>
              </w:rPr>
            </w:pPr>
            <w:r w:rsidRPr="000C23DA">
              <w:rPr>
                <w:rFonts w:ascii="Verdana" w:hAnsi="Verdana"/>
                <w:sz w:val="22"/>
                <w:szCs w:val="22"/>
              </w:rPr>
              <w:t>Lecture &amp; D</w:t>
            </w:r>
            <w:r w:rsidRPr="000C23DA">
              <w:rPr>
                <w:rFonts w:ascii="Verdana" w:eastAsia="Times New Roman" w:hAnsi="Verdana"/>
                <w:sz w:val="22"/>
                <w:szCs w:val="22"/>
              </w:rPr>
              <w:t>iscussion</w:t>
            </w:r>
          </w:p>
        </w:tc>
        <w:tc>
          <w:tcPr>
            <w:tcW w:w="0" w:type="auto"/>
          </w:tcPr>
          <w:p w14:paraId="1312A4F0" w14:textId="77777777" w:rsidR="005C3CA5" w:rsidRPr="000C23DA" w:rsidRDefault="005C3CA5" w:rsidP="00736232">
            <w:pPr>
              <w:spacing w:line="276" w:lineRule="auto"/>
              <w:rPr>
                <w:rFonts w:ascii="Verdana" w:hAnsi="Verdana"/>
                <w:sz w:val="22"/>
                <w:szCs w:val="22"/>
              </w:rPr>
            </w:pPr>
            <w:r w:rsidRPr="000C23DA">
              <w:rPr>
                <w:rFonts w:ascii="Verdana" w:hAnsi="Verdana"/>
                <w:sz w:val="22"/>
                <w:szCs w:val="22"/>
              </w:rPr>
              <w:t xml:space="preserve">Understand the ex-situ conservation: advantages, challenges of in-vitro collections, and applications in seed quality conservation. </w:t>
            </w:r>
          </w:p>
        </w:tc>
      </w:tr>
      <w:tr w:rsidR="005C3CA5" w:rsidRPr="000C23DA" w14:paraId="4ACA021F" w14:textId="77777777" w:rsidTr="00EB1E20">
        <w:tc>
          <w:tcPr>
            <w:tcW w:w="0" w:type="auto"/>
            <w:vMerge/>
          </w:tcPr>
          <w:p w14:paraId="4D39F7C4" w14:textId="77777777" w:rsidR="005C3CA5" w:rsidRPr="000C23DA" w:rsidRDefault="005C3CA5" w:rsidP="00736232">
            <w:pPr>
              <w:spacing w:line="276" w:lineRule="auto"/>
              <w:jc w:val="both"/>
              <w:rPr>
                <w:rFonts w:ascii="Verdana" w:eastAsia="Times New Roman" w:hAnsi="Verdana"/>
                <w:sz w:val="22"/>
                <w:szCs w:val="22"/>
              </w:rPr>
            </w:pPr>
          </w:p>
        </w:tc>
        <w:tc>
          <w:tcPr>
            <w:tcW w:w="0" w:type="auto"/>
          </w:tcPr>
          <w:p w14:paraId="43E2FDB5" w14:textId="77777777" w:rsidR="005C3CA5" w:rsidRPr="000C23DA" w:rsidRDefault="005C3CA5" w:rsidP="00736232">
            <w:pPr>
              <w:spacing w:line="276" w:lineRule="auto"/>
              <w:jc w:val="both"/>
              <w:rPr>
                <w:rFonts w:ascii="Verdana" w:hAnsi="Verdana"/>
                <w:sz w:val="22"/>
                <w:szCs w:val="22"/>
                <w:highlight w:val="yellow"/>
              </w:rPr>
            </w:pPr>
            <w:r w:rsidRPr="000C23DA">
              <w:rPr>
                <w:rFonts w:ascii="Verdana" w:hAnsi="Verdana" w:cstheme="majorHAnsi"/>
                <w:sz w:val="22"/>
                <w:szCs w:val="22"/>
              </w:rPr>
              <w:t xml:space="preserve">Seed exchange and </w:t>
            </w:r>
            <w:r w:rsidRPr="000C23DA">
              <w:rPr>
                <w:rFonts w:ascii="Verdana" w:hAnsi="Verdana"/>
                <w:sz w:val="22"/>
                <w:szCs w:val="22"/>
              </w:rPr>
              <w:t>quarantine</w:t>
            </w:r>
          </w:p>
        </w:tc>
        <w:tc>
          <w:tcPr>
            <w:tcW w:w="0" w:type="auto"/>
          </w:tcPr>
          <w:p w14:paraId="762BEAFB" w14:textId="77777777" w:rsidR="005C3CA5" w:rsidRPr="000C23DA" w:rsidRDefault="005C3CA5" w:rsidP="00736232">
            <w:pPr>
              <w:spacing w:line="276" w:lineRule="auto"/>
              <w:rPr>
                <w:rFonts w:ascii="Verdana" w:hAnsi="Verdana"/>
                <w:sz w:val="22"/>
                <w:szCs w:val="22"/>
              </w:rPr>
            </w:pPr>
            <w:r w:rsidRPr="000C23DA">
              <w:rPr>
                <w:rFonts w:ascii="Verdana" w:hAnsi="Verdana"/>
                <w:sz w:val="22"/>
                <w:szCs w:val="22"/>
              </w:rPr>
              <w:t>Lecture &amp; D</w:t>
            </w:r>
            <w:r w:rsidRPr="000C23DA">
              <w:rPr>
                <w:rFonts w:ascii="Verdana" w:eastAsia="Times New Roman" w:hAnsi="Verdana"/>
                <w:sz w:val="22"/>
                <w:szCs w:val="22"/>
              </w:rPr>
              <w:t>iscussion</w:t>
            </w:r>
          </w:p>
        </w:tc>
        <w:tc>
          <w:tcPr>
            <w:tcW w:w="0" w:type="auto"/>
          </w:tcPr>
          <w:p w14:paraId="0DE2A469" w14:textId="77777777" w:rsidR="005C3CA5" w:rsidRPr="000C23DA" w:rsidRDefault="005C3CA5" w:rsidP="00736232">
            <w:pPr>
              <w:spacing w:line="276" w:lineRule="auto"/>
              <w:jc w:val="both"/>
              <w:rPr>
                <w:rFonts w:ascii="Verdana" w:eastAsia="Times New Roman" w:hAnsi="Verdana"/>
                <w:b/>
                <w:color w:val="0070C0"/>
                <w:sz w:val="22"/>
                <w:szCs w:val="22"/>
              </w:rPr>
            </w:pPr>
            <w:r w:rsidRPr="000C23DA">
              <w:rPr>
                <w:rFonts w:ascii="Verdana" w:hAnsi="Verdana" w:cstheme="majorHAnsi"/>
                <w:sz w:val="22"/>
                <w:szCs w:val="22"/>
              </w:rPr>
              <w:t>Understand the seed exchange and quarantine protocols, and i</w:t>
            </w:r>
            <w:r w:rsidRPr="000C23DA">
              <w:rPr>
                <w:rFonts w:ascii="Verdana" w:hAnsi="Verdana"/>
                <w:sz w:val="22"/>
                <w:szCs w:val="22"/>
              </w:rPr>
              <w:t>nternational treaties on plant genetic resources.</w:t>
            </w:r>
          </w:p>
        </w:tc>
      </w:tr>
      <w:tr w:rsidR="005C3CA5" w:rsidRPr="000C23DA" w14:paraId="221ED914" w14:textId="77777777" w:rsidTr="00EB1E20">
        <w:tc>
          <w:tcPr>
            <w:tcW w:w="0" w:type="auto"/>
            <w:vMerge/>
          </w:tcPr>
          <w:p w14:paraId="42C03F05" w14:textId="77777777" w:rsidR="005C3CA5" w:rsidRPr="000C23DA" w:rsidRDefault="005C3CA5" w:rsidP="00736232">
            <w:pPr>
              <w:spacing w:line="276" w:lineRule="auto"/>
              <w:jc w:val="both"/>
              <w:rPr>
                <w:rFonts w:ascii="Verdana" w:eastAsia="Times New Roman" w:hAnsi="Verdana"/>
                <w:sz w:val="22"/>
                <w:szCs w:val="22"/>
              </w:rPr>
            </w:pPr>
          </w:p>
        </w:tc>
        <w:tc>
          <w:tcPr>
            <w:tcW w:w="0" w:type="auto"/>
          </w:tcPr>
          <w:p w14:paraId="643E81E6" w14:textId="77777777" w:rsidR="005C3CA5" w:rsidRPr="000C23DA" w:rsidRDefault="005C3CA5" w:rsidP="00736232">
            <w:pPr>
              <w:spacing w:line="276" w:lineRule="auto"/>
              <w:rPr>
                <w:rFonts w:ascii="Verdana" w:hAnsi="Verdana"/>
                <w:sz w:val="22"/>
                <w:szCs w:val="22"/>
              </w:rPr>
            </w:pPr>
            <w:r w:rsidRPr="000C23DA">
              <w:rPr>
                <w:rFonts w:ascii="Verdana" w:hAnsi="Verdana"/>
                <w:sz w:val="22"/>
                <w:szCs w:val="22"/>
              </w:rPr>
              <w:t>Seed herbarium (archives) establishment and management</w:t>
            </w:r>
          </w:p>
        </w:tc>
        <w:tc>
          <w:tcPr>
            <w:tcW w:w="0" w:type="auto"/>
          </w:tcPr>
          <w:p w14:paraId="4D0A41A6" w14:textId="77777777" w:rsidR="005C3CA5" w:rsidRPr="000C23DA" w:rsidRDefault="005C3CA5" w:rsidP="00736232">
            <w:pPr>
              <w:spacing w:line="276" w:lineRule="auto"/>
              <w:rPr>
                <w:rFonts w:ascii="Verdana" w:hAnsi="Verdana"/>
                <w:sz w:val="22"/>
                <w:szCs w:val="22"/>
              </w:rPr>
            </w:pPr>
            <w:r w:rsidRPr="000C23DA">
              <w:rPr>
                <w:rFonts w:ascii="Verdana" w:hAnsi="Verdana"/>
                <w:sz w:val="22"/>
                <w:szCs w:val="22"/>
              </w:rPr>
              <w:t>Lecture</w:t>
            </w:r>
          </w:p>
        </w:tc>
        <w:tc>
          <w:tcPr>
            <w:tcW w:w="0" w:type="auto"/>
          </w:tcPr>
          <w:p w14:paraId="1D856921" w14:textId="77777777" w:rsidR="005C3CA5" w:rsidRPr="000C23DA" w:rsidRDefault="005C3CA5" w:rsidP="00736232">
            <w:pPr>
              <w:spacing w:line="276" w:lineRule="auto"/>
              <w:jc w:val="both"/>
              <w:rPr>
                <w:rFonts w:ascii="Verdana" w:hAnsi="Verdana"/>
                <w:sz w:val="22"/>
                <w:szCs w:val="22"/>
              </w:rPr>
            </w:pPr>
            <w:r w:rsidRPr="000C23DA">
              <w:rPr>
                <w:rFonts w:ascii="Verdana" w:hAnsi="Verdana" w:cstheme="majorHAnsi"/>
                <w:sz w:val="22"/>
                <w:szCs w:val="22"/>
              </w:rPr>
              <w:t>Gain knowledge and skills on w</w:t>
            </w:r>
            <w:r w:rsidRPr="000C23DA">
              <w:rPr>
                <w:rFonts w:ascii="Verdana" w:eastAsia="Times New Roman" w:hAnsi="Verdana" w:cstheme="majorHAnsi"/>
                <w:sz w:val="22"/>
                <w:szCs w:val="22"/>
              </w:rPr>
              <w:t>eed and crop seed collection, labeling and storage, and use of seed specimens in the course of seed quality assessment.</w:t>
            </w:r>
          </w:p>
        </w:tc>
      </w:tr>
      <w:tr w:rsidR="00736232" w:rsidRPr="000C23DA" w14:paraId="3CE707FD" w14:textId="77777777" w:rsidTr="00736232">
        <w:trPr>
          <w:trHeight w:val="440"/>
        </w:trPr>
        <w:tc>
          <w:tcPr>
            <w:tcW w:w="0" w:type="auto"/>
            <w:gridSpan w:val="4"/>
            <w:vAlign w:val="center"/>
          </w:tcPr>
          <w:p w14:paraId="147A8FB0" w14:textId="77777777" w:rsidR="00736232" w:rsidRPr="00736232" w:rsidRDefault="00736232" w:rsidP="00736232">
            <w:pPr>
              <w:jc w:val="center"/>
              <w:rPr>
                <w:rFonts w:ascii="Verdana" w:hAnsi="Verdana" w:cstheme="majorHAnsi"/>
                <w:sz w:val="20"/>
              </w:rPr>
            </w:pPr>
            <w:r w:rsidRPr="00736232">
              <w:rPr>
                <w:rFonts w:ascii="Verdana" w:eastAsia="Calibri" w:hAnsi="Verdana"/>
                <w:b/>
                <w:sz w:val="20"/>
                <w:szCs w:val="22"/>
              </w:rPr>
              <w:t xml:space="preserve">2. </w:t>
            </w:r>
            <w:r>
              <w:rPr>
                <w:rFonts w:ascii="Verdana" w:eastAsia="Calibri" w:hAnsi="Verdana"/>
                <w:b/>
                <w:sz w:val="20"/>
                <w:szCs w:val="22"/>
              </w:rPr>
              <w:t xml:space="preserve">Seed Production and Processing </w:t>
            </w:r>
            <w:r w:rsidRPr="00736232">
              <w:rPr>
                <w:rFonts w:ascii="Verdana" w:eastAsia="Calibri" w:hAnsi="Verdana"/>
                <w:b/>
                <w:sz w:val="20"/>
                <w:szCs w:val="22"/>
              </w:rPr>
              <w:t>of Selected Field, Vegetable and Forage Crops</w:t>
            </w:r>
          </w:p>
        </w:tc>
      </w:tr>
      <w:tr w:rsidR="00736232" w:rsidRPr="000C23DA" w14:paraId="1E623A2D" w14:textId="77777777" w:rsidTr="00EB1E20">
        <w:tc>
          <w:tcPr>
            <w:tcW w:w="0" w:type="auto"/>
          </w:tcPr>
          <w:p w14:paraId="062A3F78" w14:textId="77777777" w:rsidR="00736232" w:rsidRPr="000C23DA" w:rsidRDefault="00736232" w:rsidP="00736232">
            <w:pPr>
              <w:spacing w:line="276" w:lineRule="auto"/>
              <w:jc w:val="both"/>
              <w:rPr>
                <w:rFonts w:ascii="Verdana" w:eastAsia="Times New Roman" w:hAnsi="Verdana"/>
                <w:sz w:val="22"/>
                <w:szCs w:val="22"/>
              </w:rPr>
            </w:pPr>
            <w:r w:rsidRPr="000C23DA">
              <w:rPr>
                <w:rFonts w:ascii="Verdana" w:eastAsia="Times New Roman" w:hAnsi="Verdana"/>
                <w:sz w:val="22"/>
                <w:szCs w:val="22"/>
              </w:rPr>
              <w:t xml:space="preserve">Days </w:t>
            </w:r>
            <w:r w:rsidR="00F04103">
              <w:rPr>
                <w:rFonts w:ascii="Verdana" w:eastAsia="Times New Roman" w:hAnsi="Verdana"/>
                <w:sz w:val="22"/>
                <w:szCs w:val="22"/>
              </w:rPr>
              <w:t>3</w:t>
            </w:r>
            <w:r w:rsidRPr="000C23DA">
              <w:rPr>
                <w:rFonts w:ascii="Verdana" w:eastAsia="Times New Roman" w:hAnsi="Verdana"/>
                <w:sz w:val="22"/>
                <w:szCs w:val="22"/>
              </w:rPr>
              <w:t>-4</w:t>
            </w:r>
          </w:p>
        </w:tc>
        <w:tc>
          <w:tcPr>
            <w:tcW w:w="0" w:type="auto"/>
          </w:tcPr>
          <w:p w14:paraId="1DD187CF" w14:textId="77777777" w:rsidR="00736232" w:rsidRPr="000C23DA" w:rsidRDefault="00736232" w:rsidP="00736232">
            <w:pPr>
              <w:spacing w:line="276" w:lineRule="auto"/>
              <w:jc w:val="both"/>
              <w:rPr>
                <w:rFonts w:ascii="Verdana" w:eastAsia="Calibri" w:hAnsi="Verdana" w:cs="Calibri Light"/>
                <w:sz w:val="22"/>
                <w:szCs w:val="22"/>
              </w:rPr>
            </w:pPr>
            <w:r w:rsidRPr="000C23DA">
              <w:rPr>
                <w:rFonts w:ascii="Verdana" w:eastAsia="Times New Roman" w:hAnsi="Verdana" w:cs="Calibri Light"/>
                <w:bCs/>
                <w:sz w:val="22"/>
                <w:szCs w:val="22"/>
              </w:rPr>
              <w:t>Seed multiplication of selected field, vegetable and forage   crops</w:t>
            </w:r>
          </w:p>
        </w:tc>
        <w:tc>
          <w:tcPr>
            <w:tcW w:w="0" w:type="auto"/>
          </w:tcPr>
          <w:p w14:paraId="0A53BFEF" w14:textId="77777777" w:rsidR="00736232" w:rsidRPr="000C23DA" w:rsidRDefault="00736232" w:rsidP="00736232">
            <w:pPr>
              <w:spacing w:line="276" w:lineRule="auto"/>
              <w:jc w:val="both"/>
              <w:rPr>
                <w:rFonts w:ascii="Verdana" w:eastAsia="Times New Roman" w:hAnsi="Verdana"/>
                <w:sz w:val="22"/>
                <w:szCs w:val="22"/>
              </w:rPr>
            </w:pPr>
            <w:r w:rsidRPr="000C23DA">
              <w:rPr>
                <w:rFonts w:ascii="Verdana" w:eastAsia="Times New Roman" w:hAnsi="Verdana"/>
                <w:sz w:val="22"/>
                <w:szCs w:val="22"/>
              </w:rPr>
              <w:t>Lecture</w:t>
            </w:r>
          </w:p>
        </w:tc>
        <w:tc>
          <w:tcPr>
            <w:tcW w:w="0" w:type="auto"/>
          </w:tcPr>
          <w:p w14:paraId="49F6DBFC" w14:textId="77777777" w:rsidR="00736232" w:rsidRPr="000C23DA" w:rsidRDefault="00736232" w:rsidP="00736232">
            <w:pPr>
              <w:spacing w:line="276" w:lineRule="auto"/>
              <w:jc w:val="both"/>
              <w:rPr>
                <w:rFonts w:ascii="Verdana" w:eastAsia="Calibri" w:hAnsi="Verdana"/>
                <w:sz w:val="22"/>
                <w:szCs w:val="22"/>
              </w:rPr>
            </w:pPr>
            <w:r w:rsidRPr="000C23DA">
              <w:rPr>
                <w:rFonts w:ascii="Verdana" w:eastAsia="Calibri" w:hAnsi="Verdana"/>
                <w:sz w:val="22"/>
                <w:szCs w:val="22"/>
              </w:rPr>
              <w:t xml:space="preserve">Realize the knowledge and skills of multiplication of selected self- and cross-pollinated seed crops, </w:t>
            </w:r>
            <w:r w:rsidRPr="000C23DA">
              <w:rPr>
                <w:rFonts w:ascii="Verdana" w:eastAsia="Times New Roman" w:hAnsi="Verdana" w:cs="Calibri Light"/>
                <w:bCs/>
                <w:sz w:val="22"/>
                <w:szCs w:val="22"/>
              </w:rPr>
              <w:t>parental lines, and hybrid seeds.</w:t>
            </w:r>
            <w:r w:rsidRPr="000C23DA">
              <w:rPr>
                <w:rFonts w:ascii="Verdana" w:eastAsia="Times New Roman" w:hAnsi="Verdana" w:cstheme="majorHAnsi"/>
                <w:bCs/>
                <w:sz w:val="22"/>
                <w:szCs w:val="22"/>
              </w:rPr>
              <w:t xml:space="preserve"> </w:t>
            </w:r>
          </w:p>
        </w:tc>
      </w:tr>
      <w:tr w:rsidR="00736232" w:rsidRPr="000C23DA" w14:paraId="51D2EA55" w14:textId="77777777" w:rsidTr="00EB1E20">
        <w:tc>
          <w:tcPr>
            <w:tcW w:w="0" w:type="auto"/>
          </w:tcPr>
          <w:p w14:paraId="395E8BD7" w14:textId="77777777" w:rsidR="00736232" w:rsidRPr="000C23DA" w:rsidRDefault="00736232" w:rsidP="00736232">
            <w:pPr>
              <w:spacing w:line="276" w:lineRule="auto"/>
              <w:jc w:val="both"/>
              <w:rPr>
                <w:rFonts w:ascii="Verdana" w:eastAsia="Times New Roman" w:hAnsi="Verdana"/>
                <w:sz w:val="22"/>
                <w:szCs w:val="22"/>
              </w:rPr>
            </w:pPr>
            <w:r w:rsidRPr="000C23DA">
              <w:rPr>
                <w:rFonts w:ascii="Verdana" w:eastAsia="Times New Roman" w:hAnsi="Verdana"/>
                <w:sz w:val="22"/>
                <w:szCs w:val="22"/>
              </w:rPr>
              <w:t>Days 5-6</w:t>
            </w:r>
          </w:p>
        </w:tc>
        <w:tc>
          <w:tcPr>
            <w:tcW w:w="0" w:type="auto"/>
          </w:tcPr>
          <w:p w14:paraId="7B27997C" w14:textId="77777777" w:rsidR="00736232" w:rsidRPr="000C23DA" w:rsidRDefault="00736232" w:rsidP="00736232">
            <w:pPr>
              <w:spacing w:line="276" w:lineRule="auto"/>
              <w:rPr>
                <w:rFonts w:ascii="Verdana" w:eastAsia="Calibri" w:hAnsi="Verdana" w:cs="Calibri Light"/>
                <w:sz w:val="22"/>
                <w:szCs w:val="22"/>
              </w:rPr>
            </w:pPr>
            <w:r w:rsidRPr="000C23DA">
              <w:rPr>
                <w:rFonts w:ascii="Verdana" w:eastAsia="Times New Roman" w:hAnsi="Verdana"/>
                <w:bCs/>
                <w:sz w:val="22"/>
                <w:szCs w:val="22"/>
              </w:rPr>
              <w:t xml:space="preserve">Seed harvesting, cleaning, grading, conditioning, labelling, packaging and storage </w:t>
            </w:r>
          </w:p>
        </w:tc>
        <w:tc>
          <w:tcPr>
            <w:tcW w:w="0" w:type="auto"/>
          </w:tcPr>
          <w:p w14:paraId="393816D8" w14:textId="77777777" w:rsidR="00736232" w:rsidRPr="000C23DA" w:rsidRDefault="00736232" w:rsidP="00736232">
            <w:pPr>
              <w:spacing w:line="276" w:lineRule="auto"/>
              <w:jc w:val="both"/>
              <w:rPr>
                <w:rFonts w:ascii="Verdana" w:eastAsia="Times New Roman" w:hAnsi="Verdana"/>
                <w:sz w:val="22"/>
                <w:szCs w:val="22"/>
              </w:rPr>
            </w:pPr>
            <w:r w:rsidRPr="000C23DA">
              <w:rPr>
                <w:rFonts w:ascii="Verdana" w:eastAsia="Times New Roman" w:hAnsi="Verdana"/>
                <w:sz w:val="22"/>
                <w:szCs w:val="22"/>
              </w:rPr>
              <w:t>Lecture and group assignment</w:t>
            </w:r>
          </w:p>
        </w:tc>
        <w:tc>
          <w:tcPr>
            <w:tcW w:w="0" w:type="auto"/>
          </w:tcPr>
          <w:p w14:paraId="37D12C6B" w14:textId="77777777" w:rsidR="00736232" w:rsidRPr="000C23DA" w:rsidRDefault="00736232" w:rsidP="00736232">
            <w:pPr>
              <w:spacing w:line="276" w:lineRule="auto"/>
              <w:jc w:val="both"/>
              <w:rPr>
                <w:rFonts w:ascii="Verdana" w:eastAsia="Times New Roman" w:hAnsi="Verdana" w:cstheme="majorHAnsi"/>
                <w:sz w:val="22"/>
                <w:szCs w:val="22"/>
                <w:shd w:val="clear" w:color="auto" w:fill="FFFFFF"/>
              </w:rPr>
            </w:pPr>
            <w:r w:rsidRPr="000C23DA">
              <w:rPr>
                <w:rFonts w:ascii="Verdana" w:eastAsia="Calibri" w:hAnsi="Verdana"/>
                <w:sz w:val="22"/>
                <w:szCs w:val="22"/>
              </w:rPr>
              <w:t>Acquaint with p</w:t>
            </w:r>
            <w:r w:rsidRPr="000C23DA">
              <w:rPr>
                <w:rFonts w:ascii="Verdana" w:eastAsia="Times New Roman" w:hAnsi="Verdana" w:cstheme="majorHAnsi"/>
                <w:sz w:val="22"/>
                <w:szCs w:val="22"/>
              </w:rPr>
              <w:t xml:space="preserve">rinciples of seed processing, </w:t>
            </w:r>
            <w:r w:rsidRPr="000C23DA">
              <w:rPr>
                <w:rFonts w:ascii="Verdana" w:eastAsia="Times New Roman" w:hAnsi="Verdana"/>
                <w:bCs/>
                <w:sz w:val="22"/>
                <w:szCs w:val="22"/>
              </w:rPr>
              <w:t>labelling and storage</w:t>
            </w:r>
            <w:r w:rsidRPr="000C23DA">
              <w:rPr>
                <w:rFonts w:ascii="Verdana" w:eastAsia="Times New Roman" w:hAnsi="Verdana" w:cstheme="majorHAnsi"/>
                <w:sz w:val="22"/>
                <w:szCs w:val="22"/>
              </w:rPr>
              <w:t xml:space="preserve">  </w:t>
            </w:r>
            <w:r w:rsidRPr="000C23DA">
              <w:rPr>
                <w:rFonts w:ascii="Verdana" w:hAnsi="Verdana" w:cstheme="majorHAnsi"/>
                <w:sz w:val="22"/>
                <w:szCs w:val="22"/>
              </w:rPr>
              <w:t>of major field and vegetable crops; physical, physiological and genetic q</w:t>
            </w:r>
            <w:r w:rsidRPr="000C23DA">
              <w:rPr>
                <w:rFonts w:ascii="Verdana" w:eastAsia="Times New Roman" w:hAnsi="Verdana" w:cstheme="majorHAnsi"/>
                <w:sz w:val="22"/>
                <w:szCs w:val="22"/>
                <w:shd w:val="clear" w:color="auto" w:fill="FFFFFF"/>
              </w:rPr>
              <w:t>uality enhancement; and</w:t>
            </w:r>
          </w:p>
          <w:p w14:paraId="6EA1D771" w14:textId="77777777" w:rsidR="00736232" w:rsidRPr="000C23DA" w:rsidRDefault="00736232" w:rsidP="00736232">
            <w:pPr>
              <w:spacing w:line="276" w:lineRule="auto"/>
              <w:jc w:val="both"/>
              <w:rPr>
                <w:rFonts w:ascii="Verdana" w:eastAsia="Calibri" w:hAnsi="Verdana"/>
                <w:sz w:val="22"/>
                <w:szCs w:val="22"/>
              </w:rPr>
            </w:pPr>
            <w:r w:rsidRPr="000C23DA">
              <w:rPr>
                <w:rFonts w:ascii="Verdana" w:eastAsia="Times New Roman" w:hAnsi="Verdana"/>
                <w:bCs/>
                <w:sz w:val="22"/>
                <w:szCs w:val="22"/>
              </w:rPr>
              <w:t xml:space="preserve">-understand applications and precautions in seed treatment, and processing plant management. </w:t>
            </w:r>
          </w:p>
        </w:tc>
      </w:tr>
    </w:tbl>
    <w:p w14:paraId="2374A874" w14:textId="77777777" w:rsidR="00EB1E20" w:rsidRDefault="00EB1E20">
      <w:pPr>
        <w:sectPr w:rsidR="00EB1E20">
          <w:pgSz w:w="12240" w:h="15840"/>
          <w:pgMar w:top="1440" w:right="1440" w:bottom="1440" w:left="1440" w:header="720" w:footer="720" w:gutter="0"/>
          <w:cols w:space="720"/>
          <w:docGrid w:linePitch="360"/>
        </w:sectPr>
      </w:pPr>
    </w:p>
    <w:p w14:paraId="4D6F415B" w14:textId="77777777" w:rsidR="00EB1E20" w:rsidRDefault="00EB1E20">
      <w:pPr>
        <w:rPr>
          <w:rFonts w:ascii="Verdana" w:eastAsia="Times New Roman" w:hAnsi="Verdana" w:cs="Times New Roman"/>
          <w:sz w:val="24"/>
          <w:szCs w:val="24"/>
        </w:rPr>
      </w:pPr>
      <w:r w:rsidRPr="005C3CA5">
        <w:rPr>
          <w:rFonts w:ascii="Verdana" w:eastAsia="Times New Roman" w:hAnsi="Verdana" w:cs="Times New Roman"/>
          <w:b/>
          <w:sz w:val="24"/>
          <w:szCs w:val="24"/>
        </w:rPr>
        <w:lastRenderedPageBreak/>
        <w:t xml:space="preserve">Table 7. </w:t>
      </w:r>
      <w:r w:rsidR="00FC2E8E" w:rsidRPr="00FC2E8E">
        <w:rPr>
          <w:rFonts w:ascii="Verdana" w:eastAsia="Times New Roman" w:hAnsi="Verdana"/>
        </w:rPr>
        <w:t>Module I:</w:t>
      </w:r>
      <w:r w:rsidR="00FC2E8E" w:rsidRPr="00FC2E8E">
        <w:rPr>
          <w:rFonts w:ascii="Verdana" w:eastAsia="Times New Roman" w:hAnsi="Verdana"/>
          <w:b/>
        </w:rPr>
        <w:t xml:space="preserve"> </w:t>
      </w:r>
      <w:r w:rsidRPr="005C3CA5">
        <w:rPr>
          <w:rFonts w:ascii="Verdana" w:eastAsia="Times New Roman" w:hAnsi="Verdana" w:cs="Times New Roman"/>
          <w:sz w:val="24"/>
          <w:szCs w:val="24"/>
        </w:rPr>
        <w:t>Topic of activities and learning goal</w:t>
      </w:r>
      <w:r>
        <w:rPr>
          <w:rFonts w:ascii="Verdana" w:eastAsia="Times New Roman" w:hAnsi="Verdana" w:cs="Times New Roman"/>
          <w:sz w:val="24"/>
          <w:szCs w:val="24"/>
        </w:rPr>
        <w:t xml:space="preserve"> (Continued)</w:t>
      </w:r>
    </w:p>
    <w:tbl>
      <w:tblPr>
        <w:tblStyle w:val="TableGrid1"/>
        <w:tblW w:w="0" w:type="auto"/>
        <w:tblLook w:val="04A0" w:firstRow="1" w:lastRow="0" w:firstColumn="1" w:lastColumn="0" w:noHBand="0" w:noVBand="1"/>
      </w:tblPr>
      <w:tblGrid>
        <w:gridCol w:w="1010"/>
        <w:gridCol w:w="2595"/>
        <w:gridCol w:w="1350"/>
        <w:gridCol w:w="4395"/>
      </w:tblGrid>
      <w:tr w:rsidR="00EB1E20" w:rsidRPr="000C23DA" w14:paraId="4CE912A6" w14:textId="77777777" w:rsidTr="00736232">
        <w:trPr>
          <w:trHeight w:val="530"/>
        </w:trPr>
        <w:tc>
          <w:tcPr>
            <w:tcW w:w="0" w:type="auto"/>
            <w:vAlign w:val="center"/>
          </w:tcPr>
          <w:p w14:paraId="402B2A62" w14:textId="77777777" w:rsidR="00EB1E20" w:rsidRPr="000C23DA" w:rsidRDefault="00EB1E20" w:rsidP="00736232">
            <w:pPr>
              <w:spacing w:line="276" w:lineRule="auto"/>
              <w:jc w:val="center"/>
              <w:rPr>
                <w:rFonts w:ascii="Verdana" w:hAnsi="Verdana"/>
                <w:b/>
                <w:sz w:val="22"/>
                <w:szCs w:val="22"/>
              </w:rPr>
            </w:pPr>
            <w:r w:rsidRPr="000C23DA">
              <w:rPr>
                <w:rFonts w:ascii="Verdana" w:hAnsi="Verdana"/>
                <w:b/>
                <w:sz w:val="22"/>
                <w:szCs w:val="22"/>
              </w:rPr>
              <w:t>When</w:t>
            </w:r>
          </w:p>
        </w:tc>
        <w:tc>
          <w:tcPr>
            <w:tcW w:w="0" w:type="auto"/>
            <w:vAlign w:val="center"/>
          </w:tcPr>
          <w:p w14:paraId="5305C1C6" w14:textId="77777777" w:rsidR="00EB1E20" w:rsidRPr="000C23DA" w:rsidRDefault="00EB1E20" w:rsidP="00736232">
            <w:pPr>
              <w:spacing w:line="276" w:lineRule="auto"/>
              <w:jc w:val="center"/>
              <w:rPr>
                <w:rFonts w:ascii="Verdana" w:hAnsi="Verdana"/>
                <w:b/>
                <w:sz w:val="22"/>
                <w:szCs w:val="22"/>
              </w:rPr>
            </w:pPr>
            <w:r w:rsidRPr="000C23DA">
              <w:rPr>
                <w:rFonts w:ascii="Verdana" w:hAnsi="Verdana"/>
                <w:b/>
                <w:sz w:val="22"/>
                <w:szCs w:val="22"/>
              </w:rPr>
              <w:t>Topic of activity</w:t>
            </w:r>
          </w:p>
        </w:tc>
        <w:tc>
          <w:tcPr>
            <w:tcW w:w="0" w:type="auto"/>
            <w:vAlign w:val="center"/>
          </w:tcPr>
          <w:p w14:paraId="1EE7B068" w14:textId="77777777" w:rsidR="00EB1E20" w:rsidRPr="000C23DA" w:rsidRDefault="00EB1E20" w:rsidP="00736232">
            <w:pPr>
              <w:spacing w:line="276" w:lineRule="auto"/>
              <w:jc w:val="center"/>
              <w:rPr>
                <w:rFonts w:ascii="Verdana" w:hAnsi="Verdana"/>
                <w:b/>
                <w:sz w:val="22"/>
                <w:szCs w:val="22"/>
              </w:rPr>
            </w:pPr>
            <w:r w:rsidRPr="000C23DA">
              <w:rPr>
                <w:rFonts w:ascii="Verdana" w:hAnsi="Verdana"/>
                <w:b/>
                <w:sz w:val="22"/>
                <w:szCs w:val="22"/>
              </w:rPr>
              <w:t>Type of activity</w:t>
            </w:r>
          </w:p>
        </w:tc>
        <w:tc>
          <w:tcPr>
            <w:tcW w:w="0" w:type="auto"/>
            <w:vAlign w:val="center"/>
          </w:tcPr>
          <w:p w14:paraId="396759B4" w14:textId="77777777" w:rsidR="00EB1E20" w:rsidRPr="000C23DA" w:rsidRDefault="00EB1E20" w:rsidP="00736232">
            <w:pPr>
              <w:spacing w:line="276" w:lineRule="auto"/>
              <w:jc w:val="center"/>
              <w:rPr>
                <w:rFonts w:ascii="Verdana" w:hAnsi="Verdana"/>
                <w:b/>
                <w:sz w:val="22"/>
                <w:szCs w:val="22"/>
              </w:rPr>
            </w:pPr>
            <w:r w:rsidRPr="000C23DA">
              <w:rPr>
                <w:rFonts w:ascii="Verdana" w:hAnsi="Verdana"/>
                <w:b/>
                <w:sz w:val="22"/>
                <w:szCs w:val="22"/>
              </w:rPr>
              <w:t>Learning goal addressed</w:t>
            </w:r>
          </w:p>
        </w:tc>
      </w:tr>
      <w:tr w:rsidR="00736232" w:rsidRPr="000C23DA" w14:paraId="776691AF" w14:textId="77777777" w:rsidTr="00736232">
        <w:trPr>
          <w:trHeight w:val="728"/>
        </w:trPr>
        <w:tc>
          <w:tcPr>
            <w:tcW w:w="0" w:type="auto"/>
            <w:gridSpan w:val="4"/>
            <w:vAlign w:val="center"/>
          </w:tcPr>
          <w:p w14:paraId="247D565A" w14:textId="77777777" w:rsidR="00736232" w:rsidRPr="000C23DA" w:rsidRDefault="00736232" w:rsidP="00736232">
            <w:pPr>
              <w:spacing w:line="276" w:lineRule="auto"/>
              <w:rPr>
                <w:rFonts w:ascii="Verdana" w:eastAsia="Calibri" w:hAnsi="Verdana"/>
                <w:sz w:val="22"/>
                <w:szCs w:val="22"/>
              </w:rPr>
            </w:pPr>
            <w:r w:rsidRPr="00736232">
              <w:rPr>
                <w:rFonts w:ascii="Verdana" w:hAnsi="Verdana" w:cstheme="minorHAnsi"/>
                <w:b/>
                <w:sz w:val="22"/>
                <w:szCs w:val="22"/>
              </w:rPr>
              <w:t>3. Seed Development, Seed Coat Structure and Impacts of Climate Change</w:t>
            </w:r>
          </w:p>
        </w:tc>
      </w:tr>
      <w:tr w:rsidR="00736232" w:rsidRPr="000C23DA" w14:paraId="3B5DE522" w14:textId="77777777" w:rsidTr="00736232">
        <w:trPr>
          <w:trHeight w:val="1952"/>
        </w:trPr>
        <w:tc>
          <w:tcPr>
            <w:tcW w:w="0" w:type="auto"/>
          </w:tcPr>
          <w:p w14:paraId="34EFE25B" w14:textId="77777777" w:rsidR="00736232" w:rsidRPr="000C23DA" w:rsidRDefault="00736232" w:rsidP="00736232">
            <w:pPr>
              <w:spacing w:line="276" w:lineRule="auto"/>
              <w:jc w:val="both"/>
              <w:rPr>
                <w:rFonts w:ascii="Verdana" w:eastAsia="Times New Roman" w:hAnsi="Verdana" w:cstheme="minorHAnsi"/>
                <w:sz w:val="22"/>
                <w:szCs w:val="22"/>
              </w:rPr>
            </w:pPr>
            <w:r w:rsidRPr="000C23DA">
              <w:rPr>
                <w:rFonts w:ascii="Verdana" w:eastAsia="Times New Roman" w:hAnsi="Verdana" w:cstheme="minorHAnsi"/>
                <w:sz w:val="22"/>
                <w:szCs w:val="22"/>
              </w:rPr>
              <w:t>Day 7</w:t>
            </w:r>
            <w:r w:rsidR="00F04103">
              <w:rPr>
                <w:rFonts w:ascii="Verdana" w:eastAsia="Times New Roman" w:hAnsi="Verdana" w:cstheme="minorHAnsi"/>
                <w:sz w:val="22"/>
                <w:szCs w:val="22"/>
              </w:rPr>
              <w:t>-8</w:t>
            </w:r>
          </w:p>
        </w:tc>
        <w:tc>
          <w:tcPr>
            <w:tcW w:w="0" w:type="auto"/>
          </w:tcPr>
          <w:p w14:paraId="71CB9998" w14:textId="77777777" w:rsidR="00736232" w:rsidRPr="000C23DA" w:rsidRDefault="00736232" w:rsidP="00736232">
            <w:pPr>
              <w:spacing w:line="276" w:lineRule="auto"/>
              <w:jc w:val="both"/>
              <w:rPr>
                <w:rFonts w:ascii="Verdana" w:eastAsia="Times New Roman" w:hAnsi="Verdana" w:cstheme="minorHAnsi"/>
                <w:b/>
                <w:sz w:val="22"/>
                <w:szCs w:val="22"/>
              </w:rPr>
            </w:pPr>
            <w:r w:rsidRPr="000C23DA">
              <w:rPr>
                <w:rFonts w:ascii="Verdana" w:eastAsia="Times New Roman" w:hAnsi="Verdana" w:cstheme="minorHAnsi"/>
                <w:sz w:val="22"/>
                <w:szCs w:val="22"/>
                <w:shd w:val="clear" w:color="auto" w:fill="FFFFFF"/>
              </w:rPr>
              <w:t>Seed development, seed coat structure, dormancy and longevity</w:t>
            </w:r>
          </w:p>
        </w:tc>
        <w:tc>
          <w:tcPr>
            <w:tcW w:w="0" w:type="auto"/>
          </w:tcPr>
          <w:p w14:paraId="2AD04293"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Lecture and Practical</w:t>
            </w:r>
          </w:p>
        </w:tc>
        <w:tc>
          <w:tcPr>
            <w:tcW w:w="0" w:type="auto"/>
          </w:tcPr>
          <w:p w14:paraId="1296B9AD"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 xml:space="preserve">Understand the processes of seed formation, interactions with the environment and dormancy inductions and release, and </w:t>
            </w:r>
            <w:r w:rsidRPr="000C23DA">
              <w:rPr>
                <w:rFonts w:ascii="Verdana" w:eastAsia="Times New Roman" w:hAnsi="Verdana"/>
                <w:sz w:val="22"/>
                <w:szCs w:val="22"/>
              </w:rPr>
              <w:t>seed storage behavior and forecast of storage life.</w:t>
            </w:r>
          </w:p>
        </w:tc>
      </w:tr>
      <w:tr w:rsidR="00736232" w:rsidRPr="000C23DA" w14:paraId="79968C1A" w14:textId="77777777" w:rsidTr="00736232">
        <w:trPr>
          <w:trHeight w:val="1070"/>
        </w:trPr>
        <w:tc>
          <w:tcPr>
            <w:tcW w:w="0" w:type="auto"/>
          </w:tcPr>
          <w:p w14:paraId="1C2C278A" w14:textId="77777777" w:rsidR="00736232" w:rsidRPr="000C23DA" w:rsidRDefault="00736232" w:rsidP="00736232">
            <w:pPr>
              <w:spacing w:line="276" w:lineRule="auto"/>
              <w:jc w:val="both"/>
              <w:rPr>
                <w:rFonts w:ascii="Verdana" w:eastAsia="Times New Roman" w:hAnsi="Verdana" w:cstheme="minorHAnsi"/>
                <w:sz w:val="22"/>
                <w:szCs w:val="22"/>
              </w:rPr>
            </w:pPr>
            <w:r w:rsidRPr="000C23DA">
              <w:rPr>
                <w:rFonts w:ascii="Verdana" w:eastAsia="Times New Roman" w:hAnsi="Verdana" w:cstheme="minorHAnsi"/>
                <w:sz w:val="22"/>
                <w:szCs w:val="22"/>
              </w:rPr>
              <w:t xml:space="preserve">Day </w:t>
            </w:r>
            <w:r w:rsidR="00F04103">
              <w:rPr>
                <w:rFonts w:ascii="Verdana" w:eastAsia="Times New Roman" w:hAnsi="Verdana" w:cstheme="minorHAnsi"/>
                <w:sz w:val="22"/>
                <w:szCs w:val="22"/>
              </w:rPr>
              <w:t>9</w:t>
            </w:r>
          </w:p>
        </w:tc>
        <w:tc>
          <w:tcPr>
            <w:tcW w:w="0" w:type="auto"/>
          </w:tcPr>
          <w:p w14:paraId="64F598F8" w14:textId="77777777" w:rsidR="00736232" w:rsidRPr="000C23DA" w:rsidRDefault="00736232" w:rsidP="00736232">
            <w:pPr>
              <w:spacing w:line="276" w:lineRule="auto"/>
              <w:rPr>
                <w:rFonts w:ascii="Verdana" w:eastAsia="Times New Roman" w:hAnsi="Verdana" w:cstheme="minorHAnsi"/>
                <w:sz w:val="22"/>
                <w:szCs w:val="22"/>
                <w:shd w:val="clear" w:color="auto" w:fill="FFFFFF"/>
              </w:rPr>
            </w:pPr>
            <w:r w:rsidRPr="000C23DA">
              <w:rPr>
                <w:rFonts w:ascii="Verdana" w:hAnsi="Verdana"/>
                <w:sz w:val="22"/>
                <w:szCs w:val="22"/>
              </w:rPr>
              <w:t>Climatic effects on seed development and quality</w:t>
            </w:r>
          </w:p>
        </w:tc>
        <w:tc>
          <w:tcPr>
            <w:tcW w:w="0" w:type="auto"/>
          </w:tcPr>
          <w:p w14:paraId="3CFA5901"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Lecture</w:t>
            </w:r>
          </w:p>
        </w:tc>
        <w:tc>
          <w:tcPr>
            <w:tcW w:w="0" w:type="auto"/>
          </w:tcPr>
          <w:p w14:paraId="6B355F51"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 xml:space="preserve">Acquire   knowledge on impacts of climate change on seed quality and mitigation strategies. </w:t>
            </w:r>
          </w:p>
        </w:tc>
      </w:tr>
      <w:tr w:rsidR="00736232" w:rsidRPr="000C23DA" w14:paraId="7FE5B0EE" w14:textId="77777777" w:rsidTr="00736232">
        <w:trPr>
          <w:trHeight w:val="440"/>
        </w:trPr>
        <w:tc>
          <w:tcPr>
            <w:tcW w:w="0" w:type="auto"/>
            <w:gridSpan w:val="4"/>
          </w:tcPr>
          <w:p w14:paraId="1F89AE05" w14:textId="77777777" w:rsidR="00736232" w:rsidRPr="000C23DA" w:rsidRDefault="00736232" w:rsidP="00736232">
            <w:pPr>
              <w:spacing w:line="276" w:lineRule="auto"/>
              <w:jc w:val="both"/>
              <w:rPr>
                <w:rFonts w:ascii="Verdana" w:eastAsia="Calibri" w:hAnsi="Verdana"/>
                <w:sz w:val="22"/>
                <w:szCs w:val="22"/>
              </w:rPr>
            </w:pPr>
            <w:r w:rsidRPr="000C23DA">
              <w:rPr>
                <w:rFonts w:ascii="Verdana" w:hAnsi="Verdana" w:cstheme="minorHAnsi"/>
                <w:b/>
                <w:sz w:val="22"/>
                <w:szCs w:val="22"/>
              </w:rPr>
              <w:t>4. Seed Quality Testing</w:t>
            </w:r>
          </w:p>
        </w:tc>
      </w:tr>
      <w:tr w:rsidR="00736232" w:rsidRPr="000C23DA" w14:paraId="0526089D" w14:textId="77777777" w:rsidTr="00736232">
        <w:trPr>
          <w:trHeight w:val="503"/>
        </w:trPr>
        <w:tc>
          <w:tcPr>
            <w:tcW w:w="0" w:type="auto"/>
            <w:gridSpan w:val="4"/>
          </w:tcPr>
          <w:p w14:paraId="29C1A6BA" w14:textId="77777777" w:rsidR="00736232" w:rsidRPr="000C23DA" w:rsidRDefault="00736232" w:rsidP="00736232">
            <w:pPr>
              <w:spacing w:line="276" w:lineRule="auto"/>
              <w:jc w:val="both"/>
              <w:rPr>
                <w:rFonts w:ascii="Verdana" w:hAnsi="Verdana" w:cstheme="minorHAnsi"/>
                <w:b/>
              </w:rPr>
            </w:pPr>
            <w:r w:rsidRPr="000C23DA">
              <w:rPr>
                <w:rFonts w:ascii="Verdana" w:hAnsi="Verdana" w:cstheme="minorHAnsi"/>
                <w:b/>
                <w:sz w:val="22"/>
                <w:szCs w:val="22"/>
              </w:rPr>
              <w:t>4.1. Physical, physiological and genetic tests</w:t>
            </w:r>
          </w:p>
        </w:tc>
      </w:tr>
      <w:tr w:rsidR="00736232" w:rsidRPr="000C23DA" w14:paraId="47C41BB7" w14:textId="77777777" w:rsidTr="00736232">
        <w:trPr>
          <w:trHeight w:val="1367"/>
        </w:trPr>
        <w:tc>
          <w:tcPr>
            <w:tcW w:w="0" w:type="auto"/>
          </w:tcPr>
          <w:p w14:paraId="1F2516C0"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eastAsia="Times New Roman" w:hAnsi="Verdana" w:cstheme="minorHAnsi"/>
                <w:sz w:val="22"/>
                <w:szCs w:val="22"/>
              </w:rPr>
              <w:t>Days 10</w:t>
            </w:r>
            <w:r w:rsidR="00F04103">
              <w:rPr>
                <w:rFonts w:ascii="Verdana" w:eastAsia="Times New Roman" w:hAnsi="Verdana" w:cstheme="minorHAnsi"/>
                <w:sz w:val="22"/>
                <w:szCs w:val="22"/>
              </w:rPr>
              <w:t>-11</w:t>
            </w:r>
          </w:p>
        </w:tc>
        <w:tc>
          <w:tcPr>
            <w:tcW w:w="0" w:type="auto"/>
          </w:tcPr>
          <w:p w14:paraId="6CE68190" w14:textId="77777777" w:rsidR="00736232" w:rsidRPr="000C23DA" w:rsidRDefault="00736232" w:rsidP="00736232">
            <w:pPr>
              <w:spacing w:line="276" w:lineRule="auto"/>
              <w:rPr>
                <w:rFonts w:ascii="Verdana" w:hAnsi="Verdana"/>
                <w:sz w:val="22"/>
                <w:szCs w:val="22"/>
              </w:rPr>
            </w:pPr>
            <w:r w:rsidRPr="000C23DA">
              <w:rPr>
                <w:rFonts w:ascii="Verdana" w:eastAsia="Times New Roman" w:hAnsi="Verdana" w:cstheme="minorHAnsi"/>
                <w:sz w:val="22"/>
                <w:szCs w:val="22"/>
                <w:shd w:val="clear" w:color="auto" w:fill="FFFFFF"/>
              </w:rPr>
              <w:t>Seed sampling, moisture, Physical purity and heterogeneity tests</w:t>
            </w:r>
          </w:p>
        </w:tc>
        <w:tc>
          <w:tcPr>
            <w:tcW w:w="0" w:type="auto"/>
          </w:tcPr>
          <w:p w14:paraId="62056BE5"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Lecture and Practical</w:t>
            </w:r>
          </w:p>
        </w:tc>
        <w:tc>
          <w:tcPr>
            <w:tcW w:w="0" w:type="auto"/>
          </w:tcPr>
          <w:p w14:paraId="05091054"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 xml:space="preserve">Acquire theoretical and practical skills on seed sampling, </w:t>
            </w:r>
            <w:r w:rsidRPr="000C23DA">
              <w:rPr>
                <w:rFonts w:ascii="Verdana" w:eastAsia="Times New Roman" w:hAnsi="Verdana" w:cstheme="minorHAnsi"/>
                <w:sz w:val="22"/>
                <w:szCs w:val="22"/>
                <w:shd w:val="clear" w:color="auto" w:fill="FFFFFF"/>
              </w:rPr>
              <w:t xml:space="preserve">moisture content determination and Physical purity and </w:t>
            </w:r>
            <w:r w:rsidRPr="000C23DA">
              <w:rPr>
                <w:rFonts w:ascii="Verdana" w:hAnsi="Verdana" w:cstheme="minorHAnsi"/>
                <w:sz w:val="22"/>
                <w:szCs w:val="22"/>
              </w:rPr>
              <w:t>heterogeneity test</w:t>
            </w:r>
            <w:r w:rsidRPr="000C23DA">
              <w:rPr>
                <w:rFonts w:ascii="Verdana" w:eastAsia="Times New Roman" w:hAnsi="Verdana" w:cstheme="minorHAnsi"/>
                <w:sz w:val="22"/>
                <w:szCs w:val="22"/>
                <w:shd w:val="clear" w:color="auto" w:fill="FFFFFF"/>
              </w:rPr>
              <w:t>s</w:t>
            </w:r>
          </w:p>
        </w:tc>
      </w:tr>
      <w:tr w:rsidR="00736232" w:rsidRPr="000C23DA" w14:paraId="7AD28FFF" w14:textId="77777777" w:rsidTr="00FC2E8E">
        <w:trPr>
          <w:trHeight w:val="1340"/>
        </w:trPr>
        <w:tc>
          <w:tcPr>
            <w:tcW w:w="0" w:type="auto"/>
          </w:tcPr>
          <w:p w14:paraId="496813F8" w14:textId="77777777" w:rsidR="00736232" w:rsidRPr="000C23DA" w:rsidRDefault="00F04103" w:rsidP="00736232">
            <w:pPr>
              <w:spacing w:line="276" w:lineRule="auto"/>
              <w:jc w:val="both"/>
              <w:rPr>
                <w:rFonts w:ascii="Verdana" w:eastAsia="Times New Roman" w:hAnsi="Verdana" w:cstheme="minorHAnsi"/>
                <w:sz w:val="22"/>
                <w:szCs w:val="22"/>
              </w:rPr>
            </w:pPr>
            <w:r>
              <w:rPr>
                <w:rFonts w:ascii="Verdana" w:eastAsia="Times New Roman" w:hAnsi="Verdana" w:cstheme="minorHAnsi"/>
                <w:sz w:val="22"/>
                <w:szCs w:val="22"/>
              </w:rPr>
              <w:t xml:space="preserve">Days </w:t>
            </w:r>
            <w:r w:rsidR="00736232" w:rsidRPr="000C23DA">
              <w:rPr>
                <w:rFonts w:ascii="Verdana" w:eastAsia="Times New Roman" w:hAnsi="Verdana" w:cstheme="minorHAnsi"/>
                <w:sz w:val="22"/>
                <w:szCs w:val="22"/>
              </w:rPr>
              <w:t>12</w:t>
            </w:r>
            <w:r>
              <w:rPr>
                <w:rFonts w:ascii="Verdana" w:eastAsia="Times New Roman" w:hAnsi="Verdana" w:cstheme="minorHAnsi"/>
                <w:sz w:val="22"/>
                <w:szCs w:val="22"/>
              </w:rPr>
              <w:t>-13</w:t>
            </w:r>
          </w:p>
        </w:tc>
        <w:tc>
          <w:tcPr>
            <w:tcW w:w="0" w:type="auto"/>
          </w:tcPr>
          <w:p w14:paraId="38D2FECA" w14:textId="77777777" w:rsidR="00736232" w:rsidRPr="000C23DA" w:rsidRDefault="00736232" w:rsidP="00736232">
            <w:pPr>
              <w:spacing w:line="276" w:lineRule="auto"/>
              <w:rPr>
                <w:rFonts w:ascii="Verdana" w:eastAsia="Times New Roman" w:hAnsi="Verdana" w:cstheme="minorHAnsi"/>
                <w:sz w:val="22"/>
                <w:szCs w:val="22"/>
                <w:shd w:val="clear" w:color="auto" w:fill="FFFFFF"/>
              </w:rPr>
            </w:pPr>
            <w:r w:rsidRPr="000C23DA">
              <w:rPr>
                <w:rFonts w:ascii="Verdana" w:eastAsia="Times New Roman" w:hAnsi="Verdana" w:cstheme="minorHAnsi"/>
                <w:sz w:val="22"/>
                <w:szCs w:val="22"/>
                <w:shd w:val="clear" w:color="auto" w:fill="FFFFFF"/>
              </w:rPr>
              <w:t>Standard seed germination tests and Dormancy</w:t>
            </w:r>
          </w:p>
        </w:tc>
        <w:tc>
          <w:tcPr>
            <w:tcW w:w="0" w:type="auto"/>
          </w:tcPr>
          <w:p w14:paraId="1185623A"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Lecture and Practical</w:t>
            </w:r>
          </w:p>
        </w:tc>
        <w:tc>
          <w:tcPr>
            <w:tcW w:w="0" w:type="auto"/>
          </w:tcPr>
          <w:p w14:paraId="4516128D"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 xml:space="preserve">Understand principles </w:t>
            </w:r>
            <w:r w:rsidRPr="000C23DA">
              <w:rPr>
                <w:rFonts w:ascii="Verdana" w:eastAsia="Times New Roman" w:hAnsi="Verdana" w:cstheme="minorHAnsi"/>
                <w:sz w:val="22"/>
                <w:szCs w:val="22"/>
                <w:shd w:val="clear" w:color="auto" w:fill="FFFFFF"/>
              </w:rPr>
              <w:t>and practical</w:t>
            </w:r>
            <w:r w:rsidRPr="000C23DA">
              <w:rPr>
                <w:rFonts w:ascii="Verdana" w:hAnsi="Verdana" w:cstheme="minorHAnsi"/>
                <w:sz w:val="22"/>
                <w:szCs w:val="22"/>
              </w:rPr>
              <w:t xml:space="preserve"> applications of standard seed germination tests and seed </w:t>
            </w:r>
            <w:r w:rsidRPr="000C23DA">
              <w:rPr>
                <w:rFonts w:ascii="Verdana" w:eastAsia="Times New Roman" w:hAnsi="Verdana" w:cstheme="minorHAnsi"/>
                <w:sz w:val="22"/>
                <w:szCs w:val="22"/>
                <w:shd w:val="clear" w:color="auto" w:fill="FFFFFF"/>
              </w:rPr>
              <w:t>Dormancy alleviation techniques.</w:t>
            </w:r>
          </w:p>
        </w:tc>
      </w:tr>
      <w:tr w:rsidR="00736232" w:rsidRPr="000C23DA" w14:paraId="6571770C" w14:textId="77777777" w:rsidTr="00EB1E20">
        <w:trPr>
          <w:trHeight w:val="710"/>
        </w:trPr>
        <w:tc>
          <w:tcPr>
            <w:tcW w:w="0" w:type="auto"/>
          </w:tcPr>
          <w:p w14:paraId="7AEB3599" w14:textId="77777777" w:rsidR="00736232" w:rsidRPr="000C23DA" w:rsidRDefault="00F04103" w:rsidP="00736232">
            <w:pPr>
              <w:spacing w:line="276" w:lineRule="auto"/>
              <w:jc w:val="both"/>
              <w:rPr>
                <w:rFonts w:ascii="Verdana" w:eastAsia="Times New Roman" w:hAnsi="Verdana" w:cstheme="minorHAnsi"/>
                <w:sz w:val="22"/>
                <w:szCs w:val="22"/>
              </w:rPr>
            </w:pPr>
            <w:r>
              <w:rPr>
                <w:rFonts w:ascii="Verdana" w:eastAsia="Times New Roman" w:hAnsi="Verdana" w:cstheme="minorHAnsi"/>
                <w:sz w:val="22"/>
                <w:szCs w:val="22"/>
              </w:rPr>
              <w:t xml:space="preserve">Days </w:t>
            </w:r>
            <w:r w:rsidR="00736232" w:rsidRPr="000C23DA">
              <w:rPr>
                <w:rFonts w:ascii="Verdana" w:eastAsia="Times New Roman" w:hAnsi="Verdana" w:cstheme="minorHAnsi"/>
                <w:sz w:val="22"/>
                <w:szCs w:val="22"/>
              </w:rPr>
              <w:t>14</w:t>
            </w:r>
            <w:r>
              <w:rPr>
                <w:rFonts w:ascii="Verdana" w:eastAsia="Times New Roman" w:hAnsi="Verdana" w:cstheme="minorHAnsi"/>
                <w:sz w:val="22"/>
                <w:szCs w:val="22"/>
              </w:rPr>
              <w:t>-15</w:t>
            </w:r>
          </w:p>
        </w:tc>
        <w:tc>
          <w:tcPr>
            <w:tcW w:w="0" w:type="auto"/>
          </w:tcPr>
          <w:p w14:paraId="2C743A7A" w14:textId="77777777" w:rsidR="00736232" w:rsidRPr="000C23DA" w:rsidRDefault="00736232" w:rsidP="00736232">
            <w:pPr>
              <w:spacing w:line="276" w:lineRule="auto"/>
              <w:rPr>
                <w:rFonts w:ascii="Verdana" w:eastAsia="Times New Roman" w:hAnsi="Verdana" w:cstheme="minorHAnsi"/>
                <w:sz w:val="22"/>
                <w:szCs w:val="22"/>
                <w:shd w:val="clear" w:color="auto" w:fill="FFFFFF"/>
              </w:rPr>
            </w:pPr>
            <w:r w:rsidRPr="000C23DA">
              <w:rPr>
                <w:rFonts w:ascii="Verdana" w:eastAsia="Times New Roman" w:hAnsi="Verdana" w:cstheme="minorHAnsi"/>
                <w:sz w:val="22"/>
                <w:szCs w:val="22"/>
                <w:shd w:val="clear" w:color="auto" w:fill="FFFFFF"/>
              </w:rPr>
              <w:t xml:space="preserve">Seed </w:t>
            </w:r>
            <w:proofErr w:type="spellStart"/>
            <w:r w:rsidRPr="000C23DA">
              <w:rPr>
                <w:rFonts w:ascii="Verdana" w:eastAsia="Times New Roman" w:hAnsi="Verdana" w:cstheme="minorHAnsi"/>
                <w:sz w:val="22"/>
                <w:szCs w:val="22"/>
                <w:shd w:val="clear" w:color="auto" w:fill="FFFFFF"/>
              </w:rPr>
              <w:t>Vigour</w:t>
            </w:r>
            <w:proofErr w:type="spellEnd"/>
            <w:r w:rsidRPr="000C23DA">
              <w:rPr>
                <w:rFonts w:ascii="Verdana" w:eastAsia="Times New Roman" w:hAnsi="Verdana" w:cstheme="minorHAnsi"/>
                <w:sz w:val="22"/>
                <w:szCs w:val="22"/>
                <w:shd w:val="clear" w:color="auto" w:fill="FFFFFF"/>
              </w:rPr>
              <w:t xml:space="preserve"> tests and Genetic purity tests</w:t>
            </w:r>
          </w:p>
        </w:tc>
        <w:tc>
          <w:tcPr>
            <w:tcW w:w="0" w:type="auto"/>
          </w:tcPr>
          <w:p w14:paraId="01F41298"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Lecture and Practical</w:t>
            </w:r>
          </w:p>
        </w:tc>
        <w:tc>
          <w:tcPr>
            <w:tcW w:w="0" w:type="auto"/>
          </w:tcPr>
          <w:p w14:paraId="0B7A1482"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 xml:space="preserve">Equip trainees with principles and application of seed </w:t>
            </w:r>
            <w:proofErr w:type="spellStart"/>
            <w:r w:rsidRPr="000C23DA">
              <w:rPr>
                <w:rFonts w:ascii="Verdana" w:hAnsi="Verdana" w:cstheme="minorHAnsi"/>
                <w:sz w:val="22"/>
                <w:szCs w:val="22"/>
              </w:rPr>
              <w:t>vigour</w:t>
            </w:r>
            <w:proofErr w:type="spellEnd"/>
            <w:r w:rsidRPr="000C23DA">
              <w:rPr>
                <w:rFonts w:ascii="Verdana" w:hAnsi="Verdana" w:cstheme="minorHAnsi"/>
                <w:sz w:val="22"/>
                <w:szCs w:val="22"/>
              </w:rPr>
              <w:t xml:space="preserve"> tests and conventional and molecular genetic purity tests. </w:t>
            </w:r>
          </w:p>
        </w:tc>
      </w:tr>
      <w:tr w:rsidR="00736232" w:rsidRPr="000C23DA" w14:paraId="55489A25" w14:textId="77777777" w:rsidTr="00FC2E8E">
        <w:trPr>
          <w:trHeight w:val="377"/>
        </w:trPr>
        <w:tc>
          <w:tcPr>
            <w:tcW w:w="0" w:type="auto"/>
            <w:gridSpan w:val="4"/>
          </w:tcPr>
          <w:p w14:paraId="4CF1048E" w14:textId="77777777" w:rsidR="00736232" w:rsidRPr="000C23DA" w:rsidRDefault="00736232" w:rsidP="00736232">
            <w:pPr>
              <w:spacing w:line="276" w:lineRule="auto"/>
              <w:jc w:val="both"/>
              <w:rPr>
                <w:rFonts w:ascii="Verdana" w:hAnsi="Verdana" w:cstheme="minorHAnsi"/>
              </w:rPr>
            </w:pPr>
            <w:r w:rsidRPr="000C23DA">
              <w:rPr>
                <w:rFonts w:ascii="Verdana" w:hAnsi="Verdana" w:cstheme="minorHAnsi"/>
                <w:b/>
                <w:sz w:val="22"/>
                <w:szCs w:val="22"/>
              </w:rPr>
              <w:t xml:space="preserve">4.2. Tests for Seed-borne Pathogens and Storage Insect Pests </w:t>
            </w:r>
          </w:p>
        </w:tc>
      </w:tr>
      <w:tr w:rsidR="00736232" w:rsidRPr="000C23DA" w14:paraId="2D8ACE06" w14:textId="77777777" w:rsidTr="00EB1E20">
        <w:trPr>
          <w:trHeight w:val="710"/>
        </w:trPr>
        <w:tc>
          <w:tcPr>
            <w:tcW w:w="0" w:type="auto"/>
          </w:tcPr>
          <w:p w14:paraId="5D4E601F" w14:textId="77777777" w:rsidR="00736232" w:rsidRPr="000C23DA" w:rsidRDefault="00736232" w:rsidP="00736232">
            <w:pPr>
              <w:spacing w:line="276" w:lineRule="auto"/>
              <w:jc w:val="both"/>
              <w:rPr>
                <w:rFonts w:ascii="Verdana" w:eastAsia="Times New Roman" w:hAnsi="Verdana" w:cstheme="minorHAnsi"/>
              </w:rPr>
            </w:pPr>
            <w:r w:rsidRPr="000C23DA">
              <w:rPr>
                <w:rFonts w:ascii="Verdana" w:hAnsi="Verdana" w:cstheme="minorHAnsi"/>
                <w:sz w:val="22"/>
                <w:szCs w:val="22"/>
              </w:rPr>
              <w:t>Days</w:t>
            </w:r>
            <w:r w:rsidR="00F04103">
              <w:rPr>
                <w:rFonts w:ascii="Verdana" w:hAnsi="Verdana" w:cstheme="minorHAnsi"/>
                <w:sz w:val="22"/>
                <w:szCs w:val="22"/>
              </w:rPr>
              <w:t xml:space="preserve"> 16</w:t>
            </w:r>
          </w:p>
        </w:tc>
        <w:tc>
          <w:tcPr>
            <w:tcW w:w="0" w:type="auto"/>
          </w:tcPr>
          <w:p w14:paraId="22CA6792" w14:textId="77777777" w:rsidR="00736232" w:rsidRPr="000C23DA" w:rsidRDefault="00736232" w:rsidP="00736232">
            <w:pPr>
              <w:spacing w:line="276" w:lineRule="auto"/>
              <w:rPr>
                <w:rFonts w:ascii="Verdana" w:eastAsia="Times New Roman" w:hAnsi="Verdana" w:cstheme="minorHAnsi"/>
                <w:sz w:val="22"/>
                <w:szCs w:val="22"/>
                <w:shd w:val="clear" w:color="auto" w:fill="FFFFFF"/>
              </w:rPr>
            </w:pPr>
            <w:r w:rsidRPr="000C23DA">
              <w:rPr>
                <w:rFonts w:ascii="Verdana" w:hAnsi="Verdana" w:cstheme="minorHAnsi"/>
                <w:sz w:val="22"/>
                <w:szCs w:val="22"/>
              </w:rPr>
              <w:t>Seed-borne pathogens and their management</w:t>
            </w:r>
          </w:p>
        </w:tc>
        <w:tc>
          <w:tcPr>
            <w:tcW w:w="0" w:type="auto"/>
          </w:tcPr>
          <w:p w14:paraId="49F40B81"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Lecture and Practical</w:t>
            </w:r>
          </w:p>
        </w:tc>
        <w:tc>
          <w:tcPr>
            <w:tcW w:w="0" w:type="auto"/>
          </w:tcPr>
          <w:p w14:paraId="326A27EF"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Familiarize with principles and practices of seed health tests and management of important seed borne diseases.</w:t>
            </w:r>
          </w:p>
        </w:tc>
      </w:tr>
      <w:tr w:rsidR="00736232" w:rsidRPr="000C23DA" w14:paraId="0699F302" w14:textId="77777777" w:rsidTr="00EB1E20">
        <w:trPr>
          <w:trHeight w:val="710"/>
        </w:trPr>
        <w:tc>
          <w:tcPr>
            <w:tcW w:w="0" w:type="auto"/>
          </w:tcPr>
          <w:p w14:paraId="410E799F" w14:textId="77777777" w:rsidR="00736232" w:rsidRPr="000C23DA" w:rsidRDefault="00736232" w:rsidP="00736232">
            <w:pPr>
              <w:spacing w:line="276" w:lineRule="auto"/>
              <w:jc w:val="both"/>
              <w:rPr>
                <w:rFonts w:ascii="Verdana" w:eastAsia="Times New Roman" w:hAnsi="Verdana" w:cstheme="minorHAnsi"/>
              </w:rPr>
            </w:pPr>
            <w:r w:rsidRPr="000C23DA">
              <w:rPr>
                <w:rFonts w:ascii="Verdana" w:hAnsi="Verdana" w:cstheme="minorHAnsi"/>
                <w:sz w:val="22"/>
                <w:szCs w:val="22"/>
              </w:rPr>
              <w:t>Days</w:t>
            </w:r>
            <w:r>
              <w:rPr>
                <w:rFonts w:ascii="Verdana" w:hAnsi="Verdana" w:cstheme="minorHAnsi"/>
                <w:sz w:val="22"/>
                <w:szCs w:val="22"/>
              </w:rPr>
              <w:t xml:space="preserve"> </w:t>
            </w:r>
            <w:r w:rsidR="00F04103">
              <w:rPr>
                <w:rFonts w:ascii="Verdana" w:hAnsi="Verdana" w:cstheme="minorHAnsi"/>
                <w:sz w:val="22"/>
                <w:szCs w:val="22"/>
              </w:rPr>
              <w:t>17</w:t>
            </w:r>
          </w:p>
        </w:tc>
        <w:tc>
          <w:tcPr>
            <w:tcW w:w="0" w:type="auto"/>
          </w:tcPr>
          <w:p w14:paraId="635CA080" w14:textId="77777777" w:rsidR="00736232" w:rsidRPr="000C23DA" w:rsidRDefault="00736232" w:rsidP="00736232">
            <w:pPr>
              <w:spacing w:line="276" w:lineRule="auto"/>
              <w:rPr>
                <w:rFonts w:ascii="Verdana" w:hAnsi="Verdana" w:cstheme="minorHAnsi"/>
                <w:sz w:val="22"/>
                <w:szCs w:val="22"/>
              </w:rPr>
            </w:pPr>
            <w:r w:rsidRPr="000C23DA">
              <w:rPr>
                <w:rFonts w:ascii="Verdana" w:hAnsi="Verdana" w:cstheme="minorHAnsi"/>
                <w:sz w:val="22"/>
                <w:szCs w:val="22"/>
              </w:rPr>
              <w:t>Seed storage pests and management</w:t>
            </w:r>
          </w:p>
        </w:tc>
        <w:tc>
          <w:tcPr>
            <w:tcW w:w="0" w:type="auto"/>
          </w:tcPr>
          <w:p w14:paraId="7386433C"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Lecture and Practical</w:t>
            </w:r>
          </w:p>
        </w:tc>
        <w:tc>
          <w:tcPr>
            <w:tcW w:w="0" w:type="auto"/>
          </w:tcPr>
          <w:p w14:paraId="00CE54DA" w14:textId="77777777" w:rsidR="00736232" w:rsidRPr="000C23DA" w:rsidRDefault="00736232" w:rsidP="00736232">
            <w:pPr>
              <w:spacing w:line="276" w:lineRule="auto"/>
              <w:jc w:val="both"/>
              <w:rPr>
                <w:rFonts w:ascii="Verdana" w:hAnsi="Verdana" w:cstheme="minorHAnsi"/>
                <w:sz w:val="22"/>
                <w:szCs w:val="22"/>
              </w:rPr>
            </w:pPr>
            <w:r w:rsidRPr="000C23DA">
              <w:rPr>
                <w:rFonts w:ascii="Verdana" w:hAnsi="Verdana" w:cstheme="minorHAnsi"/>
                <w:sz w:val="22"/>
                <w:szCs w:val="22"/>
              </w:rPr>
              <w:t>Gain knowledge and skills of examination of major seed storage insect pests and their management.</w:t>
            </w:r>
          </w:p>
        </w:tc>
      </w:tr>
    </w:tbl>
    <w:p w14:paraId="5B0C55F7" w14:textId="77777777" w:rsidR="00EB1E20" w:rsidRDefault="00EB1E20"/>
    <w:p w14:paraId="034AB996" w14:textId="77777777" w:rsidR="00EB1E20" w:rsidRDefault="00EB1E20">
      <w:pPr>
        <w:sectPr w:rsidR="00EB1E20">
          <w:pgSz w:w="12240" w:h="15840"/>
          <w:pgMar w:top="1440" w:right="1440" w:bottom="1440" w:left="1440" w:header="720" w:footer="720" w:gutter="0"/>
          <w:cols w:space="720"/>
          <w:docGrid w:linePitch="360"/>
        </w:sectPr>
      </w:pPr>
    </w:p>
    <w:p w14:paraId="64BE6357" w14:textId="77777777" w:rsidR="00EB1E20" w:rsidRDefault="00EB1E20">
      <w:r w:rsidRPr="005C3CA5">
        <w:rPr>
          <w:rFonts w:ascii="Verdana" w:eastAsia="Times New Roman" w:hAnsi="Verdana" w:cs="Times New Roman"/>
          <w:b/>
          <w:sz w:val="24"/>
          <w:szCs w:val="24"/>
        </w:rPr>
        <w:lastRenderedPageBreak/>
        <w:t xml:space="preserve">Table 7. </w:t>
      </w:r>
      <w:r w:rsidR="00FC2E8E" w:rsidRPr="00FC2E8E">
        <w:rPr>
          <w:rFonts w:ascii="Verdana" w:eastAsia="Times New Roman" w:hAnsi="Verdana"/>
        </w:rPr>
        <w:t>Module I:</w:t>
      </w:r>
      <w:r w:rsidR="00FC2E8E" w:rsidRPr="00FC2E8E">
        <w:rPr>
          <w:rFonts w:ascii="Verdana" w:eastAsia="Times New Roman" w:hAnsi="Verdana"/>
          <w:b/>
        </w:rPr>
        <w:t xml:space="preserve"> </w:t>
      </w:r>
      <w:r w:rsidRPr="005C3CA5">
        <w:rPr>
          <w:rFonts w:ascii="Verdana" w:eastAsia="Times New Roman" w:hAnsi="Verdana" w:cs="Times New Roman"/>
          <w:sz w:val="24"/>
          <w:szCs w:val="24"/>
        </w:rPr>
        <w:t>Topic of activities and learning goal</w:t>
      </w:r>
      <w:r>
        <w:rPr>
          <w:rFonts w:ascii="Verdana" w:eastAsia="Times New Roman" w:hAnsi="Verdana" w:cs="Times New Roman"/>
          <w:sz w:val="24"/>
          <w:szCs w:val="24"/>
        </w:rPr>
        <w:t xml:space="preserve"> (Continued)</w:t>
      </w:r>
    </w:p>
    <w:tbl>
      <w:tblPr>
        <w:tblStyle w:val="TableGrid1"/>
        <w:tblW w:w="0" w:type="auto"/>
        <w:tblLook w:val="04A0" w:firstRow="1" w:lastRow="0" w:firstColumn="1" w:lastColumn="0" w:noHBand="0" w:noVBand="1"/>
      </w:tblPr>
      <w:tblGrid>
        <w:gridCol w:w="983"/>
        <w:gridCol w:w="2342"/>
        <w:gridCol w:w="1620"/>
        <w:gridCol w:w="4405"/>
      </w:tblGrid>
      <w:tr w:rsidR="00FC2E8E" w:rsidRPr="000C23DA" w14:paraId="7BA59B44" w14:textId="77777777" w:rsidTr="00FC2E8E">
        <w:trPr>
          <w:trHeight w:val="710"/>
        </w:trPr>
        <w:tc>
          <w:tcPr>
            <w:tcW w:w="0" w:type="auto"/>
            <w:vAlign w:val="center"/>
          </w:tcPr>
          <w:p w14:paraId="76F5F51E" w14:textId="77777777" w:rsidR="00EB1E20" w:rsidRPr="000C23DA" w:rsidRDefault="00EB1E20" w:rsidP="00FC2E8E">
            <w:pPr>
              <w:spacing w:line="276" w:lineRule="auto"/>
              <w:jc w:val="center"/>
              <w:rPr>
                <w:rFonts w:ascii="Verdana" w:hAnsi="Verdana"/>
                <w:b/>
                <w:sz w:val="22"/>
                <w:szCs w:val="22"/>
              </w:rPr>
            </w:pPr>
            <w:r w:rsidRPr="000C23DA">
              <w:rPr>
                <w:rFonts w:ascii="Verdana" w:hAnsi="Verdana"/>
                <w:b/>
                <w:sz w:val="22"/>
                <w:szCs w:val="22"/>
              </w:rPr>
              <w:t>When</w:t>
            </w:r>
          </w:p>
        </w:tc>
        <w:tc>
          <w:tcPr>
            <w:tcW w:w="2342" w:type="dxa"/>
            <w:vAlign w:val="center"/>
          </w:tcPr>
          <w:p w14:paraId="54C9820C" w14:textId="77777777" w:rsidR="00EB1E20" w:rsidRPr="000C23DA" w:rsidRDefault="00EB1E20" w:rsidP="00FC2E8E">
            <w:pPr>
              <w:spacing w:line="276" w:lineRule="auto"/>
              <w:jc w:val="center"/>
              <w:rPr>
                <w:rFonts w:ascii="Verdana" w:hAnsi="Verdana"/>
                <w:b/>
                <w:sz w:val="22"/>
                <w:szCs w:val="22"/>
              </w:rPr>
            </w:pPr>
            <w:r w:rsidRPr="000C23DA">
              <w:rPr>
                <w:rFonts w:ascii="Verdana" w:hAnsi="Verdana"/>
                <w:b/>
                <w:sz w:val="22"/>
                <w:szCs w:val="22"/>
              </w:rPr>
              <w:t>Topic of activity</w:t>
            </w:r>
          </w:p>
        </w:tc>
        <w:tc>
          <w:tcPr>
            <w:tcW w:w="1620" w:type="dxa"/>
            <w:vAlign w:val="center"/>
          </w:tcPr>
          <w:p w14:paraId="518EF3D4" w14:textId="77777777" w:rsidR="00EB1E20" w:rsidRPr="000C23DA" w:rsidRDefault="00EB1E20" w:rsidP="00FC2E8E">
            <w:pPr>
              <w:spacing w:line="276" w:lineRule="auto"/>
              <w:jc w:val="center"/>
              <w:rPr>
                <w:rFonts w:ascii="Verdana" w:hAnsi="Verdana"/>
                <w:b/>
                <w:sz w:val="22"/>
                <w:szCs w:val="22"/>
              </w:rPr>
            </w:pPr>
            <w:r w:rsidRPr="000C23DA">
              <w:rPr>
                <w:rFonts w:ascii="Verdana" w:hAnsi="Verdana"/>
                <w:b/>
                <w:sz w:val="22"/>
                <w:szCs w:val="22"/>
              </w:rPr>
              <w:t>Type of activity</w:t>
            </w:r>
          </w:p>
        </w:tc>
        <w:tc>
          <w:tcPr>
            <w:tcW w:w="4405" w:type="dxa"/>
            <w:vAlign w:val="center"/>
          </w:tcPr>
          <w:p w14:paraId="742CF450" w14:textId="77777777" w:rsidR="00EB1E20" w:rsidRPr="000C23DA" w:rsidRDefault="00EB1E20" w:rsidP="00FC2E8E">
            <w:pPr>
              <w:spacing w:line="276" w:lineRule="auto"/>
              <w:jc w:val="center"/>
              <w:rPr>
                <w:rFonts w:ascii="Verdana" w:hAnsi="Verdana"/>
                <w:b/>
                <w:sz w:val="22"/>
                <w:szCs w:val="22"/>
              </w:rPr>
            </w:pPr>
            <w:r w:rsidRPr="000C23DA">
              <w:rPr>
                <w:rFonts w:ascii="Verdana" w:hAnsi="Verdana"/>
                <w:b/>
                <w:sz w:val="22"/>
                <w:szCs w:val="22"/>
              </w:rPr>
              <w:t>Learning goal addressed</w:t>
            </w:r>
          </w:p>
        </w:tc>
      </w:tr>
      <w:tr w:rsidR="00EB1E20" w:rsidRPr="000C23DA" w14:paraId="62AD27F5" w14:textId="77777777" w:rsidTr="00EB1E20">
        <w:trPr>
          <w:trHeight w:val="440"/>
        </w:trPr>
        <w:tc>
          <w:tcPr>
            <w:tcW w:w="0" w:type="auto"/>
            <w:gridSpan w:val="4"/>
          </w:tcPr>
          <w:p w14:paraId="1B4289CC" w14:textId="77777777" w:rsidR="00EB1E20" w:rsidRPr="000C23DA" w:rsidRDefault="00FC2E8E" w:rsidP="00FC2E8E">
            <w:pPr>
              <w:spacing w:line="276" w:lineRule="auto"/>
              <w:jc w:val="both"/>
              <w:rPr>
                <w:rFonts w:ascii="Verdana" w:hAnsi="Verdana" w:cstheme="minorHAnsi"/>
              </w:rPr>
            </w:pPr>
            <w:r w:rsidRPr="00736232">
              <w:rPr>
                <w:rFonts w:ascii="Verdana" w:eastAsia="Times New Roman" w:hAnsi="Verdana"/>
                <w:b/>
                <w:sz w:val="22"/>
                <w:szCs w:val="22"/>
              </w:rPr>
              <w:t xml:space="preserve">5. Seed standards and certification </w:t>
            </w:r>
            <w:r w:rsidRPr="00736232">
              <w:rPr>
                <w:rFonts w:ascii="Verdana" w:eastAsia="Times New Roman" w:hAnsi="Verdana" w:cstheme="majorHAnsi"/>
                <w:b/>
                <w:sz w:val="22"/>
                <w:szCs w:val="22"/>
              </w:rPr>
              <w:t>for Seed Systems Resilience</w:t>
            </w:r>
          </w:p>
        </w:tc>
      </w:tr>
      <w:tr w:rsidR="00FC2E8E" w:rsidRPr="000C23DA" w14:paraId="6FDF5D32" w14:textId="77777777" w:rsidTr="00FC2E8E">
        <w:trPr>
          <w:trHeight w:val="710"/>
        </w:trPr>
        <w:tc>
          <w:tcPr>
            <w:tcW w:w="0" w:type="auto"/>
            <w:vAlign w:val="center"/>
          </w:tcPr>
          <w:p w14:paraId="27E2BB78" w14:textId="77777777" w:rsidR="00FC2E8E" w:rsidRPr="00736232" w:rsidRDefault="00FC2E8E" w:rsidP="00FC2E8E">
            <w:pPr>
              <w:spacing w:line="276" w:lineRule="auto"/>
              <w:jc w:val="both"/>
              <w:rPr>
                <w:rFonts w:ascii="Verdana" w:eastAsia="Times New Roman" w:hAnsi="Verdana"/>
                <w:b/>
                <w:sz w:val="22"/>
                <w:szCs w:val="22"/>
              </w:rPr>
            </w:pPr>
            <w:r w:rsidRPr="00736232">
              <w:rPr>
                <w:rFonts w:ascii="Verdana" w:eastAsia="Times New Roman" w:hAnsi="Verdana"/>
                <w:bCs/>
                <w:sz w:val="22"/>
                <w:szCs w:val="22"/>
              </w:rPr>
              <w:t xml:space="preserve">Day </w:t>
            </w:r>
            <w:r w:rsidR="00F04103">
              <w:rPr>
                <w:rFonts w:ascii="Verdana" w:eastAsia="Times New Roman" w:hAnsi="Verdana"/>
                <w:bCs/>
                <w:sz w:val="22"/>
                <w:szCs w:val="22"/>
              </w:rPr>
              <w:t>18</w:t>
            </w:r>
          </w:p>
        </w:tc>
        <w:tc>
          <w:tcPr>
            <w:tcW w:w="2342" w:type="dxa"/>
          </w:tcPr>
          <w:p w14:paraId="403EBFCA" w14:textId="77777777" w:rsidR="00FC2E8E" w:rsidRPr="00736232" w:rsidRDefault="00FC2E8E" w:rsidP="00FC2E8E">
            <w:pPr>
              <w:spacing w:line="276" w:lineRule="auto"/>
              <w:rPr>
                <w:rFonts w:ascii="Verdana" w:hAnsi="Verdana" w:cstheme="minorHAnsi"/>
                <w:sz w:val="22"/>
                <w:szCs w:val="22"/>
              </w:rPr>
            </w:pPr>
            <w:r w:rsidRPr="00736232">
              <w:rPr>
                <w:rFonts w:ascii="Verdana" w:eastAsia="Times New Roman" w:hAnsi="Verdana"/>
                <w:bCs/>
                <w:sz w:val="22"/>
                <w:szCs w:val="22"/>
              </w:rPr>
              <w:t>Seed standards and certification</w:t>
            </w:r>
          </w:p>
        </w:tc>
        <w:tc>
          <w:tcPr>
            <w:tcW w:w="1620" w:type="dxa"/>
          </w:tcPr>
          <w:p w14:paraId="42507004" w14:textId="77777777" w:rsidR="00FC2E8E" w:rsidRPr="00736232" w:rsidRDefault="00FC2E8E" w:rsidP="00FC2E8E">
            <w:pPr>
              <w:spacing w:line="276" w:lineRule="auto"/>
              <w:jc w:val="both"/>
              <w:rPr>
                <w:rFonts w:ascii="Verdana" w:hAnsi="Verdana" w:cstheme="minorHAnsi"/>
                <w:sz w:val="22"/>
                <w:szCs w:val="22"/>
              </w:rPr>
            </w:pPr>
            <w:r w:rsidRPr="00736232">
              <w:rPr>
                <w:rFonts w:ascii="Verdana" w:eastAsia="Times New Roman" w:hAnsi="Verdana"/>
                <w:bCs/>
                <w:sz w:val="22"/>
                <w:szCs w:val="22"/>
              </w:rPr>
              <w:t xml:space="preserve">Lecture </w:t>
            </w:r>
            <w:r w:rsidRPr="00736232">
              <w:rPr>
                <w:rFonts w:ascii="Verdana" w:hAnsi="Verdana"/>
                <w:sz w:val="22"/>
                <w:szCs w:val="22"/>
              </w:rPr>
              <w:t>&amp; D</w:t>
            </w:r>
            <w:r w:rsidRPr="00736232">
              <w:rPr>
                <w:rFonts w:ascii="Verdana" w:eastAsia="Times New Roman" w:hAnsi="Verdana"/>
                <w:sz w:val="22"/>
                <w:szCs w:val="22"/>
              </w:rPr>
              <w:t>iscussion</w:t>
            </w:r>
          </w:p>
        </w:tc>
        <w:tc>
          <w:tcPr>
            <w:tcW w:w="4405" w:type="dxa"/>
          </w:tcPr>
          <w:p w14:paraId="22E615CF" w14:textId="77777777" w:rsidR="00FC2E8E" w:rsidRPr="00736232" w:rsidRDefault="00FC2E8E" w:rsidP="00FC2E8E">
            <w:pPr>
              <w:spacing w:line="276" w:lineRule="auto"/>
              <w:jc w:val="both"/>
              <w:rPr>
                <w:rFonts w:ascii="Verdana" w:hAnsi="Verdana" w:cstheme="minorHAnsi"/>
                <w:sz w:val="22"/>
                <w:szCs w:val="22"/>
              </w:rPr>
            </w:pPr>
            <w:r w:rsidRPr="00736232">
              <w:rPr>
                <w:rFonts w:ascii="Verdana" w:eastAsia="Times New Roman" w:hAnsi="Verdana"/>
                <w:bCs/>
                <w:sz w:val="22"/>
                <w:szCs w:val="22"/>
              </w:rPr>
              <w:t>Familiarize with seed standards of various crops and certification schemes for resilient seed systems.</w:t>
            </w:r>
          </w:p>
        </w:tc>
      </w:tr>
      <w:tr w:rsidR="00FC2E8E" w:rsidRPr="000C23DA" w14:paraId="19671FA5" w14:textId="77777777" w:rsidTr="00FC2E8E">
        <w:trPr>
          <w:trHeight w:val="413"/>
        </w:trPr>
        <w:tc>
          <w:tcPr>
            <w:tcW w:w="0" w:type="auto"/>
            <w:gridSpan w:val="4"/>
          </w:tcPr>
          <w:p w14:paraId="67072D70" w14:textId="77777777" w:rsidR="00FC2E8E" w:rsidRPr="000C23DA" w:rsidRDefault="00FC2E8E" w:rsidP="00FC2E8E">
            <w:pPr>
              <w:spacing w:line="276" w:lineRule="auto"/>
              <w:jc w:val="both"/>
              <w:rPr>
                <w:rFonts w:ascii="Verdana" w:hAnsi="Verdana" w:cstheme="minorHAnsi"/>
                <w:sz w:val="22"/>
                <w:szCs w:val="22"/>
              </w:rPr>
            </w:pPr>
            <w:r w:rsidRPr="00736232">
              <w:rPr>
                <w:rFonts w:ascii="Verdana" w:eastAsia="Times New Roman" w:hAnsi="Verdana" w:cstheme="majorHAnsi"/>
                <w:b/>
                <w:sz w:val="22"/>
                <w:szCs w:val="22"/>
              </w:rPr>
              <w:t>6.Youth and Female, and Climate Smart Seed Systems</w:t>
            </w:r>
          </w:p>
        </w:tc>
      </w:tr>
      <w:tr w:rsidR="00FC2E8E" w:rsidRPr="000C23DA" w14:paraId="0FB5EDE5" w14:textId="77777777" w:rsidTr="00FC2E8E">
        <w:trPr>
          <w:trHeight w:val="710"/>
        </w:trPr>
        <w:tc>
          <w:tcPr>
            <w:tcW w:w="0" w:type="auto"/>
            <w:vAlign w:val="center"/>
          </w:tcPr>
          <w:p w14:paraId="2435BD62" w14:textId="77777777" w:rsidR="00FC2E8E" w:rsidRPr="00736232" w:rsidRDefault="00FC2E8E" w:rsidP="00FC2E8E">
            <w:pPr>
              <w:spacing w:line="276" w:lineRule="auto"/>
              <w:jc w:val="both"/>
              <w:rPr>
                <w:rFonts w:ascii="Verdana" w:eastAsia="Times New Roman" w:hAnsi="Verdana" w:cstheme="majorHAnsi"/>
                <w:b/>
                <w:sz w:val="22"/>
                <w:szCs w:val="22"/>
              </w:rPr>
            </w:pPr>
            <w:r w:rsidRPr="00736232">
              <w:rPr>
                <w:rFonts w:ascii="Verdana" w:eastAsia="Times New Roman" w:hAnsi="Verdana"/>
                <w:bCs/>
                <w:sz w:val="22"/>
                <w:szCs w:val="22"/>
              </w:rPr>
              <w:t xml:space="preserve">Day </w:t>
            </w:r>
            <w:r w:rsidR="00F04103">
              <w:rPr>
                <w:rFonts w:ascii="Verdana" w:eastAsia="Times New Roman" w:hAnsi="Verdana"/>
                <w:bCs/>
                <w:sz w:val="22"/>
                <w:szCs w:val="22"/>
              </w:rPr>
              <w:t>19</w:t>
            </w:r>
          </w:p>
        </w:tc>
        <w:tc>
          <w:tcPr>
            <w:tcW w:w="2342" w:type="dxa"/>
            <w:vAlign w:val="center"/>
          </w:tcPr>
          <w:p w14:paraId="3CAF142C" w14:textId="77777777" w:rsidR="00FC2E8E" w:rsidRPr="00736232" w:rsidRDefault="00FC2E8E" w:rsidP="00FC2E8E">
            <w:pPr>
              <w:spacing w:line="276" w:lineRule="auto"/>
              <w:rPr>
                <w:rFonts w:ascii="Verdana" w:eastAsia="Times New Roman" w:hAnsi="Verdana"/>
                <w:bCs/>
                <w:sz w:val="22"/>
                <w:szCs w:val="22"/>
              </w:rPr>
            </w:pPr>
            <w:r w:rsidRPr="00736232">
              <w:rPr>
                <w:rFonts w:ascii="Verdana" w:eastAsia="Times New Roman" w:hAnsi="Verdana" w:cstheme="majorHAnsi"/>
                <w:sz w:val="22"/>
                <w:szCs w:val="22"/>
              </w:rPr>
              <w:t>Seed Systems Resilience for climate change adaptation</w:t>
            </w:r>
          </w:p>
        </w:tc>
        <w:tc>
          <w:tcPr>
            <w:tcW w:w="1620" w:type="dxa"/>
          </w:tcPr>
          <w:p w14:paraId="23A59EF9" w14:textId="77777777" w:rsidR="00FC2E8E" w:rsidRPr="00736232" w:rsidRDefault="00FC2E8E" w:rsidP="00FC2E8E">
            <w:pPr>
              <w:spacing w:line="276" w:lineRule="auto"/>
              <w:jc w:val="both"/>
              <w:rPr>
                <w:rFonts w:ascii="Verdana" w:eastAsia="Times New Roman" w:hAnsi="Verdana"/>
                <w:bCs/>
                <w:sz w:val="22"/>
                <w:szCs w:val="22"/>
              </w:rPr>
            </w:pPr>
            <w:r w:rsidRPr="00736232">
              <w:rPr>
                <w:rFonts w:ascii="Verdana" w:eastAsia="Times New Roman" w:hAnsi="Verdana"/>
                <w:bCs/>
                <w:sz w:val="22"/>
                <w:szCs w:val="22"/>
              </w:rPr>
              <w:t>Discussion</w:t>
            </w:r>
          </w:p>
        </w:tc>
        <w:tc>
          <w:tcPr>
            <w:tcW w:w="4405" w:type="dxa"/>
          </w:tcPr>
          <w:p w14:paraId="23D078C5" w14:textId="77777777" w:rsidR="00FC2E8E" w:rsidRPr="00736232" w:rsidRDefault="00FC2E8E" w:rsidP="00FC2E8E">
            <w:pPr>
              <w:spacing w:line="276" w:lineRule="auto"/>
              <w:jc w:val="both"/>
              <w:rPr>
                <w:rFonts w:ascii="Verdana" w:eastAsia="Times New Roman" w:hAnsi="Verdana"/>
                <w:bCs/>
                <w:sz w:val="22"/>
                <w:szCs w:val="22"/>
              </w:rPr>
            </w:pPr>
            <w:r w:rsidRPr="00736232">
              <w:rPr>
                <w:rFonts w:ascii="Verdana" w:eastAsia="Times New Roman" w:hAnsi="Verdana"/>
                <w:bCs/>
                <w:sz w:val="22"/>
                <w:szCs w:val="22"/>
              </w:rPr>
              <w:t xml:space="preserve">Brainstorm on </w:t>
            </w:r>
            <w:r w:rsidRPr="00736232">
              <w:rPr>
                <w:rFonts w:ascii="Verdana" w:hAnsi="Verdana"/>
                <w:sz w:val="22"/>
                <w:szCs w:val="22"/>
              </w:rPr>
              <w:t xml:space="preserve">Seed sector governance, socio-economic scenarios of youth and female farmers and agronomic practices for </w:t>
            </w:r>
            <w:r w:rsidRPr="00736232">
              <w:rPr>
                <w:rFonts w:ascii="Verdana" w:eastAsia="Times New Roman" w:hAnsi="Verdana" w:cstheme="majorHAnsi"/>
                <w:b/>
                <w:sz w:val="22"/>
                <w:szCs w:val="22"/>
              </w:rPr>
              <w:t xml:space="preserve">climate smart seed systems. </w:t>
            </w:r>
          </w:p>
        </w:tc>
      </w:tr>
      <w:tr w:rsidR="00FC2E8E" w:rsidRPr="000C23DA" w14:paraId="6D050D6A" w14:textId="77777777" w:rsidTr="00881C13">
        <w:trPr>
          <w:trHeight w:val="467"/>
        </w:trPr>
        <w:tc>
          <w:tcPr>
            <w:tcW w:w="0" w:type="auto"/>
            <w:gridSpan w:val="4"/>
          </w:tcPr>
          <w:p w14:paraId="517412E0" w14:textId="77777777" w:rsidR="00FC2E8E" w:rsidRPr="000C23DA" w:rsidRDefault="00FC2E8E" w:rsidP="00FC2E8E">
            <w:pPr>
              <w:spacing w:line="276" w:lineRule="auto"/>
              <w:jc w:val="both"/>
              <w:rPr>
                <w:rFonts w:ascii="Verdana" w:hAnsi="Verdana" w:cstheme="minorHAnsi"/>
                <w:sz w:val="22"/>
                <w:szCs w:val="22"/>
              </w:rPr>
            </w:pPr>
            <w:r w:rsidRPr="00736232">
              <w:rPr>
                <w:rFonts w:ascii="Verdana" w:eastAsia="Times New Roman" w:hAnsi="Verdana"/>
                <w:b/>
                <w:bCs/>
                <w:sz w:val="22"/>
                <w:szCs w:val="22"/>
              </w:rPr>
              <w:t>7. Seed Marketing</w:t>
            </w:r>
          </w:p>
        </w:tc>
      </w:tr>
      <w:tr w:rsidR="00FC2E8E" w:rsidRPr="000C23DA" w14:paraId="41528C5B" w14:textId="77777777" w:rsidTr="00FC2E8E">
        <w:trPr>
          <w:trHeight w:val="710"/>
        </w:trPr>
        <w:tc>
          <w:tcPr>
            <w:tcW w:w="0" w:type="auto"/>
            <w:vAlign w:val="center"/>
          </w:tcPr>
          <w:p w14:paraId="75E086E1" w14:textId="77777777" w:rsidR="00FC2E8E" w:rsidRPr="00736232" w:rsidRDefault="00FC2E8E" w:rsidP="00FC2E8E">
            <w:pPr>
              <w:spacing w:line="276" w:lineRule="auto"/>
              <w:jc w:val="both"/>
              <w:rPr>
                <w:rFonts w:ascii="Verdana" w:eastAsia="Times New Roman" w:hAnsi="Verdana"/>
                <w:b/>
                <w:bCs/>
                <w:sz w:val="22"/>
                <w:szCs w:val="22"/>
              </w:rPr>
            </w:pPr>
            <w:r w:rsidRPr="00736232">
              <w:rPr>
                <w:rFonts w:ascii="Verdana" w:eastAsia="Times New Roman" w:hAnsi="Verdana"/>
                <w:bCs/>
                <w:sz w:val="22"/>
                <w:szCs w:val="22"/>
              </w:rPr>
              <w:t>Days 20</w:t>
            </w:r>
            <w:r w:rsidR="00F04103">
              <w:rPr>
                <w:rFonts w:ascii="Verdana" w:eastAsia="Times New Roman" w:hAnsi="Verdana"/>
                <w:bCs/>
                <w:sz w:val="22"/>
                <w:szCs w:val="22"/>
              </w:rPr>
              <w:t>-21</w:t>
            </w:r>
          </w:p>
        </w:tc>
        <w:tc>
          <w:tcPr>
            <w:tcW w:w="2342" w:type="dxa"/>
            <w:vAlign w:val="center"/>
          </w:tcPr>
          <w:p w14:paraId="41A34AD1" w14:textId="77777777" w:rsidR="00FC2E8E" w:rsidRPr="00736232" w:rsidRDefault="00FC2E8E" w:rsidP="00FC2E8E">
            <w:pPr>
              <w:spacing w:line="276" w:lineRule="auto"/>
              <w:rPr>
                <w:rFonts w:ascii="Verdana" w:eastAsia="Times New Roman" w:hAnsi="Verdana" w:cstheme="majorHAnsi"/>
                <w:sz w:val="22"/>
                <w:szCs w:val="22"/>
              </w:rPr>
            </w:pPr>
            <w:r w:rsidRPr="00736232">
              <w:rPr>
                <w:rFonts w:ascii="Verdana" w:eastAsia="Times New Roman" w:hAnsi="Verdana"/>
                <w:bCs/>
                <w:sz w:val="22"/>
                <w:szCs w:val="22"/>
              </w:rPr>
              <w:t>Seed marketing: basic concepts, purpose and approaches, research, market segmentation, demand forecasting,  plan development, costing and pricing</w:t>
            </w:r>
          </w:p>
        </w:tc>
        <w:tc>
          <w:tcPr>
            <w:tcW w:w="1620" w:type="dxa"/>
          </w:tcPr>
          <w:p w14:paraId="307A0F1D" w14:textId="77777777" w:rsidR="00FC2E8E" w:rsidRPr="00736232" w:rsidRDefault="00FC2E8E" w:rsidP="00FC2E8E">
            <w:pPr>
              <w:spacing w:line="276" w:lineRule="auto"/>
              <w:jc w:val="both"/>
              <w:rPr>
                <w:rFonts w:ascii="Verdana" w:eastAsia="Times New Roman" w:hAnsi="Verdana"/>
                <w:bCs/>
                <w:sz w:val="22"/>
                <w:szCs w:val="22"/>
              </w:rPr>
            </w:pPr>
            <w:r w:rsidRPr="00736232">
              <w:rPr>
                <w:rFonts w:ascii="Verdana" w:eastAsia="Times New Roman" w:hAnsi="Verdana"/>
                <w:bCs/>
                <w:sz w:val="22"/>
                <w:szCs w:val="22"/>
              </w:rPr>
              <w:t>Lecture and case studies</w:t>
            </w:r>
          </w:p>
        </w:tc>
        <w:tc>
          <w:tcPr>
            <w:tcW w:w="4405" w:type="dxa"/>
          </w:tcPr>
          <w:p w14:paraId="55A2A78C" w14:textId="77777777" w:rsidR="00FC2E8E" w:rsidRPr="00736232" w:rsidRDefault="00FC2E8E" w:rsidP="00FC2E8E">
            <w:pPr>
              <w:spacing w:line="276" w:lineRule="auto"/>
              <w:jc w:val="both"/>
              <w:rPr>
                <w:rFonts w:ascii="Verdana" w:hAnsi="Verdana"/>
                <w:sz w:val="22"/>
                <w:szCs w:val="22"/>
              </w:rPr>
            </w:pPr>
            <w:r w:rsidRPr="00736232">
              <w:rPr>
                <w:rFonts w:ascii="Verdana" w:hAnsi="Verdana"/>
                <w:sz w:val="22"/>
                <w:szCs w:val="22"/>
              </w:rPr>
              <w:t>Understand how proper marketing of seed will satisfy the farmer’s demand for reliable supply of a range of improved seed varieties of assured quality at an acceptable price</w:t>
            </w:r>
          </w:p>
          <w:p w14:paraId="5C0281CC" w14:textId="77777777" w:rsidR="00FC2E8E" w:rsidRPr="00736232" w:rsidRDefault="00FC2E8E" w:rsidP="00FC2E8E">
            <w:pPr>
              <w:spacing w:line="276" w:lineRule="auto"/>
              <w:jc w:val="both"/>
              <w:rPr>
                <w:rFonts w:ascii="Verdana" w:hAnsi="Verdana"/>
                <w:sz w:val="22"/>
                <w:szCs w:val="22"/>
              </w:rPr>
            </w:pPr>
            <w:r w:rsidRPr="00736232">
              <w:rPr>
                <w:rFonts w:ascii="Verdana" w:hAnsi="Verdana"/>
                <w:sz w:val="22"/>
                <w:szCs w:val="22"/>
              </w:rPr>
              <w:t>- Identify customer segments based on common characterizes such as gender, farm size, type of buyer and location</w:t>
            </w:r>
          </w:p>
          <w:p w14:paraId="673A4413" w14:textId="77777777" w:rsidR="00FC2E8E" w:rsidRPr="00736232" w:rsidRDefault="00FC2E8E" w:rsidP="00FC2E8E">
            <w:pPr>
              <w:spacing w:line="276" w:lineRule="auto"/>
              <w:jc w:val="both"/>
              <w:rPr>
                <w:rFonts w:ascii="Verdana" w:eastAsia="Times New Roman" w:hAnsi="Verdana"/>
                <w:bCs/>
                <w:sz w:val="22"/>
                <w:szCs w:val="22"/>
              </w:rPr>
            </w:pPr>
            <w:r w:rsidRPr="00736232">
              <w:rPr>
                <w:rFonts w:ascii="Verdana" w:hAnsi="Verdana"/>
                <w:sz w:val="22"/>
                <w:szCs w:val="22"/>
              </w:rPr>
              <w:t>- Explains how to develop seed marketing plan to enable small-scale enterprises to improve customer satisfaction and strengthen their competitive positions in the market</w:t>
            </w:r>
          </w:p>
        </w:tc>
      </w:tr>
    </w:tbl>
    <w:p w14:paraId="16DF57C7" w14:textId="77777777" w:rsidR="00EB1E20" w:rsidRDefault="00EB1E20"/>
    <w:p w14:paraId="1137232B" w14:textId="77777777" w:rsidR="00EB1E20" w:rsidRDefault="00EB1E20">
      <w:pPr>
        <w:sectPr w:rsidR="00EB1E20">
          <w:pgSz w:w="12240" w:h="15840"/>
          <w:pgMar w:top="1440" w:right="1440" w:bottom="1440" w:left="1440" w:header="720" w:footer="720" w:gutter="0"/>
          <w:cols w:space="720"/>
          <w:docGrid w:linePitch="360"/>
        </w:sectPr>
      </w:pPr>
    </w:p>
    <w:p w14:paraId="0B4CF31A" w14:textId="77777777" w:rsidR="00EB1E20" w:rsidRDefault="00EB1E20" w:rsidP="00EB1E20">
      <w:r w:rsidRPr="005C3CA5">
        <w:rPr>
          <w:rFonts w:ascii="Verdana" w:eastAsia="Times New Roman" w:hAnsi="Verdana" w:cs="Times New Roman"/>
          <w:b/>
          <w:sz w:val="24"/>
          <w:szCs w:val="24"/>
        </w:rPr>
        <w:lastRenderedPageBreak/>
        <w:t xml:space="preserve">Table 7. </w:t>
      </w:r>
      <w:r w:rsidR="00FC2E8E" w:rsidRPr="00FC2E8E">
        <w:rPr>
          <w:rFonts w:ascii="Verdana" w:eastAsia="Times New Roman" w:hAnsi="Verdana"/>
        </w:rPr>
        <w:t>Module I:</w:t>
      </w:r>
      <w:r w:rsidR="00FC2E8E" w:rsidRPr="00FC2E8E">
        <w:rPr>
          <w:rFonts w:ascii="Verdana" w:eastAsia="Times New Roman" w:hAnsi="Verdana"/>
          <w:b/>
        </w:rPr>
        <w:t xml:space="preserve"> </w:t>
      </w:r>
      <w:r w:rsidRPr="005C3CA5">
        <w:rPr>
          <w:rFonts w:ascii="Verdana" w:eastAsia="Times New Roman" w:hAnsi="Verdana" w:cs="Times New Roman"/>
          <w:sz w:val="24"/>
          <w:szCs w:val="24"/>
        </w:rPr>
        <w:t>Topic of activities and learning goal</w:t>
      </w:r>
      <w:r>
        <w:rPr>
          <w:rFonts w:ascii="Verdana" w:eastAsia="Times New Roman" w:hAnsi="Verdana" w:cs="Times New Roman"/>
          <w:sz w:val="24"/>
          <w:szCs w:val="24"/>
        </w:rPr>
        <w:t xml:space="preserve"> (Continued)</w:t>
      </w:r>
    </w:p>
    <w:tbl>
      <w:tblPr>
        <w:tblStyle w:val="TableGrid1"/>
        <w:tblW w:w="0" w:type="auto"/>
        <w:tblLook w:val="04A0" w:firstRow="1" w:lastRow="0" w:firstColumn="1" w:lastColumn="0" w:noHBand="0" w:noVBand="1"/>
      </w:tblPr>
      <w:tblGrid>
        <w:gridCol w:w="951"/>
        <w:gridCol w:w="2419"/>
        <w:gridCol w:w="1485"/>
        <w:gridCol w:w="4495"/>
      </w:tblGrid>
      <w:tr w:rsidR="00EB1E20" w:rsidRPr="00736232" w14:paraId="09C6506E" w14:textId="77777777" w:rsidTr="00FC2E8E">
        <w:trPr>
          <w:trHeight w:val="710"/>
        </w:trPr>
        <w:tc>
          <w:tcPr>
            <w:tcW w:w="0" w:type="auto"/>
            <w:vAlign w:val="center"/>
          </w:tcPr>
          <w:p w14:paraId="2216F50E" w14:textId="77777777" w:rsidR="00EB1E20" w:rsidRPr="00736232" w:rsidRDefault="00EB1E20" w:rsidP="00736232">
            <w:pPr>
              <w:spacing w:line="276" w:lineRule="auto"/>
              <w:jc w:val="center"/>
              <w:rPr>
                <w:rFonts w:ascii="Verdana" w:hAnsi="Verdana"/>
                <w:b/>
                <w:sz w:val="22"/>
                <w:szCs w:val="22"/>
              </w:rPr>
            </w:pPr>
            <w:r w:rsidRPr="00736232">
              <w:rPr>
                <w:rFonts w:ascii="Verdana" w:hAnsi="Verdana"/>
                <w:b/>
                <w:sz w:val="22"/>
                <w:szCs w:val="22"/>
              </w:rPr>
              <w:t>When</w:t>
            </w:r>
          </w:p>
        </w:tc>
        <w:tc>
          <w:tcPr>
            <w:tcW w:w="0" w:type="auto"/>
            <w:vAlign w:val="center"/>
          </w:tcPr>
          <w:p w14:paraId="65C3CDEF" w14:textId="77777777" w:rsidR="00EB1E20" w:rsidRPr="00736232" w:rsidRDefault="00EB1E20" w:rsidP="00736232">
            <w:pPr>
              <w:spacing w:line="276" w:lineRule="auto"/>
              <w:jc w:val="center"/>
              <w:rPr>
                <w:rFonts w:ascii="Verdana" w:hAnsi="Verdana"/>
                <w:b/>
                <w:sz w:val="22"/>
                <w:szCs w:val="22"/>
              </w:rPr>
            </w:pPr>
            <w:r w:rsidRPr="00736232">
              <w:rPr>
                <w:rFonts w:ascii="Verdana" w:hAnsi="Verdana"/>
                <w:b/>
                <w:sz w:val="22"/>
                <w:szCs w:val="22"/>
              </w:rPr>
              <w:t>Topic of activity</w:t>
            </w:r>
          </w:p>
        </w:tc>
        <w:tc>
          <w:tcPr>
            <w:tcW w:w="1485" w:type="dxa"/>
            <w:vAlign w:val="center"/>
          </w:tcPr>
          <w:p w14:paraId="23C03E57" w14:textId="77777777" w:rsidR="00EB1E20" w:rsidRPr="00736232" w:rsidRDefault="00EB1E20" w:rsidP="00736232">
            <w:pPr>
              <w:spacing w:line="276" w:lineRule="auto"/>
              <w:jc w:val="center"/>
              <w:rPr>
                <w:rFonts w:ascii="Verdana" w:hAnsi="Verdana"/>
                <w:b/>
                <w:sz w:val="22"/>
                <w:szCs w:val="22"/>
              </w:rPr>
            </w:pPr>
            <w:r w:rsidRPr="00736232">
              <w:rPr>
                <w:rFonts w:ascii="Verdana" w:hAnsi="Verdana"/>
                <w:b/>
                <w:sz w:val="22"/>
                <w:szCs w:val="22"/>
              </w:rPr>
              <w:t>Type of activity</w:t>
            </w:r>
          </w:p>
        </w:tc>
        <w:tc>
          <w:tcPr>
            <w:tcW w:w="4495" w:type="dxa"/>
            <w:vAlign w:val="center"/>
          </w:tcPr>
          <w:p w14:paraId="21245464" w14:textId="77777777" w:rsidR="00EB1E20" w:rsidRPr="00736232" w:rsidRDefault="00EB1E20" w:rsidP="00736232">
            <w:pPr>
              <w:spacing w:line="276" w:lineRule="auto"/>
              <w:jc w:val="center"/>
              <w:rPr>
                <w:rFonts w:ascii="Verdana" w:hAnsi="Verdana"/>
                <w:b/>
                <w:sz w:val="22"/>
                <w:szCs w:val="22"/>
              </w:rPr>
            </w:pPr>
            <w:r w:rsidRPr="00736232">
              <w:rPr>
                <w:rFonts w:ascii="Verdana" w:hAnsi="Verdana"/>
                <w:b/>
                <w:sz w:val="22"/>
                <w:szCs w:val="22"/>
              </w:rPr>
              <w:t>Learning goal addressed</w:t>
            </w:r>
          </w:p>
        </w:tc>
      </w:tr>
      <w:tr w:rsidR="00EB1E20" w:rsidRPr="00736232" w14:paraId="107651DA" w14:textId="77777777" w:rsidTr="00881C13">
        <w:trPr>
          <w:trHeight w:val="440"/>
        </w:trPr>
        <w:tc>
          <w:tcPr>
            <w:tcW w:w="0" w:type="auto"/>
            <w:gridSpan w:val="4"/>
          </w:tcPr>
          <w:p w14:paraId="1808461C" w14:textId="77777777" w:rsidR="00EB1E20" w:rsidRPr="00736232" w:rsidRDefault="00EB1E20" w:rsidP="00736232">
            <w:pPr>
              <w:spacing w:line="276" w:lineRule="auto"/>
              <w:jc w:val="both"/>
              <w:rPr>
                <w:rFonts w:ascii="Verdana" w:hAnsi="Verdana"/>
                <w:sz w:val="22"/>
                <w:szCs w:val="22"/>
              </w:rPr>
            </w:pPr>
            <w:r w:rsidRPr="00736232">
              <w:rPr>
                <w:rFonts w:ascii="Verdana" w:hAnsi="Verdana" w:cstheme="minorHAnsi"/>
                <w:b/>
                <w:sz w:val="22"/>
                <w:szCs w:val="22"/>
              </w:rPr>
              <w:t>8.Seed Sector Regulatory Framework</w:t>
            </w:r>
          </w:p>
        </w:tc>
      </w:tr>
      <w:tr w:rsidR="00EB1E20" w:rsidRPr="00736232" w14:paraId="1651D3C7" w14:textId="77777777" w:rsidTr="00FC2E8E">
        <w:trPr>
          <w:trHeight w:val="710"/>
        </w:trPr>
        <w:tc>
          <w:tcPr>
            <w:tcW w:w="0" w:type="auto"/>
            <w:vAlign w:val="center"/>
          </w:tcPr>
          <w:p w14:paraId="262EDC15" w14:textId="77777777" w:rsidR="00EB1E20" w:rsidRPr="00736232" w:rsidRDefault="00EB1E20" w:rsidP="00736232">
            <w:pPr>
              <w:spacing w:line="276" w:lineRule="auto"/>
              <w:jc w:val="both"/>
              <w:rPr>
                <w:rFonts w:ascii="Verdana" w:hAnsi="Verdana" w:cstheme="minorHAnsi"/>
                <w:b/>
                <w:sz w:val="22"/>
                <w:szCs w:val="22"/>
              </w:rPr>
            </w:pPr>
            <w:r w:rsidRPr="00736232">
              <w:rPr>
                <w:rFonts w:ascii="Verdana" w:eastAsia="Times New Roman" w:hAnsi="Verdana"/>
                <w:bCs/>
                <w:sz w:val="22"/>
                <w:szCs w:val="22"/>
              </w:rPr>
              <w:t>Day</w:t>
            </w:r>
            <w:r w:rsidR="00F04103">
              <w:rPr>
                <w:rFonts w:ascii="Verdana" w:eastAsia="Times New Roman" w:hAnsi="Verdana"/>
                <w:bCs/>
                <w:sz w:val="22"/>
                <w:szCs w:val="22"/>
              </w:rPr>
              <w:t>s 22-23</w:t>
            </w:r>
          </w:p>
        </w:tc>
        <w:tc>
          <w:tcPr>
            <w:tcW w:w="0" w:type="auto"/>
            <w:vAlign w:val="center"/>
          </w:tcPr>
          <w:p w14:paraId="6EBDDAD5" w14:textId="77777777" w:rsidR="00EB1E20" w:rsidRPr="00736232" w:rsidRDefault="00EB1E20" w:rsidP="00736232">
            <w:pPr>
              <w:spacing w:line="276" w:lineRule="auto"/>
              <w:rPr>
                <w:rFonts w:ascii="Verdana" w:hAnsi="Verdana"/>
                <w:sz w:val="22"/>
                <w:szCs w:val="22"/>
              </w:rPr>
            </w:pPr>
            <w:r w:rsidRPr="00736232">
              <w:rPr>
                <w:rFonts w:ascii="Verdana" w:hAnsi="Verdana"/>
                <w:sz w:val="22"/>
                <w:szCs w:val="22"/>
              </w:rPr>
              <w:t>Seed system: policies and regulations, strategies, proclamations, regulations, and directives; and  International experiences</w:t>
            </w:r>
          </w:p>
          <w:p w14:paraId="048108FB" w14:textId="77777777" w:rsidR="00EB1E20" w:rsidRPr="00736232" w:rsidRDefault="00EB1E20" w:rsidP="00736232">
            <w:pPr>
              <w:spacing w:line="276" w:lineRule="auto"/>
              <w:rPr>
                <w:rFonts w:ascii="Verdana" w:eastAsia="Times New Roman" w:hAnsi="Verdana"/>
                <w:bCs/>
                <w:sz w:val="22"/>
                <w:szCs w:val="22"/>
              </w:rPr>
            </w:pPr>
          </w:p>
        </w:tc>
        <w:tc>
          <w:tcPr>
            <w:tcW w:w="1485" w:type="dxa"/>
          </w:tcPr>
          <w:p w14:paraId="6542325D" w14:textId="77777777" w:rsidR="00EB1E20" w:rsidRPr="00736232" w:rsidRDefault="00EB1E20" w:rsidP="00736232">
            <w:pPr>
              <w:spacing w:line="276" w:lineRule="auto"/>
              <w:jc w:val="both"/>
              <w:rPr>
                <w:rFonts w:ascii="Verdana" w:eastAsia="Times New Roman" w:hAnsi="Verdana"/>
                <w:bCs/>
                <w:sz w:val="22"/>
                <w:szCs w:val="22"/>
              </w:rPr>
            </w:pPr>
            <w:r w:rsidRPr="00736232">
              <w:rPr>
                <w:rFonts w:ascii="Verdana" w:eastAsia="Times New Roman" w:hAnsi="Verdana"/>
                <w:bCs/>
                <w:sz w:val="22"/>
                <w:szCs w:val="22"/>
              </w:rPr>
              <w:t>Lecture and case studies</w:t>
            </w:r>
          </w:p>
          <w:p w14:paraId="379307EE" w14:textId="77777777" w:rsidR="00EB1E20" w:rsidRPr="00736232" w:rsidRDefault="00EB1E20" w:rsidP="00736232">
            <w:pPr>
              <w:spacing w:line="276" w:lineRule="auto"/>
              <w:jc w:val="both"/>
              <w:rPr>
                <w:rFonts w:ascii="Verdana" w:eastAsia="Times New Roman" w:hAnsi="Verdana"/>
                <w:bCs/>
                <w:sz w:val="22"/>
                <w:szCs w:val="22"/>
              </w:rPr>
            </w:pPr>
          </w:p>
        </w:tc>
        <w:tc>
          <w:tcPr>
            <w:tcW w:w="4495" w:type="dxa"/>
          </w:tcPr>
          <w:p w14:paraId="1EA40FC0" w14:textId="77777777" w:rsidR="00EB1E20" w:rsidRPr="00736232" w:rsidRDefault="00EB1E20" w:rsidP="00736232">
            <w:pPr>
              <w:spacing w:line="276" w:lineRule="auto"/>
              <w:rPr>
                <w:rFonts w:ascii="Verdana" w:hAnsi="Verdana"/>
                <w:sz w:val="22"/>
                <w:szCs w:val="22"/>
              </w:rPr>
            </w:pPr>
            <w:r w:rsidRPr="00736232">
              <w:rPr>
                <w:rFonts w:ascii="Verdana" w:hAnsi="Verdana"/>
                <w:sz w:val="22"/>
                <w:szCs w:val="22"/>
              </w:rPr>
              <w:t>- Understand the relationship between regulatory elements and seed systems</w:t>
            </w:r>
          </w:p>
          <w:p w14:paraId="16FD0DDF" w14:textId="77777777" w:rsidR="00EB1E20" w:rsidRPr="00736232" w:rsidRDefault="00EB1E20" w:rsidP="00736232">
            <w:pPr>
              <w:spacing w:line="276" w:lineRule="auto"/>
              <w:rPr>
                <w:rFonts w:ascii="Verdana" w:hAnsi="Verdana"/>
                <w:sz w:val="22"/>
                <w:szCs w:val="22"/>
              </w:rPr>
            </w:pPr>
            <w:r w:rsidRPr="00736232">
              <w:rPr>
                <w:rFonts w:ascii="Verdana" w:hAnsi="Verdana"/>
                <w:sz w:val="22"/>
                <w:szCs w:val="22"/>
              </w:rPr>
              <w:t>- Understand the strengths and limitations of the Ethiopian seed policies and regulations</w:t>
            </w:r>
          </w:p>
          <w:p w14:paraId="0509E4AE" w14:textId="77777777" w:rsidR="00EB1E20" w:rsidRPr="00736232" w:rsidRDefault="00EB1E20" w:rsidP="00736232">
            <w:pPr>
              <w:spacing w:line="276" w:lineRule="auto"/>
              <w:rPr>
                <w:rFonts w:ascii="Verdana" w:hAnsi="Verdana"/>
                <w:sz w:val="22"/>
                <w:szCs w:val="22"/>
              </w:rPr>
            </w:pPr>
            <w:r w:rsidRPr="00736232">
              <w:rPr>
                <w:rFonts w:ascii="Verdana" w:hAnsi="Verdana"/>
                <w:sz w:val="22"/>
                <w:szCs w:val="22"/>
              </w:rPr>
              <w:t>- Understand the role that development of appropriate seed policy has in ensuring farmers to get the right seed, at the right place and at the right time.</w:t>
            </w:r>
          </w:p>
          <w:p w14:paraId="67969152" w14:textId="77777777" w:rsidR="00EB1E20" w:rsidRPr="00736232" w:rsidRDefault="00EB1E20" w:rsidP="00736232">
            <w:pPr>
              <w:spacing w:line="276" w:lineRule="auto"/>
              <w:jc w:val="both"/>
              <w:rPr>
                <w:rFonts w:ascii="Verdana" w:hAnsi="Verdana"/>
                <w:sz w:val="22"/>
                <w:szCs w:val="22"/>
              </w:rPr>
            </w:pPr>
            <w:r w:rsidRPr="00736232">
              <w:rPr>
                <w:rFonts w:ascii="Verdana" w:hAnsi="Verdana"/>
                <w:sz w:val="22"/>
                <w:szCs w:val="22"/>
              </w:rPr>
              <w:t>- Understand the importance of regulatory and investment policies in building a strong, vibrant, and competitive seed sector.</w:t>
            </w:r>
          </w:p>
        </w:tc>
      </w:tr>
    </w:tbl>
    <w:p w14:paraId="5C363CBA" w14:textId="77777777" w:rsidR="00FC2E8E" w:rsidRDefault="00FC2E8E"/>
    <w:p w14:paraId="27C497B2" w14:textId="77777777" w:rsidR="00FC2E8E" w:rsidRDefault="00FC2E8E">
      <w:pPr>
        <w:sectPr w:rsidR="00FC2E8E">
          <w:pgSz w:w="12240" w:h="15840"/>
          <w:pgMar w:top="1440" w:right="1440" w:bottom="1440" w:left="1440" w:header="720" w:footer="720" w:gutter="0"/>
          <w:cols w:space="720"/>
          <w:docGrid w:linePitch="360"/>
        </w:sectPr>
      </w:pPr>
    </w:p>
    <w:p w14:paraId="3BFC3F43" w14:textId="77777777" w:rsidR="00FC2E8E" w:rsidRDefault="00FC2E8E" w:rsidP="00FC2E8E">
      <w:r w:rsidRPr="005C3CA5">
        <w:rPr>
          <w:rFonts w:ascii="Verdana" w:eastAsia="Times New Roman" w:hAnsi="Verdana" w:cs="Times New Roman"/>
          <w:b/>
          <w:sz w:val="24"/>
          <w:szCs w:val="24"/>
        </w:rPr>
        <w:lastRenderedPageBreak/>
        <w:t xml:space="preserve">Table </w:t>
      </w:r>
      <w:r>
        <w:rPr>
          <w:rFonts w:ascii="Verdana" w:eastAsia="Times New Roman" w:hAnsi="Verdana" w:cs="Times New Roman"/>
          <w:b/>
          <w:sz w:val="24"/>
          <w:szCs w:val="24"/>
        </w:rPr>
        <w:t>8</w:t>
      </w:r>
      <w:r w:rsidRPr="005C3CA5">
        <w:rPr>
          <w:rFonts w:ascii="Verdana" w:eastAsia="Times New Roman" w:hAnsi="Verdana" w:cs="Times New Roman"/>
          <w:b/>
          <w:sz w:val="24"/>
          <w:szCs w:val="24"/>
        </w:rPr>
        <w:t xml:space="preserve">. </w:t>
      </w:r>
      <w:r w:rsidRPr="00FC2E8E">
        <w:rPr>
          <w:rFonts w:ascii="Verdana" w:eastAsia="Times New Roman" w:hAnsi="Verdana"/>
        </w:rPr>
        <w:t>Module I</w:t>
      </w:r>
      <w:r>
        <w:rPr>
          <w:rFonts w:ascii="Verdana" w:eastAsia="Times New Roman" w:hAnsi="Verdana"/>
        </w:rPr>
        <w:t>I</w:t>
      </w:r>
      <w:r w:rsidRPr="00FC2E8E">
        <w:rPr>
          <w:rFonts w:ascii="Verdana" w:eastAsia="Times New Roman" w:hAnsi="Verdana"/>
        </w:rPr>
        <w:t>:</w:t>
      </w:r>
      <w:r w:rsidRPr="00FC2E8E">
        <w:rPr>
          <w:rFonts w:ascii="Verdana" w:eastAsia="Times New Roman" w:hAnsi="Verdana"/>
          <w:b/>
        </w:rPr>
        <w:t xml:space="preserve"> </w:t>
      </w:r>
      <w:r w:rsidRPr="005C3CA5">
        <w:rPr>
          <w:rFonts w:ascii="Verdana" w:eastAsia="Times New Roman" w:hAnsi="Verdana" w:cs="Times New Roman"/>
          <w:sz w:val="24"/>
          <w:szCs w:val="24"/>
        </w:rPr>
        <w:t>Topic of activities and learning goal</w:t>
      </w:r>
      <w:r>
        <w:rPr>
          <w:rFonts w:ascii="Verdana" w:eastAsia="Times New Roman" w:hAnsi="Verdana" w:cs="Times New Roman"/>
          <w:sz w:val="24"/>
          <w:szCs w:val="24"/>
        </w:rPr>
        <w:t xml:space="preserve"> </w:t>
      </w:r>
    </w:p>
    <w:tbl>
      <w:tblPr>
        <w:tblStyle w:val="TableGrid1"/>
        <w:tblW w:w="0" w:type="auto"/>
        <w:tblLook w:val="04A0" w:firstRow="1" w:lastRow="0" w:firstColumn="1" w:lastColumn="0" w:noHBand="0" w:noVBand="1"/>
      </w:tblPr>
      <w:tblGrid>
        <w:gridCol w:w="786"/>
        <w:gridCol w:w="2584"/>
        <w:gridCol w:w="1485"/>
        <w:gridCol w:w="4495"/>
      </w:tblGrid>
      <w:tr w:rsidR="00EB1E20" w:rsidRPr="001F1FA0" w14:paraId="2B855021" w14:textId="77777777" w:rsidTr="00881C13">
        <w:trPr>
          <w:trHeight w:val="710"/>
        </w:trPr>
        <w:tc>
          <w:tcPr>
            <w:tcW w:w="0" w:type="auto"/>
            <w:gridSpan w:val="4"/>
            <w:vAlign w:val="center"/>
          </w:tcPr>
          <w:p w14:paraId="5713BEA3" w14:textId="77777777" w:rsidR="00EB1E20" w:rsidRPr="001F1FA0" w:rsidRDefault="00EB1E20" w:rsidP="001F1FA0">
            <w:pPr>
              <w:spacing w:line="276" w:lineRule="auto"/>
              <w:rPr>
                <w:rFonts w:ascii="Verdana" w:hAnsi="Verdana"/>
                <w:smallCaps/>
                <w:sz w:val="22"/>
                <w:szCs w:val="22"/>
              </w:rPr>
            </w:pPr>
            <w:r w:rsidRPr="001F1FA0">
              <w:rPr>
                <w:rFonts w:ascii="Verdana" w:eastAsia="Times New Roman" w:hAnsi="Verdana"/>
                <w:b/>
                <w:color w:val="0070C0"/>
                <w:sz w:val="22"/>
                <w:szCs w:val="22"/>
              </w:rPr>
              <w:t>Module II:  Extended Seed Value Chain Analysis for Seed System Resilience</w:t>
            </w:r>
          </w:p>
        </w:tc>
      </w:tr>
      <w:tr w:rsidR="00EB1E20" w:rsidRPr="001F1FA0" w14:paraId="581A5862" w14:textId="77777777" w:rsidTr="001F1FA0">
        <w:trPr>
          <w:trHeight w:val="350"/>
        </w:trPr>
        <w:tc>
          <w:tcPr>
            <w:tcW w:w="0" w:type="auto"/>
            <w:gridSpan w:val="4"/>
            <w:vAlign w:val="center"/>
          </w:tcPr>
          <w:p w14:paraId="345FBE75" w14:textId="77777777" w:rsidR="00EB1E20" w:rsidRPr="001F1FA0" w:rsidRDefault="00EB1E20" w:rsidP="001F1FA0">
            <w:pPr>
              <w:spacing w:line="276" w:lineRule="auto"/>
              <w:rPr>
                <w:rFonts w:ascii="Verdana" w:hAnsi="Verdana"/>
                <w:sz w:val="22"/>
                <w:szCs w:val="22"/>
              </w:rPr>
            </w:pPr>
            <w:r w:rsidRPr="001F1FA0">
              <w:rPr>
                <w:rFonts w:ascii="Verdana" w:hAnsi="Verdana"/>
                <w:b/>
                <w:sz w:val="22"/>
                <w:szCs w:val="22"/>
              </w:rPr>
              <w:t>1. Seed Value Chain Analysis</w:t>
            </w:r>
          </w:p>
        </w:tc>
      </w:tr>
      <w:tr w:rsidR="00EB1E20" w:rsidRPr="001F1FA0" w14:paraId="0A430402" w14:textId="77777777" w:rsidTr="00FC2E8E">
        <w:trPr>
          <w:trHeight w:val="710"/>
        </w:trPr>
        <w:tc>
          <w:tcPr>
            <w:tcW w:w="0" w:type="auto"/>
          </w:tcPr>
          <w:p w14:paraId="05BD8531" w14:textId="77777777" w:rsidR="00EB1E20" w:rsidRPr="001F1FA0" w:rsidRDefault="00EB1E20" w:rsidP="001F1FA0">
            <w:pPr>
              <w:spacing w:line="276" w:lineRule="auto"/>
              <w:rPr>
                <w:rFonts w:ascii="Verdana" w:hAnsi="Verdana"/>
                <w:b/>
                <w:sz w:val="22"/>
                <w:szCs w:val="22"/>
              </w:rPr>
            </w:pPr>
            <w:r w:rsidRPr="001F1FA0">
              <w:rPr>
                <w:rFonts w:ascii="Verdana" w:eastAsia="Times New Roman" w:hAnsi="Verdana"/>
                <w:bCs/>
                <w:sz w:val="22"/>
                <w:szCs w:val="22"/>
              </w:rPr>
              <w:t>Days 1-2</w:t>
            </w:r>
          </w:p>
        </w:tc>
        <w:tc>
          <w:tcPr>
            <w:tcW w:w="0" w:type="auto"/>
          </w:tcPr>
          <w:p w14:paraId="52AB5741" w14:textId="77777777" w:rsidR="00EB1E20" w:rsidRPr="001F1FA0" w:rsidRDefault="00EB1E20" w:rsidP="001F1FA0">
            <w:pPr>
              <w:spacing w:line="276" w:lineRule="auto"/>
              <w:rPr>
                <w:rFonts w:ascii="Verdana" w:hAnsi="Verdana"/>
                <w:sz w:val="22"/>
                <w:szCs w:val="22"/>
              </w:rPr>
            </w:pPr>
            <w:r w:rsidRPr="001F1FA0">
              <w:rPr>
                <w:rFonts w:ascii="Verdana" w:eastAsia="Times New Roman" w:hAnsi="Verdana"/>
                <w:bCs/>
                <w:sz w:val="22"/>
                <w:szCs w:val="22"/>
              </w:rPr>
              <w:t xml:space="preserve">Value chain and value chain analysis, and </w:t>
            </w:r>
            <w:r w:rsidRPr="001F1FA0">
              <w:rPr>
                <w:rFonts w:ascii="Verdana" w:hAnsi="Verdana"/>
                <w:sz w:val="22"/>
                <w:szCs w:val="22"/>
              </w:rPr>
              <w:t>Elements of a seed value chain</w:t>
            </w:r>
          </w:p>
        </w:tc>
        <w:tc>
          <w:tcPr>
            <w:tcW w:w="1485" w:type="dxa"/>
          </w:tcPr>
          <w:p w14:paraId="123F4A22" w14:textId="77777777" w:rsidR="00EB1E20" w:rsidRPr="001F1FA0" w:rsidRDefault="00EB1E20" w:rsidP="001F1FA0">
            <w:pPr>
              <w:spacing w:line="276" w:lineRule="auto"/>
              <w:jc w:val="both"/>
              <w:rPr>
                <w:rFonts w:ascii="Verdana" w:eastAsia="Times New Roman" w:hAnsi="Verdana"/>
                <w:bCs/>
                <w:sz w:val="22"/>
                <w:szCs w:val="22"/>
              </w:rPr>
            </w:pPr>
            <w:r w:rsidRPr="001F1FA0">
              <w:rPr>
                <w:rFonts w:ascii="Verdana" w:eastAsia="Times New Roman" w:hAnsi="Verdana"/>
                <w:bCs/>
                <w:sz w:val="22"/>
                <w:szCs w:val="22"/>
              </w:rPr>
              <w:t>Lecture, show case and hand-on training</w:t>
            </w:r>
          </w:p>
          <w:p w14:paraId="210BB4F3" w14:textId="77777777" w:rsidR="00EB1E20" w:rsidRPr="001F1FA0" w:rsidRDefault="00EB1E20" w:rsidP="001F1FA0">
            <w:pPr>
              <w:spacing w:line="276" w:lineRule="auto"/>
              <w:jc w:val="both"/>
              <w:rPr>
                <w:rFonts w:ascii="Verdana" w:eastAsia="Times New Roman" w:hAnsi="Verdana"/>
                <w:bCs/>
                <w:sz w:val="22"/>
                <w:szCs w:val="22"/>
              </w:rPr>
            </w:pPr>
          </w:p>
        </w:tc>
        <w:tc>
          <w:tcPr>
            <w:tcW w:w="4495" w:type="dxa"/>
          </w:tcPr>
          <w:p w14:paraId="59298366" w14:textId="77777777" w:rsidR="00EB1E20" w:rsidRDefault="00EB1E20" w:rsidP="001F1FA0">
            <w:pPr>
              <w:spacing w:line="276" w:lineRule="auto"/>
              <w:jc w:val="both"/>
              <w:rPr>
                <w:rFonts w:ascii="Verdana" w:hAnsi="Verdana"/>
                <w:sz w:val="22"/>
                <w:szCs w:val="22"/>
              </w:rPr>
            </w:pPr>
            <w:r w:rsidRPr="001F1FA0">
              <w:rPr>
                <w:rFonts w:ascii="Verdana" w:hAnsi="Verdana"/>
                <w:sz w:val="22"/>
                <w:szCs w:val="22"/>
              </w:rPr>
              <w:t>- Understand the role of building coalitions between actors in the seed supply chain (seed producers, grain producers, traders, and processors) in promoting a seed system that delivers high quality seed in an efficient and sustainable manner.</w:t>
            </w:r>
          </w:p>
          <w:p w14:paraId="28A2D7F1" w14:textId="77777777" w:rsidR="00EB1E20" w:rsidRPr="001F1FA0" w:rsidRDefault="00EB1E20" w:rsidP="001F1FA0">
            <w:pPr>
              <w:spacing w:before="240" w:line="276" w:lineRule="auto"/>
              <w:rPr>
                <w:rFonts w:ascii="Verdana" w:hAnsi="Verdana"/>
                <w:sz w:val="22"/>
                <w:szCs w:val="22"/>
              </w:rPr>
            </w:pPr>
            <w:r w:rsidRPr="001F1FA0">
              <w:rPr>
                <w:rFonts w:ascii="Verdana" w:eastAsia="Times New Roman" w:hAnsi="Verdana"/>
                <w:bCs/>
                <w:sz w:val="22"/>
                <w:szCs w:val="22"/>
              </w:rPr>
              <w:t>- Understand how promotion of inclusive value chain governance, and policy and regulatory environment, by establishing or strengthening multi-stakeholder platforms and inter-professional associations provide small producers and other value chain actors with information on prices and markets.</w:t>
            </w:r>
          </w:p>
        </w:tc>
      </w:tr>
      <w:tr w:rsidR="00EB1E20" w:rsidRPr="001F1FA0" w14:paraId="60DE6661" w14:textId="77777777" w:rsidTr="001F1FA0">
        <w:trPr>
          <w:trHeight w:val="332"/>
        </w:trPr>
        <w:tc>
          <w:tcPr>
            <w:tcW w:w="0" w:type="auto"/>
            <w:gridSpan w:val="4"/>
          </w:tcPr>
          <w:p w14:paraId="47FD70D5" w14:textId="77777777" w:rsidR="00EB1E20" w:rsidRPr="001F1FA0" w:rsidRDefault="00EB1E20" w:rsidP="001F1FA0">
            <w:pPr>
              <w:spacing w:line="276" w:lineRule="auto"/>
              <w:jc w:val="both"/>
              <w:rPr>
                <w:rFonts w:ascii="Verdana" w:hAnsi="Verdana"/>
                <w:sz w:val="22"/>
                <w:szCs w:val="22"/>
              </w:rPr>
            </w:pPr>
            <w:r w:rsidRPr="001F1FA0">
              <w:rPr>
                <w:rFonts w:ascii="Verdana" w:eastAsia="Times New Roman" w:hAnsi="Verdana"/>
                <w:b/>
                <w:bCs/>
                <w:sz w:val="22"/>
                <w:szCs w:val="22"/>
              </w:rPr>
              <w:t>2. Seed Marketing</w:t>
            </w:r>
          </w:p>
        </w:tc>
      </w:tr>
      <w:tr w:rsidR="00EB1E20" w:rsidRPr="001F1FA0" w14:paraId="3D7800AC" w14:textId="77777777" w:rsidTr="00FC2E8E">
        <w:trPr>
          <w:trHeight w:val="710"/>
        </w:trPr>
        <w:tc>
          <w:tcPr>
            <w:tcW w:w="0" w:type="auto"/>
          </w:tcPr>
          <w:p w14:paraId="4F0A909F" w14:textId="77777777" w:rsidR="00EB1E20" w:rsidRPr="001F1FA0" w:rsidRDefault="00EB1E20" w:rsidP="001F1FA0">
            <w:pPr>
              <w:spacing w:line="276" w:lineRule="auto"/>
              <w:rPr>
                <w:rFonts w:ascii="Verdana" w:eastAsia="Times New Roman" w:hAnsi="Verdana"/>
                <w:b/>
                <w:bCs/>
                <w:sz w:val="22"/>
                <w:szCs w:val="22"/>
              </w:rPr>
            </w:pPr>
            <w:r w:rsidRPr="001F1FA0">
              <w:rPr>
                <w:rFonts w:ascii="Verdana" w:eastAsia="Times New Roman" w:hAnsi="Verdana"/>
                <w:bCs/>
                <w:sz w:val="22"/>
                <w:szCs w:val="22"/>
              </w:rPr>
              <w:t>Days 3-4</w:t>
            </w:r>
          </w:p>
        </w:tc>
        <w:tc>
          <w:tcPr>
            <w:tcW w:w="0" w:type="auto"/>
          </w:tcPr>
          <w:p w14:paraId="635B077D" w14:textId="77777777" w:rsidR="00EB1E20" w:rsidRPr="001F1FA0" w:rsidRDefault="00EB1E20" w:rsidP="001F1FA0">
            <w:pPr>
              <w:spacing w:line="276" w:lineRule="auto"/>
              <w:rPr>
                <w:rFonts w:ascii="Verdana" w:eastAsia="Times New Roman" w:hAnsi="Verdana"/>
                <w:bCs/>
                <w:sz w:val="22"/>
                <w:szCs w:val="22"/>
              </w:rPr>
            </w:pPr>
            <w:r w:rsidRPr="001F1FA0">
              <w:rPr>
                <w:rFonts w:ascii="Verdana" w:eastAsia="Times New Roman" w:hAnsi="Verdana"/>
                <w:bCs/>
                <w:sz w:val="22"/>
                <w:szCs w:val="22"/>
              </w:rPr>
              <w:t>Seed marketing: basic concepts, purpose and approaches, research, market segmentation, demand forecasting,  plan development, costing and pricing</w:t>
            </w:r>
          </w:p>
        </w:tc>
        <w:tc>
          <w:tcPr>
            <w:tcW w:w="1485" w:type="dxa"/>
          </w:tcPr>
          <w:p w14:paraId="363B3D8C" w14:textId="77777777" w:rsidR="00EB1E20" w:rsidRPr="001F1FA0" w:rsidRDefault="00EB1E20" w:rsidP="001F1FA0">
            <w:pPr>
              <w:spacing w:line="276" w:lineRule="auto"/>
              <w:jc w:val="both"/>
              <w:rPr>
                <w:rFonts w:ascii="Verdana" w:eastAsia="Times New Roman" w:hAnsi="Verdana"/>
                <w:bCs/>
                <w:sz w:val="22"/>
                <w:szCs w:val="22"/>
              </w:rPr>
            </w:pPr>
            <w:r w:rsidRPr="001F1FA0">
              <w:rPr>
                <w:rFonts w:ascii="Verdana" w:eastAsia="Times New Roman" w:hAnsi="Verdana"/>
                <w:bCs/>
                <w:sz w:val="22"/>
                <w:szCs w:val="22"/>
              </w:rPr>
              <w:t>Lecture and case studies</w:t>
            </w:r>
          </w:p>
          <w:p w14:paraId="19B4F65C" w14:textId="77777777" w:rsidR="00EB1E20" w:rsidRPr="001F1FA0" w:rsidRDefault="00EB1E20" w:rsidP="001F1FA0">
            <w:pPr>
              <w:spacing w:line="276" w:lineRule="auto"/>
              <w:jc w:val="both"/>
              <w:rPr>
                <w:rFonts w:ascii="Verdana" w:eastAsia="Times New Roman" w:hAnsi="Verdana"/>
                <w:bCs/>
                <w:sz w:val="22"/>
                <w:szCs w:val="22"/>
              </w:rPr>
            </w:pPr>
          </w:p>
        </w:tc>
        <w:tc>
          <w:tcPr>
            <w:tcW w:w="4495" w:type="dxa"/>
          </w:tcPr>
          <w:p w14:paraId="4E5BDA5F" w14:textId="77777777" w:rsidR="00EB1E20" w:rsidRDefault="00EB1E20" w:rsidP="001F1FA0">
            <w:pPr>
              <w:spacing w:line="276" w:lineRule="auto"/>
              <w:jc w:val="both"/>
              <w:rPr>
                <w:rFonts w:ascii="Verdana" w:hAnsi="Verdana"/>
                <w:sz w:val="22"/>
                <w:szCs w:val="22"/>
              </w:rPr>
            </w:pPr>
            <w:r w:rsidRPr="001F1FA0">
              <w:rPr>
                <w:rFonts w:ascii="Verdana" w:hAnsi="Verdana"/>
                <w:sz w:val="22"/>
                <w:szCs w:val="22"/>
              </w:rPr>
              <w:t>- Understand how proper marketing of seed will satisfy the farmer’s demand for reliable supply of a range of improved seed varieties of assured quality at an acceptable price</w:t>
            </w:r>
          </w:p>
          <w:p w14:paraId="34D55C22" w14:textId="77777777" w:rsidR="00EB1E20" w:rsidRDefault="00EB1E20" w:rsidP="001F1FA0">
            <w:pPr>
              <w:spacing w:before="240" w:line="276" w:lineRule="auto"/>
              <w:jc w:val="both"/>
              <w:rPr>
                <w:rFonts w:ascii="Verdana" w:hAnsi="Verdana"/>
                <w:sz w:val="22"/>
                <w:szCs w:val="22"/>
              </w:rPr>
            </w:pPr>
            <w:r w:rsidRPr="001F1FA0">
              <w:rPr>
                <w:rFonts w:ascii="Verdana" w:hAnsi="Verdana"/>
                <w:sz w:val="22"/>
                <w:szCs w:val="22"/>
              </w:rPr>
              <w:t>- Identify customer segments based on common characterizes such as gender, farm size, type of buyer and location</w:t>
            </w:r>
          </w:p>
          <w:p w14:paraId="783C5439" w14:textId="77777777" w:rsidR="00EB1E20" w:rsidRPr="001F1FA0" w:rsidRDefault="00EB1E20" w:rsidP="001F1FA0">
            <w:pPr>
              <w:spacing w:before="240" w:line="276" w:lineRule="auto"/>
              <w:jc w:val="both"/>
              <w:rPr>
                <w:rFonts w:ascii="Verdana" w:hAnsi="Verdana"/>
                <w:sz w:val="22"/>
                <w:szCs w:val="22"/>
              </w:rPr>
            </w:pPr>
            <w:r w:rsidRPr="001F1FA0">
              <w:rPr>
                <w:rFonts w:ascii="Verdana" w:hAnsi="Verdana"/>
                <w:sz w:val="22"/>
                <w:szCs w:val="22"/>
              </w:rPr>
              <w:t>- Explains how to develop seed marketing plan to enable small-scale enterprises to improve customer satisfaction and strengthen their competitive positions in the market</w:t>
            </w:r>
          </w:p>
        </w:tc>
      </w:tr>
    </w:tbl>
    <w:p w14:paraId="3FBEAAF7" w14:textId="77777777" w:rsidR="001F1FA0" w:rsidRDefault="001F1FA0"/>
    <w:p w14:paraId="10B18F77" w14:textId="77777777" w:rsidR="001F1FA0" w:rsidRDefault="001F1FA0"/>
    <w:p w14:paraId="06D97185" w14:textId="77777777" w:rsidR="001F1FA0" w:rsidRDefault="001F1FA0">
      <w:pPr>
        <w:sectPr w:rsidR="001F1FA0">
          <w:pgSz w:w="12240" w:h="15840"/>
          <w:pgMar w:top="1440" w:right="1440" w:bottom="1440" w:left="1440" w:header="720" w:footer="720" w:gutter="0"/>
          <w:cols w:space="720"/>
          <w:docGrid w:linePitch="360"/>
        </w:sectPr>
      </w:pPr>
    </w:p>
    <w:p w14:paraId="5EE4B203" w14:textId="77777777" w:rsidR="001F1FA0" w:rsidRDefault="001F1FA0" w:rsidP="001F1FA0">
      <w:pPr>
        <w:rPr>
          <w:rFonts w:ascii="Verdana" w:eastAsia="Times New Roman" w:hAnsi="Verdana" w:cs="Times New Roman"/>
          <w:sz w:val="24"/>
          <w:szCs w:val="24"/>
        </w:rPr>
      </w:pPr>
      <w:r w:rsidRPr="005C3CA5">
        <w:rPr>
          <w:rFonts w:ascii="Verdana" w:eastAsia="Times New Roman" w:hAnsi="Verdana" w:cs="Times New Roman"/>
          <w:b/>
          <w:sz w:val="24"/>
          <w:szCs w:val="24"/>
        </w:rPr>
        <w:lastRenderedPageBreak/>
        <w:t xml:space="preserve">Table </w:t>
      </w:r>
      <w:r>
        <w:rPr>
          <w:rFonts w:ascii="Verdana" w:eastAsia="Times New Roman" w:hAnsi="Verdana" w:cs="Times New Roman"/>
          <w:b/>
          <w:sz w:val="24"/>
          <w:szCs w:val="24"/>
        </w:rPr>
        <w:t>8</w:t>
      </w:r>
      <w:r w:rsidRPr="005C3CA5">
        <w:rPr>
          <w:rFonts w:ascii="Verdana" w:eastAsia="Times New Roman" w:hAnsi="Verdana" w:cs="Times New Roman"/>
          <w:b/>
          <w:sz w:val="24"/>
          <w:szCs w:val="24"/>
        </w:rPr>
        <w:t xml:space="preserve">. </w:t>
      </w:r>
      <w:r w:rsidRPr="00FC2E8E">
        <w:rPr>
          <w:rFonts w:ascii="Verdana" w:eastAsia="Times New Roman" w:hAnsi="Verdana"/>
        </w:rPr>
        <w:t>Module I</w:t>
      </w:r>
      <w:r>
        <w:rPr>
          <w:rFonts w:ascii="Verdana" w:eastAsia="Times New Roman" w:hAnsi="Verdana"/>
        </w:rPr>
        <w:t>I</w:t>
      </w:r>
      <w:r w:rsidRPr="00FC2E8E">
        <w:rPr>
          <w:rFonts w:ascii="Verdana" w:eastAsia="Times New Roman" w:hAnsi="Verdana"/>
        </w:rPr>
        <w:t>:</w:t>
      </w:r>
      <w:r w:rsidRPr="00FC2E8E">
        <w:rPr>
          <w:rFonts w:ascii="Verdana" w:eastAsia="Times New Roman" w:hAnsi="Verdana"/>
          <w:b/>
        </w:rPr>
        <w:t xml:space="preserve"> </w:t>
      </w:r>
      <w:r w:rsidRPr="005C3CA5">
        <w:rPr>
          <w:rFonts w:ascii="Verdana" w:eastAsia="Times New Roman" w:hAnsi="Verdana" w:cs="Times New Roman"/>
          <w:sz w:val="24"/>
          <w:szCs w:val="24"/>
        </w:rPr>
        <w:t>Topic of activities and learning goal</w:t>
      </w:r>
      <w:r>
        <w:rPr>
          <w:rFonts w:ascii="Verdana" w:eastAsia="Times New Roman" w:hAnsi="Verdana" w:cs="Times New Roman"/>
          <w:sz w:val="24"/>
          <w:szCs w:val="24"/>
        </w:rPr>
        <w:t xml:space="preserve"> (Continued)</w:t>
      </w:r>
    </w:p>
    <w:tbl>
      <w:tblPr>
        <w:tblStyle w:val="TableGrid1"/>
        <w:tblW w:w="0" w:type="auto"/>
        <w:tblLook w:val="04A0" w:firstRow="1" w:lastRow="0" w:firstColumn="1" w:lastColumn="0" w:noHBand="0" w:noVBand="1"/>
      </w:tblPr>
      <w:tblGrid>
        <w:gridCol w:w="799"/>
        <w:gridCol w:w="2866"/>
        <w:gridCol w:w="1615"/>
        <w:gridCol w:w="4070"/>
      </w:tblGrid>
      <w:tr w:rsidR="00EB1E20" w:rsidRPr="001F1FA0" w14:paraId="12B67290" w14:textId="77777777" w:rsidTr="001F1FA0">
        <w:trPr>
          <w:trHeight w:val="350"/>
        </w:trPr>
        <w:tc>
          <w:tcPr>
            <w:tcW w:w="0" w:type="auto"/>
            <w:gridSpan w:val="4"/>
          </w:tcPr>
          <w:p w14:paraId="068E0DDC" w14:textId="77777777" w:rsidR="00EB1E20" w:rsidRPr="001F1FA0" w:rsidRDefault="00EB1E20" w:rsidP="001F1FA0">
            <w:pPr>
              <w:spacing w:line="276" w:lineRule="auto"/>
              <w:jc w:val="both"/>
              <w:rPr>
                <w:rFonts w:ascii="Verdana" w:hAnsi="Verdana"/>
                <w:b/>
                <w:sz w:val="21"/>
                <w:szCs w:val="21"/>
              </w:rPr>
            </w:pPr>
            <w:r w:rsidRPr="001F1FA0">
              <w:rPr>
                <w:rFonts w:ascii="Verdana" w:hAnsi="Verdana"/>
                <w:b/>
                <w:sz w:val="21"/>
                <w:szCs w:val="21"/>
              </w:rPr>
              <w:t>3. Seed Business Management</w:t>
            </w:r>
          </w:p>
        </w:tc>
      </w:tr>
      <w:tr w:rsidR="001F1FA0" w:rsidRPr="001F1FA0" w14:paraId="497BD17A" w14:textId="77777777" w:rsidTr="001F1FA0">
        <w:trPr>
          <w:trHeight w:val="710"/>
        </w:trPr>
        <w:tc>
          <w:tcPr>
            <w:tcW w:w="0" w:type="auto"/>
          </w:tcPr>
          <w:p w14:paraId="7C55B648" w14:textId="77777777" w:rsidR="00EB1E20" w:rsidRPr="001F1FA0" w:rsidRDefault="00EB1E20" w:rsidP="001F1FA0">
            <w:pPr>
              <w:spacing w:line="276" w:lineRule="auto"/>
              <w:jc w:val="both"/>
              <w:rPr>
                <w:rFonts w:ascii="Verdana" w:eastAsia="Times New Roman" w:hAnsi="Verdana" w:cstheme="majorHAnsi"/>
                <w:sz w:val="21"/>
                <w:szCs w:val="21"/>
              </w:rPr>
            </w:pPr>
            <w:r w:rsidRPr="001F1FA0">
              <w:rPr>
                <w:rFonts w:ascii="Verdana" w:eastAsia="Times New Roman" w:hAnsi="Verdana" w:cstheme="majorHAnsi"/>
                <w:sz w:val="21"/>
                <w:szCs w:val="21"/>
              </w:rPr>
              <w:t>Days 5-6</w:t>
            </w:r>
          </w:p>
        </w:tc>
        <w:tc>
          <w:tcPr>
            <w:tcW w:w="0" w:type="auto"/>
          </w:tcPr>
          <w:p w14:paraId="7F3EDC4B" w14:textId="77777777" w:rsidR="00EB1E20" w:rsidRPr="001F1FA0" w:rsidRDefault="00EB1E20" w:rsidP="001F1FA0">
            <w:pPr>
              <w:spacing w:line="276" w:lineRule="auto"/>
              <w:jc w:val="both"/>
              <w:rPr>
                <w:rFonts w:ascii="Verdana" w:hAnsi="Verdana"/>
                <w:sz w:val="21"/>
                <w:szCs w:val="21"/>
              </w:rPr>
            </w:pPr>
            <w:r w:rsidRPr="001F1FA0">
              <w:rPr>
                <w:rFonts w:ascii="Verdana" w:hAnsi="Verdana"/>
                <w:sz w:val="21"/>
                <w:szCs w:val="21"/>
              </w:rPr>
              <w:t>Strategy and strategic</w:t>
            </w:r>
          </w:p>
          <w:p w14:paraId="29961811" w14:textId="77777777" w:rsidR="00EB1E20" w:rsidRPr="001F1FA0" w:rsidRDefault="00EB1E20" w:rsidP="001F1FA0">
            <w:pPr>
              <w:spacing w:line="276" w:lineRule="auto"/>
              <w:jc w:val="both"/>
              <w:rPr>
                <w:rFonts w:ascii="Verdana" w:hAnsi="Verdana"/>
                <w:sz w:val="21"/>
                <w:szCs w:val="21"/>
              </w:rPr>
            </w:pPr>
            <w:r w:rsidRPr="001F1FA0">
              <w:rPr>
                <w:rFonts w:ascii="Verdana" w:hAnsi="Verdana"/>
                <w:sz w:val="21"/>
                <w:szCs w:val="21"/>
              </w:rPr>
              <w:t xml:space="preserve">management, </w:t>
            </w:r>
            <w:proofErr w:type="spellStart"/>
            <w:r w:rsidRPr="001F1FA0">
              <w:rPr>
                <w:rFonts w:ascii="Verdana" w:hAnsi="Verdana"/>
                <w:sz w:val="21"/>
                <w:szCs w:val="21"/>
              </w:rPr>
              <w:t>entrepreneural</w:t>
            </w:r>
            <w:proofErr w:type="spellEnd"/>
            <w:r w:rsidRPr="001F1FA0">
              <w:rPr>
                <w:rFonts w:ascii="Verdana" w:hAnsi="Verdana"/>
                <w:sz w:val="21"/>
                <w:szCs w:val="21"/>
              </w:rPr>
              <w:t xml:space="preserve"> and managerial skills, key success factors for seed</w:t>
            </w:r>
          </w:p>
          <w:p w14:paraId="7E261086" w14:textId="77777777" w:rsidR="00EB1E20" w:rsidRPr="001F1FA0" w:rsidRDefault="00EB1E20" w:rsidP="001F1FA0">
            <w:pPr>
              <w:spacing w:line="276" w:lineRule="auto"/>
              <w:jc w:val="both"/>
              <w:rPr>
                <w:rFonts w:ascii="Verdana" w:hAnsi="Verdana"/>
                <w:sz w:val="21"/>
                <w:szCs w:val="21"/>
              </w:rPr>
            </w:pPr>
            <w:r w:rsidRPr="001F1FA0">
              <w:rPr>
                <w:rFonts w:ascii="Verdana" w:hAnsi="Verdana"/>
                <w:sz w:val="21"/>
                <w:szCs w:val="21"/>
              </w:rPr>
              <w:t>companies, critical thinking and financial management</w:t>
            </w:r>
          </w:p>
        </w:tc>
        <w:tc>
          <w:tcPr>
            <w:tcW w:w="0" w:type="auto"/>
          </w:tcPr>
          <w:p w14:paraId="1554E868" w14:textId="77777777" w:rsidR="00EB1E20" w:rsidRPr="001F1FA0" w:rsidRDefault="00EB1E20" w:rsidP="001F1FA0">
            <w:pPr>
              <w:spacing w:line="276" w:lineRule="auto"/>
              <w:jc w:val="both"/>
              <w:rPr>
                <w:rFonts w:ascii="Verdana" w:hAnsi="Verdana"/>
                <w:sz w:val="21"/>
                <w:szCs w:val="21"/>
              </w:rPr>
            </w:pPr>
            <w:r w:rsidRPr="001F1FA0">
              <w:rPr>
                <w:rFonts w:ascii="Verdana" w:hAnsi="Verdana"/>
                <w:sz w:val="21"/>
                <w:szCs w:val="21"/>
              </w:rPr>
              <w:t>Lecture and case studies</w:t>
            </w:r>
          </w:p>
        </w:tc>
        <w:tc>
          <w:tcPr>
            <w:tcW w:w="0" w:type="auto"/>
          </w:tcPr>
          <w:p w14:paraId="75649DD8" w14:textId="77777777" w:rsidR="00EB1E20" w:rsidRPr="001F1FA0" w:rsidRDefault="00EB1E20" w:rsidP="001F1FA0">
            <w:pPr>
              <w:spacing w:line="276" w:lineRule="auto"/>
              <w:jc w:val="both"/>
              <w:rPr>
                <w:rFonts w:ascii="Verdana" w:hAnsi="Verdana"/>
                <w:sz w:val="21"/>
                <w:szCs w:val="21"/>
              </w:rPr>
            </w:pPr>
            <w:r w:rsidRPr="001F1FA0">
              <w:rPr>
                <w:rFonts w:ascii="Verdana" w:hAnsi="Verdana"/>
                <w:sz w:val="21"/>
                <w:szCs w:val="21"/>
              </w:rPr>
              <w:t>-Understand how seed companies and crop genetics research organizations decide what to work on and how to go about executing on a plan to create products that will make farmers/customers successful.</w:t>
            </w:r>
          </w:p>
          <w:p w14:paraId="30084CEC" w14:textId="77777777" w:rsidR="00EB1E20" w:rsidRPr="001F1FA0" w:rsidRDefault="00EB1E20" w:rsidP="001F1FA0">
            <w:pPr>
              <w:spacing w:line="276" w:lineRule="auto"/>
              <w:jc w:val="both"/>
              <w:rPr>
                <w:rFonts w:ascii="Verdana" w:hAnsi="Verdana"/>
                <w:sz w:val="21"/>
                <w:szCs w:val="21"/>
              </w:rPr>
            </w:pPr>
            <w:r w:rsidRPr="001F1FA0">
              <w:rPr>
                <w:rFonts w:ascii="Verdana" w:hAnsi="Verdana"/>
                <w:sz w:val="21"/>
                <w:szCs w:val="21"/>
              </w:rPr>
              <w:t>-Understand the fundamentals of supply chain and production planning, profitability, and financials of the seed business.</w:t>
            </w:r>
          </w:p>
        </w:tc>
      </w:tr>
      <w:tr w:rsidR="00EB1E20" w:rsidRPr="001F1FA0" w14:paraId="1D3A9D5B" w14:textId="77777777" w:rsidTr="001F1FA0">
        <w:trPr>
          <w:trHeight w:val="377"/>
        </w:trPr>
        <w:tc>
          <w:tcPr>
            <w:tcW w:w="0" w:type="auto"/>
            <w:gridSpan w:val="4"/>
          </w:tcPr>
          <w:p w14:paraId="2E2003B2" w14:textId="77777777" w:rsidR="00EB1E20" w:rsidRPr="001F1FA0" w:rsidRDefault="00EB1E20" w:rsidP="001F1FA0">
            <w:pPr>
              <w:spacing w:line="276" w:lineRule="auto"/>
              <w:jc w:val="both"/>
              <w:rPr>
                <w:rFonts w:ascii="Verdana" w:hAnsi="Verdana"/>
                <w:sz w:val="21"/>
                <w:szCs w:val="21"/>
              </w:rPr>
            </w:pPr>
            <w:r w:rsidRPr="001F1FA0">
              <w:rPr>
                <w:rFonts w:ascii="Verdana" w:hAnsi="Verdana" w:cstheme="minorHAnsi"/>
                <w:b/>
                <w:sz w:val="21"/>
                <w:szCs w:val="21"/>
              </w:rPr>
              <w:t>4. Seed Sector Regulatory Framework</w:t>
            </w:r>
          </w:p>
        </w:tc>
      </w:tr>
      <w:tr w:rsidR="001F1FA0" w:rsidRPr="001F1FA0" w14:paraId="3D5221DD" w14:textId="77777777" w:rsidTr="001F1FA0">
        <w:trPr>
          <w:trHeight w:val="710"/>
        </w:trPr>
        <w:tc>
          <w:tcPr>
            <w:tcW w:w="0" w:type="auto"/>
            <w:vAlign w:val="center"/>
          </w:tcPr>
          <w:p w14:paraId="6CB36FCB" w14:textId="77777777" w:rsidR="00EB1E20" w:rsidRPr="001F1FA0" w:rsidRDefault="00EB1E20" w:rsidP="001F1FA0">
            <w:pPr>
              <w:spacing w:line="276" w:lineRule="auto"/>
              <w:rPr>
                <w:rFonts w:ascii="Verdana" w:hAnsi="Verdana" w:cstheme="minorHAnsi"/>
                <w:b/>
                <w:sz w:val="21"/>
                <w:szCs w:val="21"/>
              </w:rPr>
            </w:pPr>
            <w:r w:rsidRPr="001F1FA0">
              <w:rPr>
                <w:rFonts w:ascii="Verdana" w:eastAsia="Times New Roman" w:hAnsi="Verdana"/>
                <w:bCs/>
                <w:sz w:val="21"/>
                <w:szCs w:val="21"/>
              </w:rPr>
              <w:t>Days 7-8</w:t>
            </w:r>
          </w:p>
        </w:tc>
        <w:tc>
          <w:tcPr>
            <w:tcW w:w="0" w:type="auto"/>
            <w:vAlign w:val="center"/>
          </w:tcPr>
          <w:p w14:paraId="3AD4A061" w14:textId="77777777" w:rsidR="00EB1E20" w:rsidRPr="001F1FA0" w:rsidRDefault="00EB1E20" w:rsidP="001F1FA0">
            <w:pPr>
              <w:spacing w:line="276" w:lineRule="auto"/>
              <w:rPr>
                <w:rFonts w:ascii="Verdana" w:eastAsia="Times New Roman" w:hAnsi="Verdana"/>
                <w:bCs/>
                <w:sz w:val="21"/>
                <w:szCs w:val="21"/>
              </w:rPr>
            </w:pPr>
            <w:r w:rsidRPr="001F1FA0">
              <w:rPr>
                <w:rFonts w:ascii="Verdana" w:hAnsi="Verdana"/>
                <w:sz w:val="21"/>
                <w:szCs w:val="21"/>
              </w:rPr>
              <w:t>Seed system: policies and regulations, strategies, proclamations, regulations, and directives; and  International experiences</w:t>
            </w:r>
          </w:p>
        </w:tc>
        <w:tc>
          <w:tcPr>
            <w:tcW w:w="0" w:type="auto"/>
            <w:vAlign w:val="center"/>
          </w:tcPr>
          <w:p w14:paraId="0A1976CB" w14:textId="77777777" w:rsidR="00EB1E20" w:rsidRPr="001F1FA0" w:rsidRDefault="00EB1E20" w:rsidP="001F1FA0">
            <w:pPr>
              <w:spacing w:line="276" w:lineRule="auto"/>
              <w:jc w:val="both"/>
              <w:rPr>
                <w:rFonts w:ascii="Verdana" w:eastAsia="Times New Roman" w:hAnsi="Verdana"/>
                <w:bCs/>
                <w:sz w:val="21"/>
                <w:szCs w:val="21"/>
              </w:rPr>
            </w:pPr>
            <w:r w:rsidRPr="001F1FA0">
              <w:rPr>
                <w:rFonts w:ascii="Verdana" w:eastAsia="Times New Roman" w:hAnsi="Verdana"/>
                <w:bCs/>
                <w:sz w:val="21"/>
                <w:szCs w:val="21"/>
              </w:rPr>
              <w:t>Lecture and case studies</w:t>
            </w:r>
          </w:p>
        </w:tc>
        <w:tc>
          <w:tcPr>
            <w:tcW w:w="0" w:type="auto"/>
          </w:tcPr>
          <w:p w14:paraId="0DEEFD26" w14:textId="77777777" w:rsidR="00EB1E20" w:rsidRPr="001F1FA0" w:rsidRDefault="00EB1E20" w:rsidP="001F1FA0">
            <w:pPr>
              <w:spacing w:line="276" w:lineRule="auto"/>
              <w:rPr>
                <w:rFonts w:ascii="Verdana" w:hAnsi="Verdana"/>
                <w:sz w:val="21"/>
                <w:szCs w:val="21"/>
              </w:rPr>
            </w:pPr>
            <w:r w:rsidRPr="001F1FA0">
              <w:rPr>
                <w:rFonts w:ascii="Verdana" w:hAnsi="Verdana"/>
                <w:sz w:val="21"/>
                <w:szCs w:val="21"/>
              </w:rPr>
              <w:t>- Understand the relationship between regulatory elements and seed systems</w:t>
            </w:r>
          </w:p>
          <w:p w14:paraId="24726583" w14:textId="77777777" w:rsidR="00EB1E20" w:rsidRPr="001F1FA0" w:rsidRDefault="00EB1E20" w:rsidP="001F1FA0">
            <w:pPr>
              <w:spacing w:line="276" w:lineRule="auto"/>
              <w:rPr>
                <w:rFonts w:ascii="Verdana" w:hAnsi="Verdana"/>
                <w:sz w:val="21"/>
                <w:szCs w:val="21"/>
              </w:rPr>
            </w:pPr>
            <w:r w:rsidRPr="001F1FA0">
              <w:rPr>
                <w:rFonts w:ascii="Verdana" w:hAnsi="Verdana"/>
                <w:sz w:val="21"/>
                <w:szCs w:val="21"/>
              </w:rPr>
              <w:t>- Understand the strengths and limitations of the Ethiopian seed policies and regulations</w:t>
            </w:r>
          </w:p>
          <w:p w14:paraId="53AD09BC" w14:textId="77777777" w:rsidR="00EB1E20" w:rsidRPr="001F1FA0" w:rsidRDefault="00EB1E20" w:rsidP="001F1FA0">
            <w:pPr>
              <w:spacing w:line="276" w:lineRule="auto"/>
              <w:rPr>
                <w:rFonts w:ascii="Verdana" w:hAnsi="Verdana"/>
                <w:sz w:val="21"/>
                <w:szCs w:val="21"/>
              </w:rPr>
            </w:pPr>
            <w:r w:rsidRPr="001F1FA0">
              <w:rPr>
                <w:rFonts w:ascii="Verdana" w:hAnsi="Verdana"/>
                <w:sz w:val="21"/>
                <w:szCs w:val="21"/>
              </w:rPr>
              <w:t>- Understand the role that development of appropriate seed policy has in ensuring farmers to get the right seed, at the right place and at the right time.</w:t>
            </w:r>
          </w:p>
          <w:p w14:paraId="305B6583" w14:textId="77777777" w:rsidR="00EB1E20" w:rsidRPr="001F1FA0" w:rsidRDefault="00EB1E20" w:rsidP="001F1FA0">
            <w:pPr>
              <w:spacing w:line="276" w:lineRule="auto"/>
              <w:jc w:val="both"/>
              <w:rPr>
                <w:rFonts w:ascii="Verdana" w:hAnsi="Verdana"/>
                <w:sz w:val="21"/>
                <w:szCs w:val="21"/>
              </w:rPr>
            </w:pPr>
            <w:r w:rsidRPr="001F1FA0">
              <w:rPr>
                <w:rFonts w:ascii="Verdana" w:hAnsi="Verdana"/>
                <w:sz w:val="21"/>
                <w:szCs w:val="21"/>
              </w:rPr>
              <w:t>- Understand the importance of regulatory and investment policies in building a strong, vibrant, and competitive seed sector.</w:t>
            </w:r>
          </w:p>
        </w:tc>
      </w:tr>
      <w:tr w:rsidR="00EB1E20" w:rsidRPr="001F1FA0" w14:paraId="357052A9" w14:textId="77777777" w:rsidTr="00881C13">
        <w:trPr>
          <w:trHeight w:val="710"/>
        </w:trPr>
        <w:tc>
          <w:tcPr>
            <w:tcW w:w="0" w:type="auto"/>
            <w:gridSpan w:val="4"/>
          </w:tcPr>
          <w:p w14:paraId="12E9FBDF" w14:textId="77777777" w:rsidR="00EB1E20" w:rsidRPr="001F1FA0" w:rsidRDefault="00EB1E20" w:rsidP="001F1FA0">
            <w:pPr>
              <w:spacing w:line="276" w:lineRule="auto"/>
              <w:rPr>
                <w:rFonts w:ascii="Verdana" w:hAnsi="Verdana"/>
                <w:sz w:val="21"/>
                <w:szCs w:val="21"/>
              </w:rPr>
            </w:pPr>
            <w:r w:rsidRPr="001F1FA0">
              <w:rPr>
                <w:rFonts w:ascii="Verdana" w:eastAsia="Calibri" w:hAnsi="Verdana"/>
                <w:b/>
                <w:sz w:val="21"/>
                <w:szCs w:val="21"/>
              </w:rPr>
              <w:t>5. Seed Production and Processing  of Selected Field, Vegetable and Forage Crops</w:t>
            </w:r>
          </w:p>
        </w:tc>
      </w:tr>
      <w:tr w:rsidR="001F1FA0" w:rsidRPr="001F1FA0" w14:paraId="3AC18646" w14:textId="77777777" w:rsidTr="001F1FA0">
        <w:trPr>
          <w:trHeight w:val="710"/>
        </w:trPr>
        <w:tc>
          <w:tcPr>
            <w:tcW w:w="0" w:type="auto"/>
          </w:tcPr>
          <w:p w14:paraId="311FDD29" w14:textId="77777777" w:rsidR="00EB1E20" w:rsidRPr="001F1FA0" w:rsidRDefault="00EB1E20" w:rsidP="001F1FA0">
            <w:pPr>
              <w:spacing w:line="276" w:lineRule="auto"/>
              <w:rPr>
                <w:rFonts w:ascii="Verdana" w:eastAsia="Calibri" w:hAnsi="Verdana"/>
                <w:b/>
                <w:sz w:val="21"/>
                <w:szCs w:val="21"/>
              </w:rPr>
            </w:pPr>
            <w:r w:rsidRPr="001F1FA0">
              <w:rPr>
                <w:rFonts w:ascii="Verdana" w:eastAsia="Times New Roman" w:hAnsi="Verdana"/>
                <w:sz w:val="21"/>
                <w:szCs w:val="21"/>
              </w:rPr>
              <w:t>Days 9 -10</w:t>
            </w:r>
          </w:p>
        </w:tc>
        <w:tc>
          <w:tcPr>
            <w:tcW w:w="0" w:type="auto"/>
          </w:tcPr>
          <w:p w14:paraId="2E74377A" w14:textId="77777777" w:rsidR="00EB1E20" w:rsidRPr="001F1FA0" w:rsidRDefault="00EB1E20" w:rsidP="001F1FA0">
            <w:pPr>
              <w:spacing w:line="276" w:lineRule="auto"/>
              <w:rPr>
                <w:rFonts w:ascii="Verdana" w:hAnsi="Verdana"/>
                <w:sz w:val="21"/>
                <w:szCs w:val="21"/>
              </w:rPr>
            </w:pPr>
            <w:r w:rsidRPr="001F1FA0">
              <w:rPr>
                <w:rFonts w:ascii="Verdana" w:eastAsia="Times New Roman" w:hAnsi="Verdana" w:cs="Calibri Light"/>
                <w:bCs/>
                <w:sz w:val="21"/>
                <w:szCs w:val="21"/>
              </w:rPr>
              <w:t>Seed multiplication of selected field, vegetable and forage   crops</w:t>
            </w:r>
          </w:p>
        </w:tc>
        <w:tc>
          <w:tcPr>
            <w:tcW w:w="0" w:type="auto"/>
          </w:tcPr>
          <w:p w14:paraId="3B810508" w14:textId="77777777" w:rsidR="00EB1E20" w:rsidRPr="001F1FA0" w:rsidRDefault="00EB1E20" w:rsidP="001F1FA0">
            <w:pPr>
              <w:spacing w:line="276" w:lineRule="auto"/>
              <w:jc w:val="both"/>
              <w:rPr>
                <w:rFonts w:ascii="Verdana" w:eastAsia="Times New Roman" w:hAnsi="Verdana"/>
                <w:bCs/>
                <w:sz w:val="21"/>
                <w:szCs w:val="21"/>
              </w:rPr>
            </w:pPr>
            <w:r w:rsidRPr="001F1FA0">
              <w:rPr>
                <w:rFonts w:ascii="Verdana" w:eastAsia="Times New Roman" w:hAnsi="Verdana"/>
                <w:sz w:val="21"/>
                <w:szCs w:val="21"/>
              </w:rPr>
              <w:t>Lecture</w:t>
            </w:r>
          </w:p>
        </w:tc>
        <w:tc>
          <w:tcPr>
            <w:tcW w:w="0" w:type="auto"/>
          </w:tcPr>
          <w:p w14:paraId="5FAAE935" w14:textId="77777777" w:rsidR="00EB1E20" w:rsidRPr="001F1FA0" w:rsidRDefault="00EB1E20" w:rsidP="001F1FA0">
            <w:pPr>
              <w:spacing w:line="276" w:lineRule="auto"/>
              <w:rPr>
                <w:rFonts w:ascii="Verdana" w:hAnsi="Verdana"/>
                <w:sz w:val="21"/>
                <w:szCs w:val="21"/>
              </w:rPr>
            </w:pPr>
            <w:r w:rsidRPr="001F1FA0">
              <w:rPr>
                <w:rFonts w:ascii="Verdana" w:eastAsia="Calibri" w:hAnsi="Verdana"/>
                <w:sz w:val="21"/>
                <w:szCs w:val="21"/>
              </w:rPr>
              <w:t xml:space="preserve">Realize the knowledge and skills of multiplication of selected self- and cross-pollinated seed crops, </w:t>
            </w:r>
            <w:r w:rsidRPr="001F1FA0">
              <w:rPr>
                <w:rFonts w:ascii="Verdana" w:eastAsia="Times New Roman" w:hAnsi="Verdana" w:cs="Calibri Light"/>
                <w:bCs/>
                <w:sz w:val="21"/>
                <w:szCs w:val="21"/>
              </w:rPr>
              <w:t>parental lines, and hybrid seeds.</w:t>
            </w:r>
            <w:r w:rsidRPr="001F1FA0">
              <w:rPr>
                <w:rFonts w:ascii="Verdana" w:eastAsia="Times New Roman" w:hAnsi="Verdana" w:cstheme="majorHAnsi"/>
                <w:bCs/>
                <w:sz w:val="21"/>
                <w:szCs w:val="21"/>
              </w:rPr>
              <w:t xml:space="preserve"> </w:t>
            </w:r>
          </w:p>
        </w:tc>
      </w:tr>
      <w:tr w:rsidR="001F1FA0" w:rsidRPr="001F1FA0" w14:paraId="4043882E" w14:textId="77777777" w:rsidTr="001F1FA0">
        <w:trPr>
          <w:trHeight w:val="710"/>
        </w:trPr>
        <w:tc>
          <w:tcPr>
            <w:tcW w:w="0" w:type="auto"/>
          </w:tcPr>
          <w:p w14:paraId="2D48F41D" w14:textId="77777777" w:rsidR="00EB1E20" w:rsidRPr="001F1FA0" w:rsidRDefault="001F1FA0" w:rsidP="001F1FA0">
            <w:pPr>
              <w:spacing w:line="276" w:lineRule="auto"/>
              <w:rPr>
                <w:rFonts w:ascii="Verdana" w:eastAsia="Times New Roman" w:hAnsi="Verdana"/>
                <w:sz w:val="21"/>
                <w:szCs w:val="21"/>
              </w:rPr>
            </w:pPr>
            <w:r>
              <w:rPr>
                <w:rFonts w:ascii="Verdana" w:eastAsia="Times New Roman" w:hAnsi="Verdana"/>
                <w:sz w:val="21"/>
                <w:szCs w:val="21"/>
              </w:rPr>
              <w:t>Day 11</w:t>
            </w:r>
          </w:p>
        </w:tc>
        <w:tc>
          <w:tcPr>
            <w:tcW w:w="0" w:type="auto"/>
          </w:tcPr>
          <w:p w14:paraId="62C9B75A" w14:textId="77777777" w:rsidR="00EB1E20" w:rsidRPr="001F1FA0" w:rsidRDefault="00EB1E20" w:rsidP="001F1FA0">
            <w:pPr>
              <w:spacing w:line="276" w:lineRule="auto"/>
              <w:rPr>
                <w:rFonts w:ascii="Verdana" w:eastAsia="Times New Roman" w:hAnsi="Verdana" w:cs="Calibri Light"/>
                <w:bCs/>
                <w:sz w:val="21"/>
                <w:szCs w:val="21"/>
              </w:rPr>
            </w:pPr>
            <w:r w:rsidRPr="001F1FA0">
              <w:rPr>
                <w:rFonts w:ascii="Verdana" w:eastAsia="Times New Roman" w:hAnsi="Verdana"/>
                <w:bCs/>
                <w:sz w:val="21"/>
                <w:szCs w:val="21"/>
              </w:rPr>
              <w:t xml:space="preserve">Seed harvesting, cleaning, grading, conditioning, labelling, packaging and storage </w:t>
            </w:r>
          </w:p>
        </w:tc>
        <w:tc>
          <w:tcPr>
            <w:tcW w:w="0" w:type="auto"/>
          </w:tcPr>
          <w:p w14:paraId="6F8BE816" w14:textId="77777777" w:rsidR="00EB1E20" w:rsidRPr="001F1FA0" w:rsidRDefault="00EB1E20" w:rsidP="001F1FA0">
            <w:pPr>
              <w:spacing w:line="276" w:lineRule="auto"/>
              <w:jc w:val="both"/>
              <w:rPr>
                <w:rFonts w:ascii="Verdana" w:eastAsia="Times New Roman" w:hAnsi="Verdana"/>
                <w:sz w:val="21"/>
                <w:szCs w:val="21"/>
              </w:rPr>
            </w:pPr>
            <w:r w:rsidRPr="001F1FA0">
              <w:rPr>
                <w:rFonts w:ascii="Verdana" w:eastAsia="Times New Roman" w:hAnsi="Verdana"/>
                <w:sz w:val="21"/>
                <w:szCs w:val="21"/>
              </w:rPr>
              <w:t>Lecture and group assignment</w:t>
            </w:r>
          </w:p>
        </w:tc>
        <w:tc>
          <w:tcPr>
            <w:tcW w:w="0" w:type="auto"/>
          </w:tcPr>
          <w:p w14:paraId="65537F83" w14:textId="77777777" w:rsidR="00EB1E20" w:rsidRPr="001F1FA0" w:rsidRDefault="00EB1E20" w:rsidP="001F1FA0">
            <w:pPr>
              <w:spacing w:line="276" w:lineRule="auto"/>
              <w:jc w:val="both"/>
              <w:rPr>
                <w:rFonts w:ascii="Verdana" w:eastAsia="Times New Roman" w:hAnsi="Verdana" w:cstheme="majorHAnsi"/>
                <w:sz w:val="21"/>
                <w:szCs w:val="21"/>
                <w:shd w:val="clear" w:color="auto" w:fill="FFFFFF"/>
              </w:rPr>
            </w:pPr>
            <w:r w:rsidRPr="001F1FA0">
              <w:rPr>
                <w:rFonts w:ascii="Verdana" w:eastAsia="Calibri" w:hAnsi="Verdana"/>
                <w:sz w:val="21"/>
                <w:szCs w:val="21"/>
              </w:rPr>
              <w:t>Acquaint with p</w:t>
            </w:r>
            <w:r w:rsidRPr="001F1FA0">
              <w:rPr>
                <w:rFonts w:ascii="Verdana" w:eastAsia="Times New Roman" w:hAnsi="Verdana" w:cstheme="majorHAnsi"/>
                <w:sz w:val="21"/>
                <w:szCs w:val="21"/>
              </w:rPr>
              <w:t xml:space="preserve">rinciples of seed processing, </w:t>
            </w:r>
            <w:r w:rsidRPr="001F1FA0">
              <w:rPr>
                <w:rFonts w:ascii="Verdana" w:eastAsia="Times New Roman" w:hAnsi="Verdana"/>
                <w:bCs/>
                <w:sz w:val="21"/>
                <w:szCs w:val="21"/>
              </w:rPr>
              <w:t>labelling and storage</w:t>
            </w:r>
            <w:r w:rsidRPr="001F1FA0">
              <w:rPr>
                <w:rFonts w:ascii="Verdana" w:eastAsia="Times New Roman" w:hAnsi="Verdana" w:cstheme="majorHAnsi"/>
                <w:sz w:val="21"/>
                <w:szCs w:val="21"/>
              </w:rPr>
              <w:t xml:space="preserve">  </w:t>
            </w:r>
            <w:r w:rsidRPr="001F1FA0">
              <w:rPr>
                <w:rFonts w:ascii="Verdana" w:hAnsi="Verdana" w:cstheme="majorHAnsi"/>
                <w:sz w:val="21"/>
                <w:szCs w:val="21"/>
              </w:rPr>
              <w:t>of major field and vegetable crops; physical, physiological and genetic q</w:t>
            </w:r>
            <w:r w:rsidRPr="001F1FA0">
              <w:rPr>
                <w:rFonts w:ascii="Verdana" w:eastAsia="Times New Roman" w:hAnsi="Verdana" w:cstheme="majorHAnsi"/>
                <w:sz w:val="21"/>
                <w:szCs w:val="21"/>
                <w:shd w:val="clear" w:color="auto" w:fill="FFFFFF"/>
              </w:rPr>
              <w:t>uality enhancement; and</w:t>
            </w:r>
          </w:p>
          <w:p w14:paraId="4F4FB79B" w14:textId="77777777" w:rsidR="00EB1E20" w:rsidRPr="001F1FA0" w:rsidRDefault="00EB1E20" w:rsidP="001F1FA0">
            <w:pPr>
              <w:spacing w:line="276" w:lineRule="auto"/>
              <w:rPr>
                <w:rFonts w:ascii="Verdana" w:eastAsia="Calibri" w:hAnsi="Verdana"/>
                <w:sz w:val="21"/>
                <w:szCs w:val="21"/>
              </w:rPr>
            </w:pPr>
            <w:r w:rsidRPr="001F1FA0">
              <w:rPr>
                <w:rFonts w:ascii="Verdana" w:eastAsia="Times New Roman" w:hAnsi="Verdana"/>
                <w:bCs/>
                <w:sz w:val="21"/>
                <w:szCs w:val="21"/>
              </w:rPr>
              <w:t>-</w:t>
            </w:r>
            <w:r w:rsidR="001F1FA0">
              <w:rPr>
                <w:rFonts w:ascii="Verdana" w:eastAsia="Times New Roman" w:hAnsi="Verdana"/>
                <w:bCs/>
                <w:sz w:val="21"/>
                <w:szCs w:val="21"/>
              </w:rPr>
              <w:t>U</w:t>
            </w:r>
            <w:r w:rsidRPr="001F1FA0">
              <w:rPr>
                <w:rFonts w:ascii="Verdana" w:eastAsia="Times New Roman" w:hAnsi="Verdana"/>
                <w:bCs/>
                <w:sz w:val="21"/>
                <w:szCs w:val="21"/>
              </w:rPr>
              <w:t xml:space="preserve">nderstand applications and precautions in seed treatment, and processing plant management. </w:t>
            </w:r>
          </w:p>
        </w:tc>
      </w:tr>
    </w:tbl>
    <w:p w14:paraId="79CC2280" w14:textId="77777777" w:rsidR="001F1FA0" w:rsidRDefault="001F1FA0">
      <w:pPr>
        <w:sectPr w:rsidR="001F1FA0" w:rsidSect="001F1FA0">
          <w:pgSz w:w="12240" w:h="15840"/>
          <w:pgMar w:top="1170" w:right="1440" w:bottom="1440" w:left="1440" w:header="720" w:footer="720" w:gutter="0"/>
          <w:cols w:space="720"/>
          <w:docGrid w:linePitch="360"/>
        </w:sectPr>
      </w:pPr>
    </w:p>
    <w:p w14:paraId="275487E1" w14:textId="77777777" w:rsidR="001F1FA0" w:rsidRDefault="001F1FA0" w:rsidP="001F1FA0">
      <w:pPr>
        <w:rPr>
          <w:rFonts w:ascii="Verdana" w:eastAsia="Times New Roman" w:hAnsi="Verdana" w:cs="Times New Roman"/>
          <w:sz w:val="24"/>
          <w:szCs w:val="24"/>
        </w:rPr>
      </w:pPr>
      <w:r w:rsidRPr="005C3CA5">
        <w:rPr>
          <w:rFonts w:ascii="Verdana" w:eastAsia="Times New Roman" w:hAnsi="Verdana" w:cs="Times New Roman"/>
          <w:b/>
          <w:sz w:val="24"/>
          <w:szCs w:val="24"/>
        </w:rPr>
        <w:lastRenderedPageBreak/>
        <w:t xml:space="preserve">Table </w:t>
      </w:r>
      <w:r>
        <w:rPr>
          <w:rFonts w:ascii="Verdana" w:eastAsia="Times New Roman" w:hAnsi="Verdana" w:cs="Times New Roman"/>
          <w:b/>
          <w:sz w:val="24"/>
          <w:szCs w:val="24"/>
        </w:rPr>
        <w:t>8</w:t>
      </w:r>
      <w:r w:rsidRPr="005C3CA5">
        <w:rPr>
          <w:rFonts w:ascii="Verdana" w:eastAsia="Times New Roman" w:hAnsi="Verdana" w:cs="Times New Roman"/>
          <w:b/>
          <w:sz w:val="24"/>
          <w:szCs w:val="24"/>
        </w:rPr>
        <w:t xml:space="preserve">. </w:t>
      </w:r>
      <w:r w:rsidRPr="00FC2E8E">
        <w:rPr>
          <w:rFonts w:ascii="Verdana" w:eastAsia="Times New Roman" w:hAnsi="Verdana"/>
        </w:rPr>
        <w:t>Module I</w:t>
      </w:r>
      <w:r>
        <w:rPr>
          <w:rFonts w:ascii="Verdana" w:eastAsia="Times New Roman" w:hAnsi="Verdana"/>
        </w:rPr>
        <w:t>I</w:t>
      </w:r>
      <w:r w:rsidRPr="00FC2E8E">
        <w:rPr>
          <w:rFonts w:ascii="Verdana" w:eastAsia="Times New Roman" w:hAnsi="Verdana"/>
        </w:rPr>
        <w:t>:</w:t>
      </w:r>
      <w:r w:rsidRPr="00FC2E8E">
        <w:rPr>
          <w:rFonts w:ascii="Verdana" w:eastAsia="Times New Roman" w:hAnsi="Verdana"/>
          <w:b/>
        </w:rPr>
        <w:t xml:space="preserve"> </w:t>
      </w:r>
      <w:r w:rsidRPr="005C3CA5">
        <w:rPr>
          <w:rFonts w:ascii="Verdana" w:eastAsia="Times New Roman" w:hAnsi="Verdana" w:cs="Times New Roman"/>
          <w:sz w:val="24"/>
          <w:szCs w:val="24"/>
        </w:rPr>
        <w:t>Topic of activities and learning goal</w:t>
      </w:r>
      <w:r>
        <w:rPr>
          <w:rFonts w:ascii="Verdana" w:eastAsia="Times New Roman" w:hAnsi="Verdana" w:cs="Times New Roman"/>
          <w:sz w:val="24"/>
          <w:szCs w:val="24"/>
        </w:rPr>
        <w:t xml:space="preserve"> (Continued)</w:t>
      </w:r>
    </w:p>
    <w:tbl>
      <w:tblPr>
        <w:tblStyle w:val="TableGrid1"/>
        <w:tblW w:w="0" w:type="auto"/>
        <w:tblLook w:val="04A0" w:firstRow="1" w:lastRow="0" w:firstColumn="1" w:lastColumn="0" w:noHBand="0" w:noVBand="1"/>
      </w:tblPr>
      <w:tblGrid>
        <w:gridCol w:w="861"/>
        <w:gridCol w:w="2509"/>
        <w:gridCol w:w="1485"/>
        <w:gridCol w:w="4495"/>
      </w:tblGrid>
      <w:tr w:rsidR="00EB1E20" w:rsidRPr="001F1FA0" w14:paraId="65663967" w14:textId="77777777" w:rsidTr="00881C13">
        <w:trPr>
          <w:trHeight w:val="710"/>
        </w:trPr>
        <w:tc>
          <w:tcPr>
            <w:tcW w:w="0" w:type="auto"/>
            <w:gridSpan w:val="4"/>
          </w:tcPr>
          <w:p w14:paraId="70ED947B" w14:textId="77777777" w:rsidR="00EB1E20" w:rsidRPr="001F1FA0" w:rsidRDefault="00EB1E20" w:rsidP="001F1FA0">
            <w:pPr>
              <w:spacing w:line="276" w:lineRule="auto"/>
              <w:jc w:val="both"/>
              <w:rPr>
                <w:rFonts w:ascii="Verdana" w:eastAsia="Calibri" w:hAnsi="Verdana"/>
                <w:sz w:val="22"/>
                <w:szCs w:val="22"/>
              </w:rPr>
            </w:pPr>
            <w:r w:rsidRPr="001F1FA0">
              <w:rPr>
                <w:rFonts w:ascii="Verdana" w:hAnsi="Verdana" w:cstheme="minorHAnsi"/>
                <w:b/>
                <w:sz w:val="22"/>
                <w:szCs w:val="22"/>
              </w:rPr>
              <w:t>5. Seed Development, Seed Coat Structure and Impacts of Climate Change</w:t>
            </w:r>
          </w:p>
        </w:tc>
      </w:tr>
      <w:tr w:rsidR="00F04103" w:rsidRPr="001F1FA0" w14:paraId="2BA430C2" w14:textId="77777777" w:rsidTr="00FC2E8E">
        <w:trPr>
          <w:trHeight w:val="710"/>
        </w:trPr>
        <w:tc>
          <w:tcPr>
            <w:tcW w:w="0" w:type="auto"/>
          </w:tcPr>
          <w:p w14:paraId="1DB5150A" w14:textId="77777777" w:rsidR="00EB1E20" w:rsidRPr="001F1FA0" w:rsidRDefault="00EB1E20" w:rsidP="001F1FA0">
            <w:pPr>
              <w:spacing w:line="276" w:lineRule="auto"/>
              <w:rPr>
                <w:rFonts w:ascii="Verdana" w:hAnsi="Verdana" w:cstheme="minorHAnsi"/>
                <w:b/>
                <w:sz w:val="22"/>
                <w:szCs w:val="22"/>
              </w:rPr>
            </w:pPr>
            <w:r w:rsidRPr="001F1FA0">
              <w:rPr>
                <w:rFonts w:ascii="Verdana" w:eastAsia="Times New Roman" w:hAnsi="Verdana" w:cstheme="minorHAnsi"/>
                <w:sz w:val="22"/>
                <w:szCs w:val="22"/>
              </w:rPr>
              <w:t>Days</w:t>
            </w:r>
            <w:r w:rsidR="001F1FA0">
              <w:rPr>
                <w:rFonts w:ascii="Verdana" w:eastAsia="Times New Roman" w:hAnsi="Verdana" w:cstheme="minorHAnsi"/>
                <w:sz w:val="22"/>
                <w:szCs w:val="22"/>
              </w:rPr>
              <w:t xml:space="preserve"> 12-13</w:t>
            </w:r>
          </w:p>
        </w:tc>
        <w:tc>
          <w:tcPr>
            <w:tcW w:w="0" w:type="auto"/>
          </w:tcPr>
          <w:p w14:paraId="46F4D455" w14:textId="77777777" w:rsidR="00EB1E20" w:rsidRPr="001F1FA0" w:rsidRDefault="00EB1E20" w:rsidP="001F1FA0">
            <w:pPr>
              <w:spacing w:line="276" w:lineRule="auto"/>
              <w:rPr>
                <w:rFonts w:ascii="Verdana" w:eastAsia="Times New Roman" w:hAnsi="Verdana"/>
                <w:bCs/>
                <w:sz w:val="22"/>
                <w:szCs w:val="22"/>
              </w:rPr>
            </w:pPr>
            <w:r w:rsidRPr="001F1FA0">
              <w:rPr>
                <w:rFonts w:ascii="Verdana" w:eastAsia="Times New Roman" w:hAnsi="Verdana" w:cstheme="minorHAnsi"/>
                <w:sz w:val="22"/>
                <w:szCs w:val="22"/>
                <w:shd w:val="clear" w:color="auto" w:fill="FFFFFF"/>
              </w:rPr>
              <w:t>Seed development, seed coat structure, dormancy and longevity</w:t>
            </w:r>
          </w:p>
        </w:tc>
        <w:tc>
          <w:tcPr>
            <w:tcW w:w="1485" w:type="dxa"/>
          </w:tcPr>
          <w:p w14:paraId="3982A775" w14:textId="77777777" w:rsidR="00EB1E20" w:rsidRPr="001F1FA0" w:rsidRDefault="00EB1E20" w:rsidP="001F1FA0">
            <w:pPr>
              <w:spacing w:line="276" w:lineRule="auto"/>
              <w:jc w:val="both"/>
              <w:rPr>
                <w:rFonts w:ascii="Verdana" w:eastAsia="Times New Roman" w:hAnsi="Verdana"/>
                <w:sz w:val="22"/>
                <w:szCs w:val="22"/>
              </w:rPr>
            </w:pPr>
            <w:r w:rsidRPr="001F1FA0">
              <w:rPr>
                <w:rFonts w:ascii="Verdana" w:hAnsi="Verdana" w:cstheme="minorHAnsi"/>
                <w:sz w:val="22"/>
                <w:szCs w:val="22"/>
              </w:rPr>
              <w:t>Lecture and Practical</w:t>
            </w:r>
          </w:p>
        </w:tc>
        <w:tc>
          <w:tcPr>
            <w:tcW w:w="4495" w:type="dxa"/>
          </w:tcPr>
          <w:p w14:paraId="645F0087" w14:textId="77777777" w:rsidR="00EB1E20" w:rsidRPr="001F1FA0" w:rsidRDefault="00EB1E20" w:rsidP="001F1FA0">
            <w:pPr>
              <w:spacing w:line="276" w:lineRule="auto"/>
              <w:jc w:val="both"/>
              <w:rPr>
                <w:rFonts w:ascii="Verdana" w:eastAsia="Calibri" w:hAnsi="Verdana"/>
                <w:sz w:val="22"/>
                <w:szCs w:val="22"/>
              </w:rPr>
            </w:pPr>
            <w:r w:rsidRPr="001F1FA0">
              <w:rPr>
                <w:rFonts w:ascii="Verdana" w:hAnsi="Verdana" w:cstheme="minorHAnsi"/>
                <w:sz w:val="22"/>
                <w:szCs w:val="22"/>
              </w:rPr>
              <w:t xml:space="preserve">Understand the processes of seed formation, interactions with the environment and dormancy inductions and release, and </w:t>
            </w:r>
            <w:r w:rsidRPr="001F1FA0">
              <w:rPr>
                <w:rFonts w:ascii="Verdana" w:eastAsia="Times New Roman" w:hAnsi="Verdana"/>
                <w:sz w:val="22"/>
                <w:szCs w:val="22"/>
              </w:rPr>
              <w:t>seed storage behavior and forecast of storage life.</w:t>
            </w:r>
          </w:p>
        </w:tc>
      </w:tr>
      <w:tr w:rsidR="00F04103" w:rsidRPr="001F1FA0" w14:paraId="0BCE7B81" w14:textId="77777777" w:rsidTr="00FC2E8E">
        <w:trPr>
          <w:trHeight w:val="440"/>
        </w:trPr>
        <w:tc>
          <w:tcPr>
            <w:tcW w:w="0" w:type="auto"/>
          </w:tcPr>
          <w:p w14:paraId="54EF43AA" w14:textId="77777777" w:rsidR="00EB1E20" w:rsidRPr="001F1FA0" w:rsidRDefault="001F1FA0" w:rsidP="001F1FA0">
            <w:pPr>
              <w:spacing w:line="276" w:lineRule="auto"/>
              <w:rPr>
                <w:rFonts w:ascii="Verdana" w:eastAsia="Times New Roman" w:hAnsi="Verdana" w:cstheme="minorHAnsi"/>
                <w:sz w:val="22"/>
                <w:szCs w:val="22"/>
              </w:rPr>
            </w:pPr>
            <w:r>
              <w:rPr>
                <w:rFonts w:ascii="Verdana" w:eastAsia="Times New Roman" w:hAnsi="Verdana" w:cstheme="minorHAnsi"/>
                <w:sz w:val="22"/>
                <w:szCs w:val="22"/>
              </w:rPr>
              <w:t>Day 14</w:t>
            </w:r>
          </w:p>
        </w:tc>
        <w:tc>
          <w:tcPr>
            <w:tcW w:w="0" w:type="auto"/>
          </w:tcPr>
          <w:p w14:paraId="7A03ABA5" w14:textId="77777777" w:rsidR="00EB1E20" w:rsidRPr="001F1FA0" w:rsidRDefault="00EB1E20" w:rsidP="001F1FA0">
            <w:pPr>
              <w:spacing w:line="276" w:lineRule="auto"/>
              <w:rPr>
                <w:rFonts w:ascii="Verdana" w:eastAsia="Times New Roman" w:hAnsi="Verdana" w:cstheme="minorHAnsi"/>
                <w:sz w:val="22"/>
                <w:szCs w:val="22"/>
                <w:shd w:val="clear" w:color="auto" w:fill="FFFFFF"/>
              </w:rPr>
            </w:pPr>
            <w:r w:rsidRPr="001F1FA0">
              <w:rPr>
                <w:rFonts w:ascii="Verdana" w:hAnsi="Verdana"/>
                <w:sz w:val="22"/>
                <w:szCs w:val="22"/>
              </w:rPr>
              <w:t>Climatic effects on seed development and quality</w:t>
            </w:r>
          </w:p>
        </w:tc>
        <w:tc>
          <w:tcPr>
            <w:tcW w:w="1485" w:type="dxa"/>
          </w:tcPr>
          <w:p w14:paraId="79DCBF71"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Lecture</w:t>
            </w:r>
          </w:p>
        </w:tc>
        <w:tc>
          <w:tcPr>
            <w:tcW w:w="4495" w:type="dxa"/>
          </w:tcPr>
          <w:p w14:paraId="24A93E79"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 xml:space="preserve">Acquire   knowledge on impacts of climate change on seed quality and mitigation strategies. </w:t>
            </w:r>
          </w:p>
        </w:tc>
      </w:tr>
      <w:tr w:rsidR="00EB1E20" w:rsidRPr="001F1FA0" w14:paraId="34E5533B" w14:textId="77777777" w:rsidTr="00881C13">
        <w:trPr>
          <w:trHeight w:val="440"/>
        </w:trPr>
        <w:tc>
          <w:tcPr>
            <w:tcW w:w="0" w:type="auto"/>
            <w:gridSpan w:val="4"/>
          </w:tcPr>
          <w:p w14:paraId="0B64CBA6"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b/>
                <w:sz w:val="22"/>
                <w:szCs w:val="22"/>
              </w:rPr>
              <w:t>6. Seed Quality Testing</w:t>
            </w:r>
          </w:p>
        </w:tc>
      </w:tr>
      <w:tr w:rsidR="00EB1E20" w:rsidRPr="001F1FA0" w14:paraId="6CDEAF3F" w14:textId="77777777" w:rsidTr="00881C13">
        <w:trPr>
          <w:trHeight w:val="440"/>
        </w:trPr>
        <w:tc>
          <w:tcPr>
            <w:tcW w:w="0" w:type="auto"/>
            <w:gridSpan w:val="4"/>
          </w:tcPr>
          <w:p w14:paraId="5CB6D38D"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b/>
                <w:sz w:val="22"/>
                <w:szCs w:val="22"/>
              </w:rPr>
              <w:t>6.1. Physical, physiological and genetic tests</w:t>
            </w:r>
          </w:p>
        </w:tc>
      </w:tr>
      <w:tr w:rsidR="00F04103" w:rsidRPr="001F1FA0" w14:paraId="2A425DD5" w14:textId="77777777" w:rsidTr="00FC2E8E">
        <w:trPr>
          <w:trHeight w:val="710"/>
        </w:trPr>
        <w:tc>
          <w:tcPr>
            <w:tcW w:w="0" w:type="auto"/>
          </w:tcPr>
          <w:p w14:paraId="35F5FAB9" w14:textId="77777777" w:rsidR="00EB1E20" w:rsidRPr="001F1FA0" w:rsidRDefault="001F1FA0" w:rsidP="001F1FA0">
            <w:pPr>
              <w:spacing w:line="276" w:lineRule="auto"/>
              <w:rPr>
                <w:rFonts w:ascii="Verdana" w:hAnsi="Verdana" w:cstheme="minorHAnsi"/>
                <w:b/>
                <w:sz w:val="22"/>
                <w:szCs w:val="22"/>
              </w:rPr>
            </w:pPr>
            <w:r>
              <w:rPr>
                <w:rFonts w:ascii="Verdana" w:eastAsia="Times New Roman" w:hAnsi="Verdana" w:cstheme="minorHAnsi"/>
                <w:sz w:val="22"/>
                <w:szCs w:val="22"/>
              </w:rPr>
              <w:t>Days 15-16</w:t>
            </w:r>
          </w:p>
        </w:tc>
        <w:tc>
          <w:tcPr>
            <w:tcW w:w="0" w:type="auto"/>
          </w:tcPr>
          <w:p w14:paraId="38A06858" w14:textId="77777777" w:rsidR="00EB1E20" w:rsidRPr="001F1FA0" w:rsidRDefault="00EB1E20" w:rsidP="001F1FA0">
            <w:pPr>
              <w:spacing w:line="276" w:lineRule="auto"/>
              <w:rPr>
                <w:rFonts w:ascii="Verdana" w:hAnsi="Verdana"/>
                <w:sz w:val="22"/>
                <w:szCs w:val="22"/>
              </w:rPr>
            </w:pPr>
            <w:r w:rsidRPr="001F1FA0">
              <w:rPr>
                <w:rFonts w:ascii="Verdana" w:eastAsia="Times New Roman" w:hAnsi="Verdana" w:cstheme="minorHAnsi"/>
                <w:sz w:val="22"/>
                <w:szCs w:val="22"/>
                <w:shd w:val="clear" w:color="auto" w:fill="FFFFFF"/>
              </w:rPr>
              <w:t>Seed sampling, moisture, Physical purity and heterogeneity tests</w:t>
            </w:r>
          </w:p>
        </w:tc>
        <w:tc>
          <w:tcPr>
            <w:tcW w:w="1485" w:type="dxa"/>
          </w:tcPr>
          <w:p w14:paraId="7CCFC956"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Lecture and Practical</w:t>
            </w:r>
          </w:p>
        </w:tc>
        <w:tc>
          <w:tcPr>
            <w:tcW w:w="4495" w:type="dxa"/>
          </w:tcPr>
          <w:p w14:paraId="4A6BF27C"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 xml:space="preserve">Acquire theoretical and practical skills on seed sampling, </w:t>
            </w:r>
            <w:r w:rsidRPr="001F1FA0">
              <w:rPr>
                <w:rFonts w:ascii="Verdana" w:eastAsia="Times New Roman" w:hAnsi="Verdana" w:cstheme="minorHAnsi"/>
                <w:sz w:val="22"/>
                <w:szCs w:val="22"/>
                <w:shd w:val="clear" w:color="auto" w:fill="FFFFFF"/>
              </w:rPr>
              <w:t xml:space="preserve">moisture content determination and Physical purity and </w:t>
            </w:r>
            <w:r w:rsidRPr="001F1FA0">
              <w:rPr>
                <w:rFonts w:ascii="Verdana" w:hAnsi="Verdana" w:cstheme="minorHAnsi"/>
                <w:sz w:val="22"/>
                <w:szCs w:val="22"/>
              </w:rPr>
              <w:t>heterogeneity test</w:t>
            </w:r>
            <w:r w:rsidRPr="001F1FA0">
              <w:rPr>
                <w:rFonts w:ascii="Verdana" w:eastAsia="Times New Roman" w:hAnsi="Verdana" w:cstheme="minorHAnsi"/>
                <w:sz w:val="22"/>
                <w:szCs w:val="22"/>
                <w:shd w:val="clear" w:color="auto" w:fill="FFFFFF"/>
              </w:rPr>
              <w:t>s</w:t>
            </w:r>
          </w:p>
        </w:tc>
      </w:tr>
      <w:tr w:rsidR="00F04103" w:rsidRPr="001F1FA0" w14:paraId="6DB632FB" w14:textId="77777777" w:rsidTr="00FC2E8E">
        <w:trPr>
          <w:trHeight w:val="710"/>
        </w:trPr>
        <w:tc>
          <w:tcPr>
            <w:tcW w:w="0" w:type="auto"/>
          </w:tcPr>
          <w:p w14:paraId="4F16859A" w14:textId="77777777" w:rsidR="00EB1E20" w:rsidRPr="001F1FA0" w:rsidRDefault="001F1FA0" w:rsidP="001F1FA0">
            <w:pPr>
              <w:spacing w:line="276" w:lineRule="auto"/>
              <w:rPr>
                <w:rFonts w:ascii="Verdana" w:eastAsia="Times New Roman" w:hAnsi="Verdana" w:cstheme="minorHAnsi"/>
                <w:sz w:val="22"/>
                <w:szCs w:val="22"/>
              </w:rPr>
            </w:pPr>
            <w:r>
              <w:rPr>
                <w:rFonts w:ascii="Verdana" w:eastAsia="Times New Roman" w:hAnsi="Verdana" w:cstheme="minorHAnsi"/>
                <w:sz w:val="22"/>
                <w:szCs w:val="22"/>
              </w:rPr>
              <w:t>Days 17-18</w:t>
            </w:r>
          </w:p>
        </w:tc>
        <w:tc>
          <w:tcPr>
            <w:tcW w:w="0" w:type="auto"/>
          </w:tcPr>
          <w:p w14:paraId="2E103AE4" w14:textId="77777777" w:rsidR="00EB1E20" w:rsidRPr="001F1FA0" w:rsidRDefault="00EB1E20" w:rsidP="001F1FA0">
            <w:pPr>
              <w:spacing w:line="276" w:lineRule="auto"/>
              <w:rPr>
                <w:rFonts w:ascii="Verdana" w:eastAsia="Times New Roman" w:hAnsi="Verdana" w:cstheme="minorHAnsi"/>
                <w:sz w:val="22"/>
                <w:szCs w:val="22"/>
                <w:shd w:val="clear" w:color="auto" w:fill="FFFFFF"/>
              </w:rPr>
            </w:pPr>
            <w:r w:rsidRPr="001F1FA0">
              <w:rPr>
                <w:rFonts w:ascii="Verdana" w:eastAsia="Times New Roman" w:hAnsi="Verdana" w:cstheme="minorHAnsi"/>
                <w:sz w:val="22"/>
                <w:szCs w:val="22"/>
                <w:shd w:val="clear" w:color="auto" w:fill="FFFFFF"/>
              </w:rPr>
              <w:t>Standard seed germination tests and Dormancy</w:t>
            </w:r>
          </w:p>
        </w:tc>
        <w:tc>
          <w:tcPr>
            <w:tcW w:w="1485" w:type="dxa"/>
          </w:tcPr>
          <w:p w14:paraId="3FAFFD6B"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Lecture and Practical</w:t>
            </w:r>
          </w:p>
        </w:tc>
        <w:tc>
          <w:tcPr>
            <w:tcW w:w="4495" w:type="dxa"/>
          </w:tcPr>
          <w:p w14:paraId="5D99BB60"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 xml:space="preserve">Understand principles </w:t>
            </w:r>
            <w:r w:rsidRPr="001F1FA0">
              <w:rPr>
                <w:rFonts w:ascii="Verdana" w:eastAsia="Times New Roman" w:hAnsi="Verdana" w:cstheme="minorHAnsi"/>
                <w:sz w:val="22"/>
                <w:szCs w:val="22"/>
                <w:shd w:val="clear" w:color="auto" w:fill="FFFFFF"/>
              </w:rPr>
              <w:t>and practical</w:t>
            </w:r>
            <w:r w:rsidRPr="001F1FA0">
              <w:rPr>
                <w:rFonts w:ascii="Verdana" w:hAnsi="Verdana" w:cstheme="minorHAnsi"/>
                <w:sz w:val="22"/>
                <w:szCs w:val="22"/>
              </w:rPr>
              <w:t xml:space="preserve"> applications of standard seed germination tests and seed </w:t>
            </w:r>
            <w:r w:rsidRPr="001F1FA0">
              <w:rPr>
                <w:rFonts w:ascii="Verdana" w:eastAsia="Times New Roman" w:hAnsi="Verdana" w:cstheme="minorHAnsi"/>
                <w:sz w:val="22"/>
                <w:szCs w:val="22"/>
                <w:shd w:val="clear" w:color="auto" w:fill="FFFFFF"/>
              </w:rPr>
              <w:t>Dormancy alleviation techniques.</w:t>
            </w:r>
          </w:p>
        </w:tc>
      </w:tr>
      <w:tr w:rsidR="00F04103" w:rsidRPr="001F1FA0" w14:paraId="59FFD3B7" w14:textId="77777777" w:rsidTr="00FC2E8E">
        <w:trPr>
          <w:trHeight w:val="710"/>
        </w:trPr>
        <w:tc>
          <w:tcPr>
            <w:tcW w:w="0" w:type="auto"/>
          </w:tcPr>
          <w:p w14:paraId="01CEB09D" w14:textId="77777777" w:rsidR="00EB1E20" w:rsidRPr="001F1FA0" w:rsidRDefault="001F1FA0" w:rsidP="001F1FA0">
            <w:pPr>
              <w:spacing w:line="276" w:lineRule="auto"/>
              <w:rPr>
                <w:rFonts w:ascii="Verdana" w:eastAsia="Times New Roman" w:hAnsi="Verdana" w:cstheme="minorHAnsi"/>
                <w:sz w:val="22"/>
                <w:szCs w:val="22"/>
              </w:rPr>
            </w:pPr>
            <w:r>
              <w:rPr>
                <w:rFonts w:ascii="Verdana" w:eastAsia="Times New Roman" w:hAnsi="Verdana" w:cstheme="minorHAnsi"/>
                <w:sz w:val="22"/>
                <w:szCs w:val="22"/>
              </w:rPr>
              <w:t>Days 19-20</w:t>
            </w:r>
          </w:p>
        </w:tc>
        <w:tc>
          <w:tcPr>
            <w:tcW w:w="0" w:type="auto"/>
          </w:tcPr>
          <w:p w14:paraId="715A1A06" w14:textId="77777777" w:rsidR="00EB1E20" w:rsidRPr="001F1FA0" w:rsidRDefault="00EB1E20" w:rsidP="001F1FA0">
            <w:pPr>
              <w:spacing w:line="276" w:lineRule="auto"/>
              <w:rPr>
                <w:rFonts w:ascii="Verdana" w:eastAsia="Times New Roman" w:hAnsi="Verdana" w:cstheme="minorHAnsi"/>
                <w:sz w:val="22"/>
                <w:szCs w:val="22"/>
                <w:shd w:val="clear" w:color="auto" w:fill="FFFFFF"/>
              </w:rPr>
            </w:pPr>
            <w:r w:rsidRPr="001F1FA0">
              <w:rPr>
                <w:rFonts w:ascii="Verdana" w:eastAsia="Times New Roman" w:hAnsi="Verdana" w:cstheme="minorHAnsi"/>
                <w:sz w:val="22"/>
                <w:szCs w:val="22"/>
                <w:shd w:val="clear" w:color="auto" w:fill="FFFFFF"/>
              </w:rPr>
              <w:t xml:space="preserve">Seed </w:t>
            </w:r>
            <w:proofErr w:type="spellStart"/>
            <w:r w:rsidRPr="001F1FA0">
              <w:rPr>
                <w:rFonts w:ascii="Verdana" w:eastAsia="Times New Roman" w:hAnsi="Verdana" w:cstheme="minorHAnsi"/>
                <w:sz w:val="22"/>
                <w:szCs w:val="22"/>
                <w:shd w:val="clear" w:color="auto" w:fill="FFFFFF"/>
              </w:rPr>
              <w:t>Vigour</w:t>
            </w:r>
            <w:proofErr w:type="spellEnd"/>
            <w:r w:rsidRPr="001F1FA0">
              <w:rPr>
                <w:rFonts w:ascii="Verdana" w:eastAsia="Times New Roman" w:hAnsi="Verdana" w:cstheme="minorHAnsi"/>
                <w:sz w:val="22"/>
                <w:szCs w:val="22"/>
                <w:shd w:val="clear" w:color="auto" w:fill="FFFFFF"/>
              </w:rPr>
              <w:t xml:space="preserve"> tests and Genetic purity tests</w:t>
            </w:r>
          </w:p>
        </w:tc>
        <w:tc>
          <w:tcPr>
            <w:tcW w:w="1485" w:type="dxa"/>
          </w:tcPr>
          <w:p w14:paraId="28A551B8"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Lecture and Practical</w:t>
            </w:r>
          </w:p>
        </w:tc>
        <w:tc>
          <w:tcPr>
            <w:tcW w:w="4495" w:type="dxa"/>
          </w:tcPr>
          <w:p w14:paraId="693CBBDC"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 xml:space="preserve">Equip trainees with principles and application of seed </w:t>
            </w:r>
            <w:proofErr w:type="spellStart"/>
            <w:r w:rsidRPr="001F1FA0">
              <w:rPr>
                <w:rFonts w:ascii="Verdana" w:hAnsi="Verdana" w:cstheme="minorHAnsi"/>
                <w:sz w:val="22"/>
                <w:szCs w:val="22"/>
              </w:rPr>
              <w:t>vigour</w:t>
            </w:r>
            <w:proofErr w:type="spellEnd"/>
            <w:r w:rsidRPr="001F1FA0">
              <w:rPr>
                <w:rFonts w:ascii="Verdana" w:hAnsi="Verdana" w:cstheme="minorHAnsi"/>
                <w:sz w:val="22"/>
                <w:szCs w:val="22"/>
              </w:rPr>
              <w:t xml:space="preserve"> tests and conventional and molecular genetic purity tests. </w:t>
            </w:r>
          </w:p>
        </w:tc>
      </w:tr>
      <w:tr w:rsidR="00EB1E20" w:rsidRPr="001F1FA0" w14:paraId="6D068351" w14:textId="77777777" w:rsidTr="00881C13">
        <w:trPr>
          <w:trHeight w:val="467"/>
        </w:trPr>
        <w:tc>
          <w:tcPr>
            <w:tcW w:w="0" w:type="auto"/>
            <w:gridSpan w:val="4"/>
          </w:tcPr>
          <w:p w14:paraId="466A09CB"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b/>
                <w:sz w:val="22"/>
                <w:szCs w:val="22"/>
              </w:rPr>
              <w:t xml:space="preserve">6.2. Tests for seed-borne pathogens and storage insect pests </w:t>
            </w:r>
          </w:p>
        </w:tc>
      </w:tr>
      <w:tr w:rsidR="00F04103" w:rsidRPr="001F1FA0" w14:paraId="0DC27949" w14:textId="77777777" w:rsidTr="00FC2E8E">
        <w:trPr>
          <w:trHeight w:val="710"/>
        </w:trPr>
        <w:tc>
          <w:tcPr>
            <w:tcW w:w="0" w:type="auto"/>
          </w:tcPr>
          <w:p w14:paraId="2DE89AB6" w14:textId="77777777" w:rsidR="00EB1E20" w:rsidRPr="001F1FA0" w:rsidRDefault="00EB1E20" w:rsidP="001F1FA0">
            <w:pPr>
              <w:spacing w:line="276" w:lineRule="auto"/>
              <w:rPr>
                <w:rFonts w:ascii="Verdana" w:hAnsi="Verdana" w:cstheme="minorHAnsi"/>
                <w:b/>
                <w:sz w:val="22"/>
                <w:szCs w:val="22"/>
              </w:rPr>
            </w:pPr>
            <w:r w:rsidRPr="001F1FA0">
              <w:rPr>
                <w:rFonts w:ascii="Verdana" w:hAnsi="Verdana" w:cstheme="minorHAnsi"/>
                <w:sz w:val="22"/>
                <w:szCs w:val="22"/>
              </w:rPr>
              <w:t>Days</w:t>
            </w:r>
            <w:r w:rsidR="00F04103">
              <w:rPr>
                <w:rFonts w:ascii="Verdana" w:hAnsi="Verdana" w:cstheme="minorHAnsi"/>
                <w:sz w:val="22"/>
                <w:szCs w:val="22"/>
              </w:rPr>
              <w:t xml:space="preserve"> 21</w:t>
            </w:r>
          </w:p>
        </w:tc>
        <w:tc>
          <w:tcPr>
            <w:tcW w:w="0" w:type="auto"/>
          </w:tcPr>
          <w:p w14:paraId="4F83FB54" w14:textId="77777777" w:rsidR="00EB1E20" w:rsidRPr="001F1FA0" w:rsidRDefault="00EB1E20" w:rsidP="001F1FA0">
            <w:pPr>
              <w:spacing w:line="276" w:lineRule="auto"/>
              <w:rPr>
                <w:rFonts w:ascii="Verdana" w:eastAsia="Times New Roman" w:hAnsi="Verdana" w:cstheme="minorHAnsi"/>
                <w:sz w:val="22"/>
                <w:szCs w:val="22"/>
                <w:shd w:val="clear" w:color="auto" w:fill="FFFFFF"/>
              </w:rPr>
            </w:pPr>
            <w:r w:rsidRPr="001F1FA0">
              <w:rPr>
                <w:rFonts w:ascii="Verdana" w:hAnsi="Verdana" w:cstheme="minorHAnsi"/>
                <w:sz w:val="22"/>
                <w:szCs w:val="22"/>
              </w:rPr>
              <w:t>Seed-borne pathogens and their management</w:t>
            </w:r>
          </w:p>
        </w:tc>
        <w:tc>
          <w:tcPr>
            <w:tcW w:w="1485" w:type="dxa"/>
          </w:tcPr>
          <w:p w14:paraId="154D9CBC"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Lecture</w:t>
            </w:r>
          </w:p>
          <w:p w14:paraId="5D829C41"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and Practical</w:t>
            </w:r>
          </w:p>
        </w:tc>
        <w:tc>
          <w:tcPr>
            <w:tcW w:w="4495" w:type="dxa"/>
          </w:tcPr>
          <w:p w14:paraId="76B16026"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Familiarize with principles and practices of seed health tests and management of important seed borne diseases.</w:t>
            </w:r>
          </w:p>
        </w:tc>
      </w:tr>
      <w:tr w:rsidR="00F04103" w:rsidRPr="001F1FA0" w14:paraId="6FE13119" w14:textId="77777777" w:rsidTr="00FC2E8E">
        <w:trPr>
          <w:trHeight w:val="710"/>
        </w:trPr>
        <w:tc>
          <w:tcPr>
            <w:tcW w:w="0" w:type="auto"/>
          </w:tcPr>
          <w:p w14:paraId="78B39326" w14:textId="77777777" w:rsidR="00EB1E20" w:rsidRPr="001F1FA0" w:rsidRDefault="00F04103" w:rsidP="001F1FA0">
            <w:pPr>
              <w:spacing w:line="276" w:lineRule="auto"/>
              <w:rPr>
                <w:rFonts w:ascii="Verdana" w:hAnsi="Verdana" w:cstheme="minorHAnsi"/>
                <w:sz w:val="22"/>
                <w:szCs w:val="22"/>
              </w:rPr>
            </w:pPr>
            <w:r w:rsidRPr="001F1FA0">
              <w:rPr>
                <w:rFonts w:ascii="Verdana" w:hAnsi="Verdana" w:cstheme="minorHAnsi"/>
                <w:sz w:val="22"/>
                <w:szCs w:val="22"/>
              </w:rPr>
              <w:t>Days</w:t>
            </w:r>
            <w:r>
              <w:rPr>
                <w:rFonts w:ascii="Verdana" w:hAnsi="Verdana" w:cstheme="minorHAnsi"/>
                <w:sz w:val="22"/>
                <w:szCs w:val="22"/>
              </w:rPr>
              <w:t xml:space="preserve"> 22</w:t>
            </w:r>
          </w:p>
        </w:tc>
        <w:tc>
          <w:tcPr>
            <w:tcW w:w="0" w:type="auto"/>
          </w:tcPr>
          <w:p w14:paraId="1C210A66" w14:textId="77777777" w:rsidR="00EB1E20" w:rsidRPr="001F1FA0" w:rsidRDefault="00EB1E20" w:rsidP="001F1FA0">
            <w:pPr>
              <w:spacing w:line="276" w:lineRule="auto"/>
              <w:rPr>
                <w:rFonts w:ascii="Verdana" w:hAnsi="Verdana" w:cstheme="minorHAnsi"/>
                <w:sz w:val="22"/>
                <w:szCs w:val="22"/>
              </w:rPr>
            </w:pPr>
            <w:r w:rsidRPr="001F1FA0">
              <w:rPr>
                <w:rFonts w:ascii="Verdana" w:hAnsi="Verdana" w:cstheme="minorHAnsi"/>
                <w:sz w:val="22"/>
                <w:szCs w:val="22"/>
              </w:rPr>
              <w:t>Seed storage pests and management</w:t>
            </w:r>
          </w:p>
        </w:tc>
        <w:tc>
          <w:tcPr>
            <w:tcW w:w="1485" w:type="dxa"/>
          </w:tcPr>
          <w:p w14:paraId="3A98AC9E"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Lecture and Practical</w:t>
            </w:r>
          </w:p>
        </w:tc>
        <w:tc>
          <w:tcPr>
            <w:tcW w:w="4495" w:type="dxa"/>
          </w:tcPr>
          <w:p w14:paraId="0E2300C5"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cstheme="minorHAnsi"/>
                <w:sz w:val="22"/>
                <w:szCs w:val="22"/>
              </w:rPr>
              <w:t>Gain knowledge and skills of examination of major seed storage insect pests and their management.</w:t>
            </w:r>
          </w:p>
        </w:tc>
      </w:tr>
      <w:tr w:rsidR="00EB1E20" w:rsidRPr="001F1FA0" w14:paraId="11D49D1A" w14:textId="77777777" w:rsidTr="00F04103">
        <w:trPr>
          <w:trHeight w:val="350"/>
        </w:trPr>
        <w:tc>
          <w:tcPr>
            <w:tcW w:w="0" w:type="auto"/>
            <w:gridSpan w:val="4"/>
          </w:tcPr>
          <w:p w14:paraId="2D257A61"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eastAsia="Times New Roman" w:hAnsi="Verdana"/>
                <w:b/>
                <w:sz w:val="22"/>
                <w:szCs w:val="22"/>
              </w:rPr>
              <w:t xml:space="preserve">7. Seed standards and certification </w:t>
            </w:r>
            <w:r w:rsidRPr="001F1FA0">
              <w:rPr>
                <w:rFonts w:ascii="Verdana" w:eastAsia="Times New Roman" w:hAnsi="Verdana" w:cstheme="majorHAnsi"/>
                <w:b/>
                <w:sz w:val="22"/>
                <w:szCs w:val="22"/>
              </w:rPr>
              <w:t>for Seed Systems Resilience</w:t>
            </w:r>
          </w:p>
        </w:tc>
      </w:tr>
      <w:tr w:rsidR="00F04103" w:rsidRPr="001F1FA0" w14:paraId="662FA5A4" w14:textId="77777777" w:rsidTr="00FC2E8E">
        <w:trPr>
          <w:trHeight w:val="710"/>
        </w:trPr>
        <w:tc>
          <w:tcPr>
            <w:tcW w:w="0" w:type="auto"/>
            <w:vAlign w:val="center"/>
          </w:tcPr>
          <w:p w14:paraId="249BBB53" w14:textId="77777777" w:rsidR="00EB1E20" w:rsidRPr="001F1FA0" w:rsidRDefault="00EB1E20" w:rsidP="00F04103">
            <w:pPr>
              <w:spacing w:line="276" w:lineRule="auto"/>
              <w:rPr>
                <w:rFonts w:ascii="Verdana" w:eastAsia="Times New Roman" w:hAnsi="Verdana"/>
                <w:b/>
                <w:sz w:val="22"/>
                <w:szCs w:val="22"/>
              </w:rPr>
            </w:pPr>
            <w:r w:rsidRPr="001F1FA0">
              <w:rPr>
                <w:rFonts w:ascii="Verdana" w:eastAsia="Times New Roman" w:hAnsi="Verdana"/>
                <w:bCs/>
                <w:sz w:val="22"/>
                <w:szCs w:val="22"/>
              </w:rPr>
              <w:t>Days</w:t>
            </w:r>
            <w:r w:rsidR="00F04103">
              <w:rPr>
                <w:rFonts w:ascii="Verdana" w:eastAsia="Times New Roman" w:hAnsi="Verdana"/>
                <w:bCs/>
                <w:sz w:val="22"/>
                <w:szCs w:val="22"/>
              </w:rPr>
              <w:t xml:space="preserve"> 23-24</w:t>
            </w:r>
          </w:p>
        </w:tc>
        <w:tc>
          <w:tcPr>
            <w:tcW w:w="0" w:type="auto"/>
          </w:tcPr>
          <w:p w14:paraId="056E2092" w14:textId="77777777" w:rsidR="00EB1E20" w:rsidRPr="001F1FA0" w:rsidRDefault="00EB1E20" w:rsidP="001F1FA0">
            <w:pPr>
              <w:spacing w:line="276" w:lineRule="auto"/>
              <w:rPr>
                <w:rFonts w:ascii="Verdana" w:hAnsi="Verdana" w:cstheme="minorHAnsi"/>
                <w:sz w:val="22"/>
                <w:szCs w:val="22"/>
              </w:rPr>
            </w:pPr>
            <w:r w:rsidRPr="001F1FA0">
              <w:rPr>
                <w:rFonts w:ascii="Verdana" w:eastAsia="Times New Roman" w:hAnsi="Verdana"/>
                <w:bCs/>
                <w:sz w:val="22"/>
                <w:szCs w:val="22"/>
              </w:rPr>
              <w:t>Seed standards and certification</w:t>
            </w:r>
          </w:p>
        </w:tc>
        <w:tc>
          <w:tcPr>
            <w:tcW w:w="1485" w:type="dxa"/>
          </w:tcPr>
          <w:p w14:paraId="6CE4241A" w14:textId="77777777" w:rsidR="00EB1E20" w:rsidRPr="001F1FA0" w:rsidRDefault="00EB1E20" w:rsidP="001F1FA0">
            <w:pPr>
              <w:spacing w:line="276" w:lineRule="auto"/>
              <w:jc w:val="both"/>
              <w:rPr>
                <w:rFonts w:ascii="Verdana" w:eastAsia="Times New Roman" w:hAnsi="Verdana"/>
                <w:bCs/>
                <w:sz w:val="22"/>
                <w:szCs w:val="22"/>
              </w:rPr>
            </w:pPr>
            <w:r w:rsidRPr="001F1FA0">
              <w:rPr>
                <w:rFonts w:ascii="Verdana" w:eastAsia="Times New Roman" w:hAnsi="Verdana"/>
                <w:bCs/>
                <w:sz w:val="22"/>
                <w:szCs w:val="22"/>
              </w:rPr>
              <w:t>Lecture</w:t>
            </w:r>
          </w:p>
          <w:p w14:paraId="0749F9F3"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hAnsi="Verdana"/>
                <w:sz w:val="22"/>
                <w:szCs w:val="22"/>
              </w:rPr>
              <w:t>&amp; D</w:t>
            </w:r>
            <w:r w:rsidRPr="001F1FA0">
              <w:rPr>
                <w:rFonts w:ascii="Verdana" w:eastAsia="Times New Roman" w:hAnsi="Verdana"/>
                <w:sz w:val="22"/>
                <w:szCs w:val="22"/>
              </w:rPr>
              <w:t>iscussion</w:t>
            </w:r>
          </w:p>
        </w:tc>
        <w:tc>
          <w:tcPr>
            <w:tcW w:w="4495" w:type="dxa"/>
          </w:tcPr>
          <w:p w14:paraId="3C06A689" w14:textId="77777777" w:rsidR="00EB1E20" w:rsidRPr="001F1FA0" w:rsidRDefault="00EB1E20" w:rsidP="001F1FA0">
            <w:pPr>
              <w:spacing w:line="276" w:lineRule="auto"/>
              <w:jc w:val="both"/>
              <w:rPr>
                <w:rFonts w:ascii="Verdana" w:hAnsi="Verdana" w:cstheme="minorHAnsi"/>
                <w:sz w:val="22"/>
                <w:szCs w:val="22"/>
              </w:rPr>
            </w:pPr>
            <w:r w:rsidRPr="001F1FA0">
              <w:rPr>
                <w:rFonts w:ascii="Verdana" w:eastAsia="Times New Roman" w:hAnsi="Verdana"/>
                <w:bCs/>
                <w:sz w:val="22"/>
                <w:szCs w:val="22"/>
              </w:rPr>
              <w:t>Familiarize with seed standards of various crops and certification schemes for resilient seed systems.</w:t>
            </w:r>
          </w:p>
        </w:tc>
      </w:tr>
    </w:tbl>
    <w:p w14:paraId="4CF2768B" w14:textId="77777777" w:rsidR="0005300C" w:rsidRPr="005C3CA5" w:rsidRDefault="005C3CA5" w:rsidP="000D50B0">
      <w:pPr>
        <w:keepNext/>
        <w:keepLines/>
        <w:tabs>
          <w:tab w:val="left" w:pos="1134"/>
        </w:tabs>
        <w:spacing w:before="520" w:after="520" w:line="360" w:lineRule="auto"/>
        <w:outlineLvl w:val="0"/>
        <w:rPr>
          <w:rFonts w:ascii="Verdana" w:eastAsia="Times New Roman" w:hAnsi="Verdana" w:cs="Times New Roman"/>
          <w:bCs/>
          <w:sz w:val="40"/>
          <w:szCs w:val="28"/>
        </w:rPr>
      </w:pPr>
      <w:r>
        <w:rPr>
          <w:rFonts w:ascii="Verdana" w:eastAsia="Times New Roman" w:hAnsi="Verdana" w:cs="Times New Roman"/>
          <w:bCs/>
          <w:sz w:val="40"/>
          <w:szCs w:val="28"/>
        </w:rPr>
        <w:lastRenderedPageBreak/>
        <w:t>E. Sustainability</w:t>
      </w:r>
    </w:p>
    <w:tbl>
      <w:tblPr>
        <w:tblStyle w:val="TableGrid"/>
        <w:tblW w:w="0" w:type="auto"/>
        <w:tblLook w:val="04A0" w:firstRow="1" w:lastRow="0" w:firstColumn="1" w:lastColumn="0" w:noHBand="0" w:noVBand="1"/>
      </w:tblPr>
      <w:tblGrid>
        <w:gridCol w:w="9016"/>
      </w:tblGrid>
      <w:tr w:rsidR="0005300C" w:rsidRPr="0005300C" w14:paraId="6D3BDEAD" w14:textId="77777777" w:rsidTr="00717C31">
        <w:tc>
          <w:tcPr>
            <w:tcW w:w="9016" w:type="dxa"/>
          </w:tcPr>
          <w:sdt>
            <w:sdtPr>
              <w:rPr>
                <w:rFonts w:ascii="Verdana" w:eastAsia="Times New Roman" w:hAnsi="Verdana" w:cs="Calibri"/>
                <w:sz w:val="24"/>
                <w:szCs w:val="24"/>
              </w:rPr>
              <w:id w:val="-575285636"/>
              <w:placeholder>
                <w:docPart w:val="82C8A2A9A5B34F06ADC8ED76EB61FD47"/>
              </w:placeholder>
              <w:text w:multiLine="1"/>
            </w:sdtPr>
            <w:sdtEndPr/>
            <w:sdtContent>
              <w:p w14:paraId="0CBA96E7" w14:textId="77777777" w:rsidR="0005300C" w:rsidRPr="00855C7C" w:rsidRDefault="005C3CA5" w:rsidP="000D50B0">
                <w:pPr>
                  <w:spacing w:line="360" w:lineRule="auto"/>
                  <w:jc w:val="both"/>
                  <w:rPr>
                    <w:rFonts w:ascii="Verdana" w:eastAsia="Times New Roman" w:hAnsi="Verdana" w:cs="Times New Roman"/>
                    <w:i/>
                    <w:iCs/>
                    <w:sz w:val="17"/>
                    <w:szCs w:val="17"/>
                    <w:lang w:val="en-US"/>
                  </w:rPr>
                </w:pPr>
                <w:r w:rsidRPr="00855C7C">
                  <w:rPr>
                    <w:rFonts w:ascii="Verdana" w:eastAsia="Times New Roman" w:hAnsi="Verdana" w:cs="Calibri"/>
                    <w:sz w:val="24"/>
                    <w:szCs w:val="24"/>
                    <w:lang w:val="en-US"/>
                  </w:rPr>
                  <w:t>The proposed short-term training will be maintained as one of the programs in the University after getting approval via the existing system. The University facilitates collaboration in financing and other needs with other concerned private and government institutes to run the program. Besides, the core contents of the modules will be included in being revised MSc program and undergraduate course.</w:t>
                </w:r>
              </w:p>
            </w:sdtContent>
          </w:sdt>
        </w:tc>
      </w:tr>
    </w:tbl>
    <w:p w14:paraId="2CDA8CFB" w14:textId="77777777" w:rsidR="00F04103" w:rsidRDefault="00F04103" w:rsidP="000D50B0">
      <w:pPr>
        <w:spacing w:after="0" w:line="360" w:lineRule="auto"/>
        <w:rPr>
          <w:rFonts w:ascii="Verdana" w:eastAsia="Times New Roman" w:hAnsi="Verdana" w:cs="Times New Roman"/>
          <w:sz w:val="17"/>
          <w:szCs w:val="17"/>
          <w:lang w:val="en-GB"/>
        </w:rPr>
        <w:sectPr w:rsidR="00F04103" w:rsidSect="001F1FA0">
          <w:pgSz w:w="12240" w:h="15840"/>
          <w:pgMar w:top="1170" w:right="1440" w:bottom="1440" w:left="1440" w:header="720" w:footer="720" w:gutter="0"/>
          <w:cols w:space="720"/>
          <w:docGrid w:linePitch="360"/>
        </w:sectPr>
      </w:pPr>
    </w:p>
    <w:p w14:paraId="575F5605" w14:textId="77777777" w:rsidR="0005300C" w:rsidRPr="0005300C" w:rsidRDefault="0005300C" w:rsidP="000D50B0">
      <w:pPr>
        <w:keepNext/>
        <w:keepLines/>
        <w:tabs>
          <w:tab w:val="left" w:pos="1134"/>
        </w:tabs>
        <w:spacing w:before="520" w:after="520" w:line="360" w:lineRule="auto"/>
        <w:ind w:left="1134" w:hanging="1134"/>
        <w:outlineLvl w:val="0"/>
        <w:rPr>
          <w:rFonts w:ascii="Verdana" w:eastAsia="Times New Roman" w:hAnsi="Verdana" w:cs="Times New Roman"/>
          <w:bCs/>
          <w:sz w:val="40"/>
          <w:szCs w:val="28"/>
        </w:rPr>
      </w:pPr>
      <w:r w:rsidRPr="0005300C">
        <w:rPr>
          <w:rFonts w:ascii="Verdana" w:eastAsia="Times New Roman" w:hAnsi="Verdana" w:cs="Times New Roman"/>
          <w:bCs/>
          <w:sz w:val="40"/>
          <w:szCs w:val="28"/>
        </w:rPr>
        <w:lastRenderedPageBreak/>
        <w:t>F. Budget</w:t>
      </w:r>
    </w:p>
    <w:p w14:paraId="7F73D9AD" w14:textId="77777777" w:rsidR="00881C13" w:rsidRPr="00881C13" w:rsidRDefault="00881C13" w:rsidP="000D50B0">
      <w:pPr>
        <w:spacing w:line="360" w:lineRule="auto"/>
        <w:rPr>
          <w:rFonts w:ascii="Verdana" w:hAnsi="Verdana"/>
          <w:sz w:val="24"/>
          <w:szCs w:val="24"/>
        </w:rPr>
      </w:pPr>
      <w:r w:rsidRPr="00881C13">
        <w:rPr>
          <w:rFonts w:ascii="Verdana" w:eastAsia="Times New Roman" w:hAnsi="Verdana" w:cs="Times New Roman"/>
          <w:b/>
          <w:sz w:val="24"/>
          <w:szCs w:val="24"/>
        </w:rPr>
        <w:t xml:space="preserve">Table 9. </w:t>
      </w:r>
      <w:r w:rsidRPr="00881C13">
        <w:rPr>
          <w:rFonts w:ascii="Verdana" w:eastAsia="Times New Roman" w:hAnsi="Verdana" w:cs="Times New Roman"/>
          <w:sz w:val="24"/>
          <w:szCs w:val="24"/>
        </w:rPr>
        <w:t>B</w:t>
      </w:r>
      <w:r w:rsidRPr="00881C13">
        <w:rPr>
          <w:rFonts w:ascii="Verdana" w:hAnsi="Verdana"/>
          <w:color w:val="000000"/>
          <w:sz w:val="24"/>
          <w:szCs w:val="24"/>
        </w:rPr>
        <w:t>udget for two rounds of training in the</w:t>
      </w:r>
      <w:r w:rsidRPr="00881C13">
        <w:rPr>
          <w:rFonts w:ascii="Verdana" w:hAnsi="Verdana"/>
          <w:b/>
          <w:color w:val="000000"/>
          <w:sz w:val="24"/>
          <w:szCs w:val="24"/>
        </w:rPr>
        <w:t xml:space="preserve"> first year</w:t>
      </w:r>
    </w:p>
    <w:tbl>
      <w:tblPr>
        <w:tblStyle w:val="TableGrid2"/>
        <w:tblW w:w="0" w:type="auto"/>
        <w:tblInd w:w="-176" w:type="dxa"/>
        <w:tblLook w:val="04A0" w:firstRow="1" w:lastRow="0" w:firstColumn="1" w:lastColumn="0" w:noHBand="0" w:noVBand="1"/>
      </w:tblPr>
      <w:tblGrid>
        <w:gridCol w:w="538"/>
        <w:gridCol w:w="2652"/>
        <w:gridCol w:w="1768"/>
        <w:gridCol w:w="1309"/>
        <w:gridCol w:w="1665"/>
        <w:gridCol w:w="1594"/>
      </w:tblGrid>
      <w:tr w:rsidR="00881C13" w:rsidRPr="00F04103" w14:paraId="7D10F5C1" w14:textId="77777777" w:rsidTr="00F04103">
        <w:tc>
          <w:tcPr>
            <w:tcW w:w="0" w:type="auto"/>
            <w:vAlign w:val="center"/>
          </w:tcPr>
          <w:p w14:paraId="1A72B637" w14:textId="77777777" w:rsidR="00881C13" w:rsidRPr="00F04103" w:rsidRDefault="00881C13" w:rsidP="00F04103">
            <w:pPr>
              <w:spacing w:line="276" w:lineRule="auto"/>
              <w:jc w:val="center"/>
              <w:rPr>
                <w:rFonts w:ascii="Verdana" w:hAnsi="Verdana"/>
                <w:b/>
                <w:color w:val="242021"/>
                <w:sz w:val="21"/>
                <w:szCs w:val="21"/>
              </w:rPr>
            </w:pPr>
            <w:r w:rsidRPr="00F04103">
              <w:rPr>
                <w:rFonts w:ascii="Verdana" w:hAnsi="Verdana"/>
                <w:b/>
                <w:color w:val="242021"/>
                <w:sz w:val="21"/>
                <w:szCs w:val="21"/>
              </w:rPr>
              <w:t>No</w:t>
            </w:r>
          </w:p>
        </w:tc>
        <w:tc>
          <w:tcPr>
            <w:tcW w:w="0" w:type="auto"/>
            <w:vAlign w:val="center"/>
          </w:tcPr>
          <w:p w14:paraId="3DC512E7" w14:textId="77777777" w:rsidR="00881C13" w:rsidRPr="00F04103" w:rsidRDefault="00881C13" w:rsidP="00F04103">
            <w:pPr>
              <w:spacing w:line="276" w:lineRule="auto"/>
              <w:jc w:val="center"/>
              <w:rPr>
                <w:rFonts w:ascii="Verdana" w:hAnsi="Verdana"/>
                <w:b/>
                <w:sz w:val="21"/>
                <w:szCs w:val="21"/>
                <w:lang w:val="en-GB"/>
              </w:rPr>
            </w:pPr>
            <w:r w:rsidRPr="00F04103">
              <w:rPr>
                <w:rFonts w:ascii="Verdana" w:hAnsi="Verdana"/>
                <w:b/>
                <w:color w:val="242021"/>
                <w:sz w:val="21"/>
                <w:szCs w:val="21"/>
              </w:rPr>
              <w:t>Description</w:t>
            </w:r>
          </w:p>
        </w:tc>
        <w:tc>
          <w:tcPr>
            <w:tcW w:w="0" w:type="auto"/>
            <w:vAlign w:val="center"/>
          </w:tcPr>
          <w:p w14:paraId="4C73073A" w14:textId="77777777" w:rsidR="00881C13" w:rsidRPr="00F04103" w:rsidRDefault="00881C13" w:rsidP="00F04103">
            <w:pPr>
              <w:spacing w:line="276" w:lineRule="auto"/>
              <w:jc w:val="center"/>
              <w:rPr>
                <w:rFonts w:ascii="Verdana" w:hAnsi="Verdana"/>
                <w:b/>
                <w:sz w:val="21"/>
                <w:szCs w:val="21"/>
                <w:lang w:val="en-GB"/>
              </w:rPr>
            </w:pPr>
            <w:r w:rsidRPr="00F04103">
              <w:rPr>
                <w:rFonts w:ascii="Verdana" w:hAnsi="Verdana"/>
                <w:b/>
                <w:color w:val="242021"/>
                <w:sz w:val="21"/>
                <w:szCs w:val="21"/>
              </w:rPr>
              <w:t>No. of days/units</w:t>
            </w:r>
          </w:p>
        </w:tc>
        <w:tc>
          <w:tcPr>
            <w:tcW w:w="0" w:type="auto"/>
            <w:vAlign w:val="center"/>
          </w:tcPr>
          <w:p w14:paraId="73E917B4" w14:textId="77777777" w:rsidR="00881C13" w:rsidRPr="00F04103" w:rsidRDefault="00881C13" w:rsidP="00F04103">
            <w:pPr>
              <w:spacing w:line="276" w:lineRule="auto"/>
              <w:jc w:val="center"/>
              <w:rPr>
                <w:rFonts w:ascii="Verdana" w:hAnsi="Verdana"/>
                <w:b/>
                <w:sz w:val="21"/>
                <w:szCs w:val="21"/>
                <w:lang w:val="en-GB"/>
              </w:rPr>
            </w:pPr>
            <w:r w:rsidRPr="00F04103">
              <w:rPr>
                <w:rFonts w:ascii="Verdana" w:hAnsi="Verdana"/>
                <w:b/>
                <w:color w:val="242021"/>
                <w:sz w:val="21"/>
                <w:szCs w:val="21"/>
              </w:rPr>
              <w:t>Unit Cost</w:t>
            </w:r>
          </w:p>
        </w:tc>
        <w:tc>
          <w:tcPr>
            <w:tcW w:w="0" w:type="auto"/>
            <w:vAlign w:val="center"/>
          </w:tcPr>
          <w:p w14:paraId="503F5A36" w14:textId="77777777" w:rsidR="00881C13" w:rsidRPr="00F04103" w:rsidRDefault="00881C13" w:rsidP="00F04103">
            <w:pPr>
              <w:spacing w:line="276" w:lineRule="auto"/>
              <w:jc w:val="center"/>
              <w:rPr>
                <w:rFonts w:ascii="Verdana" w:hAnsi="Verdana"/>
                <w:b/>
                <w:sz w:val="21"/>
                <w:szCs w:val="21"/>
                <w:lang w:val="en-GB"/>
              </w:rPr>
            </w:pPr>
            <w:r w:rsidRPr="00F04103">
              <w:rPr>
                <w:rFonts w:ascii="Verdana" w:hAnsi="Verdana"/>
                <w:b/>
                <w:color w:val="242021"/>
                <w:sz w:val="21"/>
                <w:szCs w:val="21"/>
              </w:rPr>
              <w:t>Cost (</w:t>
            </w:r>
            <w:proofErr w:type="spellStart"/>
            <w:r w:rsidRPr="00F04103">
              <w:rPr>
                <w:rFonts w:ascii="Verdana" w:hAnsi="Verdana"/>
                <w:b/>
                <w:color w:val="242021"/>
                <w:sz w:val="21"/>
                <w:szCs w:val="21"/>
              </w:rPr>
              <w:t>excl.VAT</w:t>
            </w:r>
            <w:proofErr w:type="spellEnd"/>
            <w:r w:rsidRPr="00F04103">
              <w:rPr>
                <w:rFonts w:ascii="Verdana" w:hAnsi="Verdana"/>
                <w:b/>
                <w:color w:val="242021"/>
                <w:sz w:val="21"/>
                <w:szCs w:val="21"/>
              </w:rPr>
              <w:t>)</w:t>
            </w:r>
          </w:p>
        </w:tc>
        <w:tc>
          <w:tcPr>
            <w:tcW w:w="0" w:type="auto"/>
            <w:vAlign w:val="center"/>
          </w:tcPr>
          <w:p w14:paraId="2974B358" w14:textId="77777777" w:rsidR="00881C13" w:rsidRPr="00F04103" w:rsidRDefault="00881C13" w:rsidP="00F04103">
            <w:pPr>
              <w:spacing w:line="276" w:lineRule="auto"/>
              <w:jc w:val="center"/>
              <w:rPr>
                <w:rFonts w:ascii="Verdana" w:hAnsi="Verdana"/>
                <w:b/>
                <w:color w:val="242021"/>
                <w:sz w:val="21"/>
                <w:szCs w:val="21"/>
              </w:rPr>
            </w:pPr>
            <w:r w:rsidRPr="00F04103">
              <w:rPr>
                <w:rFonts w:ascii="Verdana" w:hAnsi="Verdana"/>
                <w:b/>
                <w:color w:val="242021"/>
                <w:sz w:val="21"/>
                <w:szCs w:val="21"/>
              </w:rPr>
              <w:t>Cost (</w:t>
            </w:r>
            <w:proofErr w:type="spellStart"/>
            <w:r w:rsidRPr="00F04103">
              <w:rPr>
                <w:rFonts w:ascii="Verdana" w:hAnsi="Verdana"/>
                <w:b/>
                <w:color w:val="242021"/>
                <w:sz w:val="21"/>
                <w:szCs w:val="21"/>
              </w:rPr>
              <w:t>excl.VAT</w:t>
            </w:r>
            <w:proofErr w:type="spellEnd"/>
          </w:p>
        </w:tc>
      </w:tr>
      <w:tr w:rsidR="00881C13" w:rsidRPr="00F04103" w14:paraId="5E51D90D" w14:textId="77777777" w:rsidTr="00F04103">
        <w:tc>
          <w:tcPr>
            <w:tcW w:w="0" w:type="auto"/>
          </w:tcPr>
          <w:p w14:paraId="0EB0F590"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35C93FF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Trainers fee (7)</w:t>
            </w:r>
          </w:p>
        </w:tc>
        <w:tc>
          <w:tcPr>
            <w:tcW w:w="0" w:type="auto"/>
          </w:tcPr>
          <w:p w14:paraId="04A70E52"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0" w:type="auto"/>
          </w:tcPr>
          <w:p w14:paraId="17DD066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2000 ETB/day</w:t>
            </w:r>
          </w:p>
        </w:tc>
        <w:tc>
          <w:tcPr>
            <w:tcW w:w="0" w:type="auto"/>
          </w:tcPr>
          <w:p w14:paraId="154A7F9F"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420,0000 ETB</w:t>
            </w:r>
          </w:p>
        </w:tc>
        <w:tc>
          <w:tcPr>
            <w:tcW w:w="0" w:type="auto"/>
          </w:tcPr>
          <w:p w14:paraId="660EBC12"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€ 7080.24</w:t>
            </w:r>
          </w:p>
        </w:tc>
      </w:tr>
      <w:tr w:rsidR="00881C13" w:rsidRPr="00F04103" w14:paraId="3579F0AC" w14:textId="77777777" w:rsidTr="00F04103">
        <w:tc>
          <w:tcPr>
            <w:tcW w:w="0" w:type="auto"/>
          </w:tcPr>
          <w:p w14:paraId="0500B1C0"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06AFC70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Facilitator fee (1)</w:t>
            </w:r>
          </w:p>
        </w:tc>
        <w:tc>
          <w:tcPr>
            <w:tcW w:w="0" w:type="auto"/>
          </w:tcPr>
          <w:p w14:paraId="20740F52"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0" w:type="auto"/>
          </w:tcPr>
          <w:p w14:paraId="1F7C8F3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1000 ETB/day </w:t>
            </w:r>
          </w:p>
        </w:tc>
        <w:tc>
          <w:tcPr>
            <w:tcW w:w="0" w:type="auto"/>
          </w:tcPr>
          <w:p w14:paraId="088EDCF8"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30,000 ETB</w:t>
            </w:r>
          </w:p>
        </w:tc>
        <w:tc>
          <w:tcPr>
            <w:tcW w:w="0" w:type="auto"/>
          </w:tcPr>
          <w:p w14:paraId="6BBFBB1B"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€ 505.73</w:t>
            </w:r>
          </w:p>
        </w:tc>
      </w:tr>
      <w:tr w:rsidR="00881C13" w:rsidRPr="00F04103" w14:paraId="628C1A49" w14:textId="77777777" w:rsidTr="00F04103">
        <w:tc>
          <w:tcPr>
            <w:tcW w:w="0" w:type="auto"/>
          </w:tcPr>
          <w:p w14:paraId="2212C5B0"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4536A430"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Communication </w:t>
            </w:r>
          </w:p>
        </w:tc>
        <w:tc>
          <w:tcPr>
            <w:tcW w:w="0" w:type="auto"/>
          </w:tcPr>
          <w:p w14:paraId="5C45A89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Lump sum </w:t>
            </w:r>
          </w:p>
        </w:tc>
        <w:tc>
          <w:tcPr>
            <w:tcW w:w="0" w:type="auto"/>
          </w:tcPr>
          <w:p w14:paraId="7760A86D" w14:textId="77777777" w:rsidR="00881C13" w:rsidRPr="00F04103" w:rsidRDefault="00881C13" w:rsidP="00F04103">
            <w:pPr>
              <w:spacing w:line="276" w:lineRule="auto"/>
              <w:rPr>
                <w:rFonts w:ascii="Verdana" w:hAnsi="Verdana"/>
                <w:sz w:val="21"/>
                <w:szCs w:val="21"/>
                <w:lang w:val="en-GB"/>
              </w:rPr>
            </w:pPr>
          </w:p>
        </w:tc>
        <w:tc>
          <w:tcPr>
            <w:tcW w:w="0" w:type="auto"/>
          </w:tcPr>
          <w:p w14:paraId="522A5110"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4,000 ETB</w:t>
            </w:r>
          </w:p>
        </w:tc>
        <w:tc>
          <w:tcPr>
            <w:tcW w:w="0" w:type="auto"/>
          </w:tcPr>
          <w:p w14:paraId="3C74A93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€ 67.43</w:t>
            </w:r>
          </w:p>
        </w:tc>
      </w:tr>
      <w:tr w:rsidR="00881C13" w:rsidRPr="00F04103" w14:paraId="4375F6C0" w14:textId="77777777" w:rsidTr="00F04103">
        <w:tc>
          <w:tcPr>
            <w:tcW w:w="0" w:type="auto"/>
          </w:tcPr>
          <w:p w14:paraId="33D96007"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3545A989"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Lunch (60)</w:t>
            </w:r>
          </w:p>
        </w:tc>
        <w:tc>
          <w:tcPr>
            <w:tcW w:w="0" w:type="auto"/>
          </w:tcPr>
          <w:p w14:paraId="4C85C110"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0" w:type="auto"/>
          </w:tcPr>
          <w:p w14:paraId="424C69EA"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450 ETB/day</w:t>
            </w:r>
          </w:p>
        </w:tc>
        <w:tc>
          <w:tcPr>
            <w:tcW w:w="0" w:type="auto"/>
          </w:tcPr>
          <w:p w14:paraId="08880D7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810,000 ETB</w:t>
            </w:r>
          </w:p>
        </w:tc>
        <w:tc>
          <w:tcPr>
            <w:tcW w:w="0" w:type="auto"/>
          </w:tcPr>
          <w:p w14:paraId="6678CDA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€ 13,654.75</w:t>
            </w:r>
          </w:p>
        </w:tc>
      </w:tr>
      <w:tr w:rsidR="00881C13" w:rsidRPr="00F04103" w14:paraId="0A4826A3" w14:textId="77777777" w:rsidTr="00F04103">
        <w:tc>
          <w:tcPr>
            <w:tcW w:w="0" w:type="auto"/>
          </w:tcPr>
          <w:p w14:paraId="1F880C5A"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414EA20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Refreshment &amp; coffee breaks (2*60)</w:t>
            </w:r>
          </w:p>
        </w:tc>
        <w:tc>
          <w:tcPr>
            <w:tcW w:w="0" w:type="auto"/>
          </w:tcPr>
          <w:p w14:paraId="00AB9FE6"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0" w:type="auto"/>
          </w:tcPr>
          <w:p w14:paraId="5321DF7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150 ETB/day </w:t>
            </w:r>
          </w:p>
        </w:tc>
        <w:tc>
          <w:tcPr>
            <w:tcW w:w="0" w:type="auto"/>
          </w:tcPr>
          <w:p w14:paraId="5587D3AB"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540,000 ETB</w:t>
            </w:r>
          </w:p>
        </w:tc>
        <w:tc>
          <w:tcPr>
            <w:tcW w:w="0" w:type="auto"/>
          </w:tcPr>
          <w:p w14:paraId="56D025D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€ 9,103.17</w:t>
            </w:r>
          </w:p>
        </w:tc>
      </w:tr>
      <w:tr w:rsidR="00881C13" w:rsidRPr="00F04103" w14:paraId="11DB67FF" w14:textId="77777777" w:rsidTr="00F04103">
        <w:tc>
          <w:tcPr>
            <w:tcW w:w="0" w:type="auto"/>
          </w:tcPr>
          <w:p w14:paraId="0CFEEEEB"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2B206D9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Accommodation (60)</w:t>
            </w:r>
          </w:p>
        </w:tc>
        <w:tc>
          <w:tcPr>
            <w:tcW w:w="0" w:type="auto"/>
          </w:tcPr>
          <w:p w14:paraId="1618E085"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0" w:type="auto"/>
          </w:tcPr>
          <w:p w14:paraId="536A1DAA"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 500 ETB/day</w:t>
            </w:r>
          </w:p>
        </w:tc>
        <w:tc>
          <w:tcPr>
            <w:tcW w:w="0" w:type="auto"/>
          </w:tcPr>
          <w:p w14:paraId="2900EA4F"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900,000 ETB</w:t>
            </w:r>
          </w:p>
        </w:tc>
        <w:tc>
          <w:tcPr>
            <w:tcW w:w="0" w:type="auto"/>
          </w:tcPr>
          <w:p w14:paraId="2329B397"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€ 15,171.95</w:t>
            </w:r>
          </w:p>
        </w:tc>
      </w:tr>
      <w:tr w:rsidR="00881C13" w:rsidRPr="00F04103" w14:paraId="56F70E88" w14:textId="77777777" w:rsidTr="00F04103">
        <w:tc>
          <w:tcPr>
            <w:tcW w:w="0" w:type="auto"/>
          </w:tcPr>
          <w:p w14:paraId="293167B2"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6763EB22"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Note book (60)</w:t>
            </w:r>
          </w:p>
        </w:tc>
        <w:tc>
          <w:tcPr>
            <w:tcW w:w="0" w:type="auto"/>
          </w:tcPr>
          <w:p w14:paraId="7F405E86" w14:textId="77777777" w:rsidR="00881C13" w:rsidRPr="00F04103" w:rsidRDefault="00881C13" w:rsidP="00F04103">
            <w:pPr>
              <w:spacing w:line="276" w:lineRule="auto"/>
              <w:rPr>
                <w:rFonts w:ascii="Verdana" w:hAnsi="Verdana"/>
                <w:sz w:val="21"/>
                <w:szCs w:val="21"/>
                <w:lang w:val="en-GB"/>
              </w:rPr>
            </w:pPr>
          </w:p>
        </w:tc>
        <w:tc>
          <w:tcPr>
            <w:tcW w:w="0" w:type="auto"/>
          </w:tcPr>
          <w:p w14:paraId="63773F7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70 ETB</w:t>
            </w:r>
          </w:p>
        </w:tc>
        <w:tc>
          <w:tcPr>
            <w:tcW w:w="0" w:type="auto"/>
          </w:tcPr>
          <w:p w14:paraId="70CA19E2"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4,200 ETB</w:t>
            </w:r>
          </w:p>
        </w:tc>
        <w:tc>
          <w:tcPr>
            <w:tcW w:w="0" w:type="auto"/>
          </w:tcPr>
          <w:p w14:paraId="144FDDA7"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€ 70.80</w:t>
            </w:r>
          </w:p>
        </w:tc>
      </w:tr>
      <w:tr w:rsidR="00881C13" w:rsidRPr="00F04103" w14:paraId="46FA86C1" w14:textId="77777777" w:rsidTr="00F04103">
        <w:tc>
          <w:tcPr>
            <w:tcW w:w="0" w:type="auto"/>
          </w:tcPr>
          <w:p w14:paraId="5EF56074"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0682354F"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Pen (60)</w:t>
            </w:r>
          </w:p>
        </w:tc>
        <w:tc>
          <w:tcPr>
            <w:tcW w:w="0" w:type="auto"/>
          </w:tcPr>
          <w:p w14:paraId="4C43D225" w14:textId="77777777" w:rsidR="00881C13" w:rsidRPr="00F04103" w:rsidRDefault="00881C13" w:rsidP="00F04103">
            <w:pPr>
              <w:spacing w:line="276" w:lineRule="auto"/>
              <w:rPr>
                <w:rFonts w:ascii="Verdana" w:hAnsi="Verdana"/>
                <w:sz w:val="21"/>
                <w:szCs w:val="21"/>
                <w:lang w:val="en-GB"/>
              </w:rPr>
            </w:pPr>
          </w:p>
        </w:tc>
        <w:tc>
          <w:tcPr>
            <w:tcW w:w="0" w:type="auto"/>
          </w:tcPr>
          <w:p w14:paraId="60E1A2F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30 ETB</w:t>
            </w:r>
          </w:p>
        </w:tc>
        <w:tc>
          <w:tcPr>
            <w:tcW w:w="0" w:type="auto"/>
          </w:tcPr>
          <w:p w14:paraId="4B36C40A"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1,800 ETB</w:t>
            </w:r>
          </w:p>
        </w:tc>
        <w:tc>
          <w:tcPr>
            <w:tcW w:w="0" w:type="auto"/>
          </w:tcPr>
          <w:p w14:paraId="0F0B7E57"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€ 30.35</w:t>
            </w:r>
          </w:p>
        </w:tc>
      </w:tr>
      <w:tr w:rsidR="00881C13" w:rsidRPr="00F04103" w14:paraId="4070825C" w14:textId="77777777" w:rsidTr="00F04103">
        <w:tc>
          <w:tcPr>
            <w:tcW w:w="0" w:type="auto"/>
          </w:tcPr>
          <w:p w14:paraId="141067F7"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54713E0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Flip chart with stand (10)</w:t>
            </w:r>
          </w:p>
        </w:tc>
        <w:tc>
          <w:tcPr>
            <w:tcW w:w="0" w:type="auto"/>
          </w:tcPr>
          <w:p w14:paraId="17648CF3" w14:textId="77777777" w:rsidR="00881C13" w:rsidRPr="00F04103" w:rsidRDefault="00881C13" w:rsidP="00F04103">
            <w:pPr>
              <w:spacing w:line="276" w:lineRule="auto"/>
              <w:rPr>
                <w:rFonts w:ascii="Verdana" w:hAnsi="Verdana"/>
                <w:sz w:val="21"/>
                <w:szCs w:val="21"/>
                <w:lang w:val="en-GB"/>
              </w:rPr>
            </w:pPr>
          </w:p>
        </w:tc>
        <w:tc>
          <w:tcPr>
            <w:tcW w:w="0" w:type="auto"/>
          </w:tcPr>
          <w:p w14:paraId="077FFEE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4000 ETB</w:t>
            </w:r>
          </w:p>
        </w:tc>
        <w:tc>
          <w:tcPr>
            <w:tcW w:w="0" w:type="auto"/>
          </w:tcPr>
          <w:p w14:paraId="546389DC"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40,000 ETB</w:t>
            </w:r>
          </w:p>
        </w:tc>
        <w:tc>
          <w:tcPr>
            <w:tcW w:w="0" w:type="auto"/>
          </w:tcPr>
          <w:p w14:paraId="09ACACD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€ 674.31</w:t>
            </w:r>
          </w:p>
        </w:tc>
      </w:tr>
      <w:tr w:rsidR="00881C13" w:rsidRPr="00F04103" w14:paraId="3CA1EB6C" w14:textId="77777777" w:rsidTr="00F04103">
        <w:tc>
          <w:tcPr>
            <w:tcW w:w="0" w:type="auto"/>
          </w:tcPr>
          <w:p w14:paraId="3745E8BA"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0FFDF13A"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Certificate (60)</w:t>
            </w:r>
          </w:p>
        </w:tc>
        <w:tc>
          <w:tcPr>
            <w:tcW w:w="0" w:type="auto"/>
          </w:tcPr>
          <w:p w14:paraId="1C1C06C1" w14:textId="77777777" w:rsidR="00881C13" w:rsidRPr="00F04103" w:rsidRDefault="00881C13" w:rsidP="00F04103">
            <w:pPr>
              <w:spacing w:line="276" w:lineRule="auto"/>
              <w:rPr>
                <w:rFonts w:ascii="Verdana" w:hAnsi="Verdana"/>
                <w:sz w:val="21"/>
                <w:szCs w:val="21"/>
                <w:lang w:val="en-GB"/>
              </w:rPr>
            </w:pPr>
          </w:p>
        </w:tc>
        <w:tc>
          <w:tcPr>
            <w:tcW w:w="0" w:type="auto"/>
          </w:tcPr>
          <w:p w14:paraId="7A3BD4E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100 ETB</w:t>
            </w:r>
          </w:p>
        </w:tc>
        <w:tc>
          <w:tcPr>
            <w:tcW w:w="0" w:type="auto"/>
          </w:tcPr>
          <w:p w14:paraId="64649EDA"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6,000 ETB</w:t>
            </w:r>
          </w:p>
        </w:tc>
        <w:tc>
          <w:tcPr>
            <w:tcW w:w="0" w:type="auto"/>
          </w:tcPr>
          <w:p w14:paraId="032EFCB9"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€ 101.15</w:t>
            </w:r>
          </w:p>
        </w:tc>
      </w:tr>
      <w:tr w:rsidR="00881C13" w:rsidRPr="00F04103" w14:paraId="0889AB8B" w14:textId="77777777" w:rsidTr="00F04103">
        <w:tc>
          <w:tcPr>
            <w:tcW w:w="0" w:type="auto"/>
          </w:tcPr>
          <w:p w14:paraId="2AD15A24"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3C7BE1A2"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Banner (4)</w:t>
            </w:r>
          </w:p>
        </w:tc>
        <w:tc>
          <w:tcPr>
            <w:tcW w:w="0" w:type="auto"/>
          </w:tcPr>
          <w:p w14:paraId="778BD36C" w14:textId="77777777" w:rsidR="00881C13" w:rsidRPr="00F04103" w:rsidRDefault="00881C13" w:rsidP="00F04103">
            <w:pPr>
              <w:spacing w:line="276" w:lineRule="auto"/>
              <w:rPr>
                <w:rFonts w:ascii="Verdana" w:hAnsi="Verdana"/>
                <w:sz w:val="21"/>
                <w:szCs w:val="21"/>
                <w:lang w:val="en-GB"/>
              </w:rPr>
            </w:pPr>
          </w:p>
        </w:tc>
        <w:tc>
          <w:tcPr>
            <w:tcW w:w="0" w:type="auto"/>
          </w:tcPr>
          <w:p w14:paraId="4A3AD2B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5000 ETB</w:t>
            </w:r>
          </w:p>
        </w:tc>
        <w:tc>
          <w:tcPr>
            <w:tcW w:w="0" w:type="auto"/>
          </w:tcPr>
          <w:p w14:paraId="4DB19EE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20,000 ETB</w:t>
            </w:r>
          </w:p>
        </w:tc>
        <w:tc>
          <w:tcPr>
            <w:tcW w:w="0" w:type="auto"/>
          </w:tcPr>
          <w:p w14:paraId="3229CC2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337.15</w:t>
            </w:r>
          </w:p>
        </w:tc>
      </w:tr>
      <w:tr w:rsidR="00881C13" w:rsidRPr="00F04103" w14:paraId="06A5F8F2" w14:textId="77777777" w:rsidTr="00F04103">
        <w:tc>
          <w:tcPr>
            <w:tcW w:w="0" w:type="auto"/>
          </w:tcPr>
          <w:p w14:paraId="2486AFE4"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5E1680B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Module </w:t>
            </w:r>
          </w:p>
        </w:tc>
        <w:tc>
          <w:tcPr>
            <w:tcW w:w="0" w:type="auto"/>
          </w:tcPr>
          <w:p w14:paraId="2055B45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Lump sum</w:t>
            </w:r>
          </w:p>
        </w:tc>
        <w:tc>
          <w:tcPr>
            <w:tcW w:w="0" w:type="auto"/>
          </w:tcPr>
          <w:p w14:paraId="12F54E98" w14:textId="77777777" w:rsidR="00881C13" w:rsidRPr="00F04103" w:rsidRDefault="00881C13" w:rsidP="00F04103">
            <w:pPr>
              <w:spacing w:line="276" w:lineRule="auto"/>
              <w:rPr>
                <w:rFonts w:ascii="Verdana" w:hAnsi="Verdana"/>
                <w:sz w:val="21"/>
                <w:szCs w:val="21"/>
                <w:lang w:val="en-GB"/>
              </w:rPr>
            </w:pPr>
          </w:p>
        </w:tc>
        <w:tc>
          <w:tcPr>
            <w:tcW w:w="0" w:type="auto"/>
          </w:tcPr>
          <w:p w14:paraId="67D4EBE4" w14:textId="77777777" w:rsidR="00881C13" w:rsidRPr="00F04103" w:rsidRDefault="00881C13" w:rsidP="00F04103">
            <w:pPr>
              <w:spacing w:line="276" w:lineRule="auto"/>
              <w:rPr>
                <w:rFonts w:ascii="Verdana" w:hAnsi="Verdana"/>
                <w:sz w:val="21"/>
                <w:szCs w:val="21"/>
                <w:lang w:val="en-GB"/>
              </w:rPr>
            </w:pPr>
            <w:r w:rsidRPr="00F04103">
              <w:rPr>
                <w:rFonts w:ascii="Verdana" w:hAnsi="Verdana"/>
                <w:color w:val="002060"/>
                <w:sz w:val="21"/>
                <w:szCs w:val="21"/>
                <w:lang w:val="en-GB"/>
              </w:rPr>
              <w:t>100,000 ETB</w:t>
            </w:r>
          </w:p>
        </w:tc>
        <w:tc>
          <w:tcPr>
            <w:tcW w:w="0" w:type="auto"/>
          </w:tcPr>
          <w:p w14:paraId="6E6A7F6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€ 1685.77</w:t>
            </w:r>
          </w:p>
        </w:tc>
      </w:tr>
      <w:tr w:rsidR="00881C13" w:rsidRPr="00F04103" w14:paraId="34C2DC2A" w14:textId="77777777" w:rsidTr="00F04103">
        <w:tc>
          <w:tcPr>
            <w:tcW w:w="0" w:type="auto"/>
          </w:tcPr>
          <w:p w14:paraId="284C18AF"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0A5BB0F8"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Opening &amp; closing remarks (2)</w:t>
            </w:r>
          </w:p>
        </w:tc>
        <w:tc>
          <w:tcPr>
            <w:tcW w:w="0" w:type="auto"/>
          </w:tcPr>
          <w:p w14:paraId="7AA0C0D4"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2</w:t>
            </w:r>
          </w:p>
        </w:tc>
        <w:tc>
          <w:tcPr>
            <w:tcW w:w="0" w:type="auto"/>
          </w:tcPr>
          <w:p w14:paraId="041281B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2500 ETB</w:t>
            </w:r>
          </w:p>
        </w:tc>
        <w:tc>
          <w:tcPr>
            <w:tcW w:w="0" w:type="auto"/>
          </w:tcPr>
          <w:p w14:paraId="55066D18"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10,000 ETB</w:t>
            </w:r>
          </w:p>
        </w:tc>
        <w:tc>
          <w:tcPr>
            <w:tcW w:w="0" w:type="auto"/>
          </w:tcPr>
          <w:p w14:paraId="72940CFB"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€ 168.58</w:t>
            </w:r>
          </w:p>
        </w:tc>
      </w:tr>
      <w:tr w:rsidR="00881C13" w:rsidRPr="00F04103" w14:paraId="06977FAD" w14:textId="77777777" w:rsidTr="00F04103">
        <w:tc>
          <w:tcPr>
            <w:tcW w:w="0" w:type="auto"/>
          </w:tcPr>
          <w:p w14:paraId="32850F26"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35A3011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Finance administrator (2)</w:t>
            </w:r>
          </w:p>
        </w:tc>
        <w:tc>
          <w:tcPr>
            <w:tcW w:w="0" w:type="auto"/>
          </w:tcPr>
          <w:p w14:paraId="496EAD58" w14:textId="77777777" w:rsidR="00881C13" w:rsidRPr="00F04103" w:rsidRDefault="00881C13" w:rsidP="00F04103">
            <w:pPr>
              <w:spacing w:line="276" w:lineRule="auto"/>
              <w:jc w:val="center"/>
              <w:rPr>
                <w:rFonts w:ascii="Verdana" w:hAnsi="Verdana"/>
                <w:sz w:val="21"/>
                <w:szCs w:val="21"/>
                <w:lang w:val="en-GB"/>
              </w:rPr>
            </w:pPr>
          </w:p>
        </w:tc>
        <w:tc>
          <w:tcPr>
            <w:tcW w:w="0" w:type="auto"/>
          </w:tcPr>
          <w:p w14:paraId="35FCF3D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5000 ETB</w:t>
            </w:r>
          </w:p>
        </w:tc>
        <w:tc>
          <w:tcPr>
            <w:tcW w:w="0" w:type="auto"/>
          </w:tcPr>
          <w:p w14:paraId="4422738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10,000 ETB</w:t>
            </w:r>
          </w:p>
        </w:tc>
        <w:tc>
          <w:tcPr>
            <w:tcW w:w="0" w:type="auto"/>
          </w:tcPr>
          <w:p w14:paraId="78B6599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€ 168.58</w:t>
            </w:r>
          </w:p>
        </w:tc>
      </w:tr>
      <w:tr w:rsidR="00881C13" w:rsidRPr="00F04103" w14:paraId="7EBF39F7" w14:textId="77777777" w:rsidTr="00F04103">
        <w:tc>
          <w:tcPr>
            <w:tcW w:w="0" w:type="auto"/>
          </w:tcPr>
          <w:p w14:paraId="7D09BB87"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796C264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Laboratory experts (4)</w:t>
            </w:r>
          </w:p>
        </w:tc>
        <w:tc>
          <w:tcPr>
            <w:tcW w:w="0" w:type="auto"/>
          </w:tcPr>
          <w:p w14:paraId="45052B90"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15</w:t>
            </w:r>
          </w:p>
        </w:tc>
        <w:tc>
          <w:tcPr>
            <w:tcW w:w="0" w:type="auto"/>
          </w:tcPr>
          <w:p w14:paraId="72650EF2"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1000 ETB </w:t>
            </w:r>
          </w:p>
        </w:tc>
        <w:tc>
          <w:tcPr>
            <w:tcW w:w="0" w:type="auto"/>
          </w:tcPr>
          <w:p w14:paraId="29FB5FB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60,000 ETB</w:t>
            </w:r>
          </w:p>
        </w:tc>
        <w:tc>
          <w:tcPr>
            <w:tcW w:w="0" w:type="auto"/>
          </w:tcPr>
          <w:p w14:paraId="2B94990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€ 1011.46</w:t>
            </w:r>
          </w:p>
        </w:tc>
      </w:tr>
      <w:tr w:rsidR="00881C13" w:rsidRPr="00F04103" w14:paraId="77F0855F" w14:textId="77777777" w:rsidTr="00F04103">
        <w:tc>
          <w:tcPr>
            <w:tcW w:w="0" w:type="auto"/>
          </w:tcPr>
          <w:p w14:paraId="091FC12E"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2242AC59"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Trainees </w:t>
            </w:r>
            <w:proofErr w:type="spellStart"/>
            <w:r w:rsidRPr="00F04103">
              <w:rPr>
                <w:rFonts w:ascii="Verdana" w:hAnsi="Verdana"/>
                <w:sz w:val="21"/>
                <w:szCs w:val="21"/>
                <w:lang w:val="en-GB"/>
              </w:rPr>
              <w:t>perdiem</w:t>
            </w:r>
            <w:proofErr w:type="spellEnd"/>
            <w:r w:rsidRPr="00F04103">
              <w:rPr>
                <w:rFonts w:ascii="Verdana" w:hAnsi="Verdana"/>
                <w:sz w:val="21"/>
                <w:szCs w:val="21"/>
                <w:lang w:val="en-GB"/>
              </w:rPr>
              <w:t xml:space="preserve"> (60)</w:t>
            </w:r>
          </w:p>
        </w:tc>
        <w:tc>
          <w:tcPr>
            <w:tcW w:w="0" w:type="auto"/>
          </w:tcPr>
          <w:p w14:paraId="72DA935E"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0" w:type="auto"/>
          </w:tcPr>
          <w:p w14:paraId="46547077"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500 ETB/day</w:t>
            </w:r>
          </w:p>
        </w:tc>
        <w:tc>
          <w:tcPr>
            <w:tcW w:w="0" w:type="auto"/>
          </w:tcPr>
          <w:p w14:paraId="306B4DB0"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900,000 ETB</w:t>
            </w:r>
          </w:p>
        </w:tc>
        <w:tc>
          <w:tcPr>
            <w:tcW w:w="0" w:type="auto"/>
          </w:tcPr>
          <w:p w14:paraId="1F902538"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€ 15171.95</w:t>
            </w:r>
          </w:p>
        </w:tc>
      </w:tr>
      <w:tr w:rsidR="00881C13" w:rsidRPr="00F04103" w14:paraId="7FABC292" w14:textId="77777777" w:rsidTr="00F04103">
        <w:tc>
          <w:tcPr>
            <w:tcW w:w="0" w:type="auto"/>
          </w:tcPr>
          <w:p w14:paraId="613977E8"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74B9FCC9"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Trainees transport (60) </w:t>
            </w:r>
          </w:p>
        </w:tc>
        <w:tc>
          <w:tcPr>
            <w:tcW w:w="0" w:type="auto"/>
          </w:tcPr>
          <w:p w14:paraId="1E238E60"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Lump sum </w:t>
            </w:r>
          </w:p>
        </w:tc>
        <w:tc>
          <w:tcPr>
            <w:tcW w:w="0" w:type="auto"/>
          </w:tcPr>
          <w:p w14:paraId="5519CD51" w14:textId="77777777" w:rsidR="00881C13" w:rsidRPr="00F04103" w:rsidRDefault="00881C13" w:rsidP="00F04103">
            <w:pPr>
              <w:spacing w:line="276" w:lineRule="auto"/>
              <w:rPr>
                <w:rFonts w:ascii="Verdana" w:hAnsi="Verdana"/>
                <w:sz w:val="21"/>
                <w:szCs w:val="21"/>
                <w:lang w:val="en-GB"/>
              </w:rPr>
            </w:pPr>
          </w:p>
        </w:tc>
        <w:tc>
          <w:tcPr>
            <w:tcW w:w="0" w:type="auto"/>
          </w:tcPr>
          <w:p w14:paraId="59E6917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120,000 ETB</w:t>
            </w:r>
          </w:p>
        </w:tc>
        <w:tc>
          <w:tcPr>
            <w:tcW w:w="0" w:type="auto"/>
          </w:tcPr>
          <w:p w14:paraId="7D67516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€2,022.93</w:t>
            </w:r>
          </w:p>
        </w:tc>
      </w:tr>
      <w:tr w:rsidR="00881C13" w:rsidRPr="00F04103" w14:paraId="00C8CEEF" w14:textId="77777777" w:rsidTr="00F04103">
        <w:tc>
          <w:tcPr>
            <w:tcW w:w="0" w:type="auto"/>
          </w:tcPr>
          <w:p w14:paraId="7B546487" w14:textId="77777777" w:rsidR="00881C13" w:rsidRPr="00F04103" w:rsidRDefault="00881C13" w:rsidP="00F04103">
            <w:pPr>
              <w:numPr>
                <w:ilvl w:val="0"/>
                <w:numId w:val="3"/>
              </w:numPr>
              <w:spacing w:line="276" w:lineRule="auto"/>
              <w:contextualSpacing/>
              <w:rPr>
                <w:rFonts w:ascii="Verdana" w:hAnsi="Verdana"/>
                <w:sz w:val="21"/>
                <w:szCs w:val="21"/>
                <w:lang w:val="en-GB"/>
              </w:rPr>
            </w:pPr>
          </w:p>
        </w:tc>
        <w:tc>
          <w:tcPr>
            <w:tcW w:w="0" w:type="auto"/>
          </w:tcPr>
          <w:p w14:paraId="6FA19B3B"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University admin </w:t>
            </w:r>
          </w:p>
        </w:tc>
        <w:tc>
          <w:tcPr>
            <w:tcW w:w="0" w:type="auto"/>
          </w:tcPr>
          <w:p w14:paraId="25CD20F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Lump sum </w:t>
            </w:r>
          </w:p>
        </w:tc>
        <w:tc>
          <w:tcPr>
            <w:tcW w:w="0" w:type="auto"/>
          </w:tcPr>
          <w:p w14:paraId="497596CA" w14:textId="77777777" w:rsidR="00881C13" w:rsidRPr="00F04103" w:rsidRDefault="00881C13" w:rsidP="00F04103">
            <w:pPr>
              <w:spacing w:line="276" w:lineRule="auto"/>
              <w:rPr>
                <w:rFonts w:ascii="Verdana" w:hAnsi="Verdana"/>
                <w:sz w:val="21"/>
                <w:szCs w:val="21"/>
                <w:lang w:val="en-GB"/>
              </w:rPr>
            </w:pPr>
          </w:p>
        </w:tc>
        <w:tc>
          <w:tcPr>
            <w:tcW w:w="0" w:type="auto"/>
          </w:tcPr>
          <w:p w14:paraId="3F26AA09"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100,000 ETB</w:t>
            </w:r>
          </w:p>
        </w:tc>
        <w:tc>
          <w:tcPr>
            <w:tcW w:w="0" w:type="auto"/>
          </w:tcPr>
          <w:p w14:paraId="4955EF4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€ 1,685.78</w:t>
            </w:r>
          </w:p>
        </w:tc>
      </w:tr>
      <w:tr w:rsidR="00881C13" w:rsidRPr="00F04103" w14:paraId="0989496A" w14:textId="77777777" w:rsidTr="00F04103">
        <w:tc>
          <w:tcPr>
            <w:tcW w:w="0" w:type="auto"/>
            <w:gridSpan w:val="4"/>
          </w:tcPr>
          <w:p w14:paraId="32B7686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TOTAL </w:t>
            </w:r>
          </w:p>
        </w:tc>
        <w:tc>
          <w:tcPr>
            <w:tcW w:w="0" w:type="auto"/>
          </w:tcPr>
          <w:p w14:paraId="412C7555" w14:textId="77777777" w:rsidR="00881C13" w:rsidRPr="00F04103" w:rsidRDefault="00881C13" w:rsidP="00F04103">
            <w:pPr>
              <w:spacing w:line="276" w:lineRule="auto"/>
              <w:rPr>
                <w:rFonts w:ascii="Verdana" w:hAnsi="Verdana"/>
                <w:b/>
                <w:sz w:val="21"/>
                <w:szCs w:val="21"/>
                <w:lang w:val="en-GB"/>
              </w:rPr>
            </w:pPr>
            <w:r w:rsidRPr="00F04103">
              <w:rPr>
                <w:rFonts w:ascii="Verdana" w:hAnsi="Verdana"/>
                <w:b/>
                <w:sz w:val="21"/>
                <w:szCs w:val="21"/>
                <w:lang w:val="en-GB"/>
              </w:rPr>
              <w:t xml:space="preserve">4,076,000 ETB </w:t>
            </w:r>
          </w:p>
        </w:tc>
        <w:tc>
          <w:tcPr>
            <w:tcW w:w="0" w:type="auto"/>
          </w:tcPr>
          <w:p w14:paraId="619E1B46" w14:textId="77777777" w:rsidR="00881C13" w:rsidRPr="00F04103" w:rsidRDefault="00881C13" w:rsidP="00F04103">
            <w:pPr>
              <w:spacing w:line="276" w:lineRule="auto"/>
              <w:rPr>
                <w:rFonts w:ascii="Verdana" w:hAnsi="Verdana"/>
                <w:b/>
                <w:sz w:val="21"/>
                <w:szCs w:val="21"/>
                <w:lang w:val="en-GB"/>
              </w:rPr>
            </w:pPr>
            <w:r w:rsidRPr="00F04103">
              <w:rPr>
                <w:rFonts w:ascii="Verdana" w:hAnsi="Verdana"/>
                <w:b/>
                <w:sz w:val="21"/>
                <w:szCs w:val="21"/>
                <w:lang w:val="en-GB"/>
              </w:rPr>
              <w:t>€ 68,712.71</w:t>
            </w:r>
          </w:p>
        </w:tc>
      </w:tr>
    </w:tbl>
    <w:p w14:paraId="72D21A15" w14:textId="77777777" w:rsidR="00F04103" w:rsidRDefault="00881C13" w:rsidP="000D50B0">
      <w:pPr>
        <w:spacing w:line="360" w:lineRule="auto"/>
        <w:jc w:val="both"/>
        <w:rPr>
          <w:rFonts w:ascii="Verdana" w:hAnsi="Verdana"/>
        </w:rPr>
      </w:pPr>
      <w:r w:rsidRPr="00881C13">
        <w:rPr>
          <w:rFonts w:ascii="Verdana" w:hAnsi="Verdana"/>
        </w:rPr>
        <w:t xml:space="preserve">Note: the exchange rate used is € 1= 59.32 ETB (Ethiopian Birr) </w:t>
      </w:r>
    </w:p>
    <w:p w14:paraId="013F88C6" w14:textId="77777777" w:rsidR="00F04103" w:rsidRDefault="00F04103" w:rsidP="000D50B0">
      <w:pPr>
        <w:spacing w:line="360" w:lineRule="auto"/>
        <w:jc w:val="both"/>
        <w:rPr>
          <w:rFonts w:ascii="Verdana" w:hAnsi="Verdana"/>
        </w:rPr>
      </w:pPr>
    </w:p>
    <w:p w14:paraId="7D6ED231" w14:textId="77777777" w:rsidR="00F04103" w:rsidRDefault="00F04103" w:rsidP="000D50B0">
      <w:pPr>
        <w:spacing w:line="360" w:lineRule="auto"/>
        <w:jc w:val="both"/>
        <w:rPr>
          <w:rFonts w:ascii="Verdana" w:hAnsi="Verdana"/>
        </w:rPr>
        <w:sectPr w:rsidR="00F04103" w:rsidSect="001F1FA0">
          <w:pgSz w:w="12240" w:h="15840"/>
          <w:pgMar w:top="1170" w:right="1440" w:bottom="1440" w:left="1440" w:header="720" w:footer="720" w:gutter="0"/>
          <w:cols w:space="720"/>
          <w:docGrid w:linePitch="360"/>
        </w:sectPr>
      </w:pPr>
    </w:p>
    <w:p w14:paraId="1F829FD5" w14:textId="77777777" w:rsidR="00881C13" w:rsidRDefault="00881C13" w:rsidP="000D50B0">
      <w:pPr>
        <w:spacing w:line="360" w:lineRule="auto"/>
        <w:jc w:val="both"/>
        <w:rPr>
          <w:rFonts w:ascii="Verdana" w:hAnsi="Verdana"/>
        </w:rPr>
      </w:pPr>
    </w:p>
    <w:p w14:paraId="713A8152" w14:textId="77777777" w:rsidR="00881C13" w:rsidRPr="00881C13" w:rsidRDefault="00881C13" w:rsidP="000D50B0">
      <w:pPr>
        <w:spacing w:line="360" w:lineRule="auto"/>
        <w:rPr>
          <w:rFonts w:ascii="Verdana" w:hAnsi="Verdana"/>
          <w:sz w:val="24"/>
          <w:szCs w:val="24"/>
        </w:rPr>
      </w:pPr>
      <w:r w:rsidRPr="00881C13">
        <w:rPr>
          <w:rFonts w:ascii="Verdana" w:eastAsia="Times New Roman" w:hAnsi="Verdana" w:cs="Times New Roman"/>
          <w:b/>
          <w:sz w:val="24"/>
          <w:szCs w:val="24"/>
        </w:rPr>
        <w:t xml:space="preserve">Table 10. </w:t>
      </w:r>
      <w:r w:rsidRPr="00881C13">
        <w:rPr>
          <w:rFonts w:ascii="Verdana" w:eastAsia="Times New Roman" w:hAnsi="Verdana" w:cs="Times New Roman"/>
          <w:sz w:val="24"/>
          <w:szCs w:val="24"/>
        </w:rPr>
        <w:t>B</w:t>
      </w:r>
      <w:r w:rsidRPr="00881C13">
        <w:rPr>
          <w:rFonts w:ascii="Verdana" w:hAnsi="Verdana"/>
          <w:color w:val="000000"/>
          <w:sz w:val="24"/>
          <w:szCs w:val="24"/>
        </w:rPr>
        <w:t>udget for two rounds of training in the</w:t>
      </w:r>
      <w:r w:rsidRPr="00881C13">
        <w:rPr>
          <w:rFonts w:ascii="Verdana" w:hAnsi="Verdana"/>
          <w:b/>
          <w:color w:val="000000"/>
          <w:sz w:val="24"/>
          <w:szCs w:val="24"/>
        </w:rPr>
        <w:t xml:space="preserve"> second year</w:t>
      </w:r>
    </w:p>
    <w:tbl>
      <w:tblPr>
        <w:tblStyle w:val="TableGrid3"/>
        <w:tblW w:w="5000" w:type="pct"/>
        <w:tblLook w:val="04A0" w:firstRow="1" w:lastRow="0" w:firstColumn="1" w:lastColumn="0" w:noHBand="0" w:noVBand="1"/>
      </w:tblPr>
      <w:tblGrid>
        <w:gridCol w:w="664"/>
        <w:gridCol w:w="3054"/>
        <w:gridCol w:w="1318"/>
        <w:gridCol w:w="1374"/>
        <w:gridCol w:w="1470"/>
        <w:gridCol w:w="1470"/>
      </w:tblGrid>
      <w:tr w:rsidR="00881C13" w:rsidRPr="00F04103" w14:paraId="42218DFC" w14:textId="77777777" w:rsidTr="00881C13">
        <w:tc>
          <w:tcPr>
            <w:tcW w:w="238" w:type="pct"/>
          </w:tcPr>
          <w:p w14:paraId="6C8029E9" w14:textId="77777777" w:rsidR="00881C13" w:rsidRPr="00F04103" w:rsidRDefault="00881C13" w:rsidP="00F04103">
            <w:pPr>
              <w:spacing w:line="276" w:lineRule="auto"/>
              <w:rPr>
                <w:rFonts w:ascii="Verdana" w:hAnsi="Verdana"/>
                <w:sz w:val="21"/>
                <w:szCs w:val="21"/>
              </w:rPr>
            </w:pPr>
            <w:r w:rsidRPr="00F04103">
              <w:rPr>
                <w:rFonts w:ascii="Verdana" w:hAnsi="Verdana"/>
                <w:sz w:val="21"/>
                <w:szCs w:val="21"/>
              </w:rPr>
              <w:t>No</w:t>
            </w:r>
          </w:p>
        </w:tc>
        <w:tc>
          <w:tcPr>
            <w:tcW w:w="1730" w:type="pct"/>
          </w:tcPr>
          <w:p w14:paraId="0BD4CB0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rPr>
              <w:t>Description</w:t>
            </w:r>
          </w:p>
        </w:tc>
        <w:tc>
          <w:tcPr>
            <w:tcW w:w="644" w:type="pct"/>
          </w:tcPr>
          <w:p w14:paraId="7D7E91DA"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rPr>
              <w:t>No. of days/units</w:t>
            </w:r>
          </w:p>
        </w:tc>
        <w:tc>
          <w:tcPr>
            <w:tcW w:w="831" w:type="pct"/>
          </w:tcPr>
          <w:p w14:paraId="7BAE5A1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rPr>
              <w:t>Unit Cost</w:t>
            </w:r>
          </w:p>
        </w:tc>
        <w:tc>
          <w:tcPr>
            <w:tcW w:w="859" w:type="pct"/>
          </w:tcPr>
          <w:p w14:paraId="6AC42FE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rPr>
              <w:t>Cost (</w:t>
            </w:r>
            <w:proofErr w:type="spellStart"/>
            <w:r w:rsidRPr="00F04103">
              <w:rPr>
                <w:rFonts w:ascii="Verdana" w:hAnsi="Verdana"/>
                <w:sz w:val="21"/>
                <w:szCs w:val="21"/>
              </w:rPr>
              <w:t>excl.VAT</w:t>
            </w:r>
            <w:proofErr w:type="spellEnd"/>
            <w:r w:rsidRPr="00F04103">
              <w:rPr>
                <w:rFonts w:ascii="Verdana" w:hAnsi="Verdana"/>
                <w:sz w:val="21"/>
                <w:szCs w:val="21"/>
              </w:rPr>
              <w:t>)</w:t>
            </w:r>
          </w:p>
        </w:tc>
        <w:tc>
          <w:tcPr>
            <w:tcW w:w="698" w:type="pct"/>
          </w:tcPr>
          <w:p w14:paraId="036E8644" w14:textId="77777777" w:rsidR="00881C13" w:rsidRPr="00F04103" w:rsidRDefault="00881C13" w:rsidP="00F04103">
            <w:pPr>
              <w:spacing w:line="276" w:lineRule="auto"/>
              <w:rPr>
                <w:rFonts w:ascii="Verdana" w:hAnsi="Verdana"/>
                <w:sz w:val="21"/>
                <w:szCs w:val="21"/>
              </w:rPr>
            </w:pPr>
            <w:r w:rsidRPr="00F04103">
              <w:rPr>
                <w:rFonts w:ascii="Verdana" w:hAnsi="Verdana"/>
                <w:sz w:val="21"/>
                <w:szCs w:val="21"/>
              </w:rPr>
              <w:t>Cost (</w:t>
            </w:r>
            <w:proofErr w:type="spellStart"/>
            <w:r w:rsidRPr="00F04103">
              <w:rPr>
                <w:rFonts w:ascii="Verdana" w:hAnsi="Verdana"/>
                <w:sz w:val="21"/>
                <w:szCs w:val="21"/>
              </w:rPr>
              <w:t>excl.VAT</w:t>
            </w:r>
            <w:proofErr w:type="spellEnd"/>
            <w:r w:rsidRPr="00F04103">
              <w:rPr>
                <w:rFonts w:ascii="Verdana" w:hAnsi="Verdana"/>
                <w:sz w:val="21"/>
                <w:szCs w:val="21"/>
              </w:rPr>
              <w:t>)</w:t>
            </w:r>
          </w:p>
        </w:tc>
      </w:tr>
      <w:tr w:rsidR="00881C13" w:rsidRPr="00F04103" w14:paraId="2C5F8990" w14:textId="77777777" w:rsidTr="00881C13">
        <w:tc>
          <w:tcPr>
            <w:tcW w:w="238" w:type="pct"/>
          </w:tcPr>
          <w:p w14:paraId="1C50C7A1"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w:t>
            </w:r>
          </w:p>
        </w:tc>
        <w:tc>
          <w:tcPr>
            <w:tcW w:w="1730" w:type="pct"/>
          </w:tcPr>
          <w:p w14:paraId="62071F1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Trainers fee (7)</w:t>
            </w:r>
          </w:p>
        </w:tc>
        <w:tc>
          <w:tcPr>
            <w:tcW w:w="644" w:type="pct"/>
          </w:tcPr>
          <w:p w14:paraId="46417B25"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831" w:type="pct"/>
          </w:tcPr>
          <w:p w14:paraId="591E0B9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2000 ETB/day</w:t>
            </w:r>
          </w:p>
        </w:tc>
        <w:tc>
          <w:tcPr>
            <w:tcW w:w="859" w:type="pct"/>
          </w:tcPr>
          <w:p w14:paraId="70AF6ED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420,0000 ETB</w:t>
            </w:r>
          </w:p>
        </w:tc>
        <w:tc>
          <w:tcPr>
            <w:tcW w:w="698" w:type="pct"/>
          </w:tcPr>
          <w:p w14:paraId="153BA617"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€ 7080.24</w:t>
            </w:r>
          </w:p>
        </w:tc>
      </w:tr>
      <w:tr w:rsidR="00881C13" w:rsidRPr="00F04103" w14:paraId="700BB677" w14:textId="77777777" w:rsidTr="00881C13">
        <w:tc>
          <w:tcPr>
            <w:tcW w:w="238" w:type="pct"/>
          </w:tcPr>
          <w:p w14:paraId="682D1E8B"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2</w:t>
            </w:r>
          </w:p>
        </w:tc>
        <w:tc>
          <w:tcPr>
            <w:tcW w:w="1730" w:type="pct"/>
          </w:tcPr>
          <w:p w14:paraId="25F9B468"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Facilitator fee (1)</w:t>
            </w:r>
          </w:p>
        </w:tc>
        <w:tc>
          <w:tcPr>
            <w:tcW w:w="644" w:type="pct"/>
          </w:tcPr>
          <w:p w14:paraId="778AC18F"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831" w:type="pct"/>
          </w:tcPr>
          <w:p w14:paraId="21308B9A"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1000 ETB/day </w:t>
            </w:r>
          </w:p>
        </w:tc>
        <w:tc>
          <w:tcPr>
            <w:tcW w:w="859" w:type="pct"/>
          </w:tcPr>
          <w:p w14:paraId="5E68682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30,000 ETB</w:t>
            </w:r>
          </w:p>
        </w:tc>
        <w:tc>
          <w:tcPr>
            <w:tcW w:w="698" w:type="pct"/>
          </w:tcPr>
          <w:p w14:paraId="666FF4B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€ 505.73</w:t>
            </w:r>
          </w:p>
        </w:tc>
      </w:tr>
      <w:tr w:rsidR="00881C13" w:rsidRPr="00F04103" w14:paraId="34452B4E" w14:textId="77777777" w:rsidTr="00881C13">
        <w:tc>
          <w:tcPr>
            <w:tcW w:w="238" w:type="pct"/>
          </w:tcPr>
          <w:p w14:paraId="0C63F6F5"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3</w:t>
            </w:r>
          </w:p>
        </w:tc>
        <w:tc>
          <w:tcPr>
            <w:tcW w:w="1730" w:type="pct"/>
          </w:tcPr>
          <w:p w14:paraId="7205D51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Communication </w:t>
            </w:r>
          </w:p>
        </w:tc>
        <w:tc>
          <w:tcPr>
            <w:tcW w:w="644" w:type="pct"/>
          </w:tcPr>
          <w:p w14:paraId="64CBD2A0"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Lump sum </w:t>
            </w:r>
          </w:p>
        </w:tc>
        <w:tc>
          <w:tcPr>
            <w:tcW w:w="831" w:type="pct"/>
          </w:tcPr>
          <w:p w14:paraId="7A5C423A" w14:textId="77777777" w:rsidR="00881C13" w:rsidRPr="00F04103" w:rsidRDefault="00881C13" w:rsidP="00F04103">
            <w:pPr>
              <w:spacing w:line="276" w:lineRule="auto"/>
              <w:rPr>
                <w:rFonts w:ascii="Verdana" w:hAnsi="Verdana"/>
                <w:sz w:val="21"/>
                <w:szCs w:val="21"/>
                <w:lang w:val="en-GB"/>
              </w:rPr>
            </w:pPr>
          </w:p>
        </w:tc>
        <w:tc>
          <w:tcPr>
            <w:tcW w:w="859" w:type="pct"/>
          </w:tcPr>
          <w:p w14:paraId="40659FCF"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4,000 ETB</w:t>
            </w:r>
          </w:p>
        </w:tc>
        <w:tc>
          <w:tcPr>
            <w:tcW w:w="698" w:type="pct"/>
          </w:tcPr>
          <w:p w14:paraId="15B0A20B"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€ 67.43</w:t>
            </w:r>
          </w:p>
        </w:tc>
      </w:tr>
      <w:tr w:rsidR="00881C13" w:rsidRPr="00F04103" w14:paraId="26531CB7" w14:textId="77777777" w:rsidTr="00881C13">
        <w:tc>
          <w:tcPr>
            <w:tcW w:w="238" w:type="pct"/>
          </w:tcPr>
          <w:p w14:paraId="5C9B28B9"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4</w:t>
            </w:r>
          </w:p>
        </w:tc>
        <w:tc>
          <w:tcPr>
            <w:tcW w:w="1730" w:type="pct"/>
          </w:tcPr>
          <w:p w14:paraId="477635CC"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Lunch (60)</w:t>
            </w:r>
          </w:p>
        </w:tc>
        <w:tc>
          <w:tcPr>
            <w:tcW w:w="644" w:type="pct"/>
          </w:tcPr>
          <w:p w14:paraId="1CFA9EDD"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831" w:type="pct"/>
          </w:tcPr>
          <w:p w14:paraId="55AD504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450 ETB/day</w:t>
            </w:r>
          </w:p>
        </w:tc>
        <w:tc>
          <w:tcPr>
            <w:tcW w:w="859" w:type="pct"/>
          </w:tcPr>
          <w:p w14:paraId="74ECFB38"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810,000 ETB</w:t>
            </w:r>
          </w:p>
        </w:tc>
        <w:tc>
          <w:tcPr>
            <w:tcW w:w="698" w:type="pct"/>
          </w:tcPr>
          <w:p w14:paraId="426E8E3A"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€ 13,654.75</w:t>
            </w:r>
          </w:p>
        </w:tc>
      </w:tr>
      <w:tr w:rsidR="00881C13" w:rsidRPr="00F04103" w14:paraId="7FFBF3D2" w14:textId="77777777" w:rsidTr="00881C13">
        <w:tc>
          <w:tcPr>
            <w:tcW w:w="238" w:type="pct"/>
          </w:tcPr>
          <w:p w14:paraId="5D81638F"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5</w:t>
            </w:r>
          </w:p>
        </w:tc>
        <w:tc>
          <w:tcPr>
            <w:tcW w:w="1730" w:type="pct"/>
          </w:tcPr>
          <w:p w14:paraId="47D53EF0"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Refreshment &amp; coffee breaks (2*60)</w:t>
            </w:r>
          </w:p>
        </w:tc>
        <w:tc>
          <w:tcPr>
            <w:tcW w:w="644" w:type="pct"/>
          </w:tcPr>
          <w:p w14:paraId="5ADC5CCB"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831" w:type="pct"/>
          </w:tcPr>
          <w:p w14:paraId="52E0CF42"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150 ETB/day </w:t>
            </w:r>
          </w:p>
        </w:tc>
        <w:tc>
          <w:tcPr>
            <w:tcW w:w="859" w:type="pct"/>
          </w:tcPr>
          <w:p w14:paraId="157BE5F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540,000 ETB</w:t>
            </w:r>
          </w:p>
        </w:tc>
        <w:tc>
          <w:tcPr>
            <w:tcW w:w="698" w:type="pct"/>
          </w:tcPr>
          <w:p w14:paraId="4D318659"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€ 9,103.17</w:t>
            </w:r>
          </w:p>
        </w:tc>
      </w:tr>
      <w:tr w:rsidR="00881C13" w:rsidRPr="00F04103" w14:paraId="4454C45D" w14:textId="77777777" w:rsidTr="00881C13">
        <w:tc>
          <w:tcPr>
            <w:tcW w:w="238" w:type="pct"/>
          </w:tcPr>
          <w:p w14:paraId="7FC5CA47"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6</w:t>
            </w:r>
          </w:p>
        </w:tc>
        <w:tc>
          <w:tcPr>
            <w:tcW w:w="1730" w:type="pct"/>
          </w:tcPr>
          <w:p w14:paraId="61EE03E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Accommodation (60)</w:t>
            </w:r>
          </w:p>
        </w:tc>
        <w:tc>
          <w:tcPr>
            <w:tcW w:w="644" w:type="pct"/>
          </w:tcPr>
          <w:p w14:paraId="03185D02"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831" w:type="pct"/>
          </w:tcPr>
          <w:p w14:paraId="58B4D00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 500 ETB/day</w:t>
            </w:r>
          </w:p>
        </w:tc>
        <w:tc>
          <w:tcPr>
            <w:tcW w:w="859" w:type="pct"/>
          </w:tcPr>
          <w:p w14:paraId="2B9D35CC"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900,000 ETB</w:t>
            </w:r>
          </w:p>
        </w:tc>
        <w:tc>
          <w:tcPr>
            <w:tcW w:w="698" w:type="pct"/>
          </w:tcPr>
          <w:p w14:paraId="4925A5C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€ 15,171.95</w:t>
            </w:r>
          </w:p>
        </w:tc>
      </w:tr>
      <w:tr w:rsidR="00881C13" w:rsidRPr="00F04103" w14:paraId="17D292E9" w14:textId="77777777" w:rsidTr="00881C13">
        <w:tc>
          <w:tcPr>
            <w:tcW w:w="238" w:type="pct"/>
          </w:tcPr>
          <w:p w14:paraId="02FE092B"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7</w:t>
            </w:r>
          </w:p>
        </w:tc>
        <w:tc>
          <w:tcPr>
            <w:tcW w:w="1730" w:type="pct"/>
          </w:tcPr>
          <w:p w14:paraId="66B260E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Note book (60)</w:t>
            </w:r>
          </w:p>
        </w:tc>
        <w:tc>
          <w:tcPr>
            <w:tcW w:w="644" w:type="pct"/>
          </w:tcPr>
          <w:p w14:paraId="643B82A9" w14:textId="77777777" w:rsidR="00881C13" w:rsidRPr="00F04103" w:rsidRDefault="00881C13" w:rsidP="00F04103">
            <w:pPr>
              <w:spacing w:line="276" w:lineRule="auto"/>
              <w:rPr>
                <w:rFonts w:ascii="Verdana" w:hAnsi="Verdana"/>
                <w:sz w:val="21"/>
                <w:szCs w:val="21"/>
                <w:lang w:val="en-GB"/>
              </w:rPr>
            </w:pPr>
          </w:p>
        </w:tc>
        <w:tc>
          <w:tcPr>
            <w:tcW w:w="831" w:type="pct"/>
          </w:tcPr>
          <w:p w14:paraId="5A1085F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70 ETB</w:t>
            </w:r>
          </w:p>
        </w:tc>
        <w:tc>
          <w:tcPr>
            <w:tcW w:w="859" w:type="pct"/>
          </w:tcPr>
          <w:p w14:paraId="46EFC572"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4,200 ETB</w:t>
            </w:r>
          </w:p>
        </w:tc>
        <w:tc>
          <w:tcPr>
            <w:tcW w:w="698" w:type="pct"/>
          </w:tcPr>
          <w:p w14:paraId="77767E27"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€ 70.80</w:t>
            </w:r>
          </w:p>
        </w:tc>
      </w:tr>
      <w:tr w:rsidR="00881C13" w:rsidRPr="00F04103" w14:paraId="4D61A346" w14:textId="77777777" w:rsidTr="00881C13">
        <w:tc>
          <w:tcPr>
            <w:tcW w:w="238" w:type="pct"/>
          </w:tcPr>
          <w:p w14:paraId="045AA820"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8</w:t>
            </w:r>
          </w:p>
        </w:tc>
        <w:tc>
          <w:tcPr>
            <w:tcW w:w="1730" w:type="pct"/>
          </w:tcPr>
          <w:p w14:paraId="24F07EEF"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Pen (60)</w:t>
            </w:r>
          </w:p>
        </w:tc>
        <w:tc>
          <w:tcPr>
            <w:tcW w:w="644" w:type="pct"/>
          </w:tcPr>
          <w:p w14:paraId="39427037" w14:textId="77777777" w:rsidR="00881C13" w:rsidRPr="00F04103" w:rsidRDefault="00881C13" w:rsidP="00F04103">
            <w:pPr>
              <w:spacing w:line="276" w:lineRule="auto"/>
              <w:rPr>
                <w:rFonts w:ascii="Verdana" w:hAnsi="Verdana"/>
                <w:sz w:val="21"/>
                <w:szCs w:val="21"/>
                <w:lang w:val="en-GB"/>
              </w:rPr>
            </w:pPr>
          </w:p>
        </w:tc>
        <w:tc>
          <w:tcPr>
            <w:tcW w:w="831" w:type="pct"/>
          </w:tcPr>
          <w:p w14:paraId="44D7BC3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30 ETB</w:t>
            </w:r>
          </w:p>
        </w:tc>
        <w:tc>
          <w:tcPr>
            <w:tcW w:w="859" w:type="pct"/>
          </w:tcPr>
          <w:p w14:paraId="235C0902"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1,800 ETB</w:t>
            </w:r>
          </w:p>
        </w:tc>
        <w:tc>
          <w:tcPr>
            <w:tcW w:w="698" w:type="pct"/>
          </w:tcPr>
          <w:p w14:paraId="1CD25DB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€ 30.35</w:t>
            </w:r>
          </w:p>
        </w:tc>
      </w:tr>
      <w:tr w:rsidR="00881C13" w:rsidRPr="00F04103" w14:paraId="7269B217" w14:textId="77777777" w:rsidTr="00881C13">
        <w:tc>
          <w:tcPr>
            <w:tcW w:w="238" w:type="pct"/>
          </w:tcPr>
          <w:p w14:paraId="35C188F3"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9</w:t>
            </w:r>
          </w:p>
        </w:tc>
        <w:tc>
          <w:tcPr>
            <w:tcW w:w="1730" w:type="pct"/>
          </w:tcPr>
          <w:p w14:paraId="5CAFA7EB"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Flip chart with stand (10)</w:t>
            </w:r>
          </w:p>
        </w:tc>
        <w:tc>
          <w:tcPr>
            <w:tcW w:w="644" w:type="pct"/>
          </w:tcPr>
          <w:p w14:paraId="59C9D3D0" w14:textId="77777777" w:rsidR="00881C13" w:rsidRPr="00F04103" w:rsidRDefault="00881C13" w:rsidP="00F04103">
            <w:pPr>
              <w:spacing w:line="276" w:lineRule="auto"/>
              <w:rPr>
                <w:rFonts w:ascii="Verdana" w:hAnsi="Verdana"/>
                <w:sz w:val="21"/>
                <w:szCs w:val="21"/>
                <w:lang w:val="en-GB"/>
              </w:rPr>
            </w:pPr>
          </w:p>
        </w:tc>
        <w:tc>
          <w:tcPr>
            <w:tcW w:w="831" w:type="pct"/>
          </w:tcPr>
          <w:p w14:paraId="2ECFAC8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4000 ETB</w:t>
            </w:r>
          </w:p>
        </w:tc>
        <w:tc>
          <w:tcPr>
            <w:tcW w:w="859" w:type="pct"/>
          </w:tcPr>
          <w:p w14:paraId="701B7CD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40,000 ETB</w:t>
            </w:r>
          </w:p>
        </w:tc>
        <w:tc>
          <w:tcPr>
            <w:tcW w:w="698" w:type="pct"/>
          </w:tcPr>
          <w:p w14:paraId="6990C88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€ 674.31</w:t>
            </w:r>
          </w:p>
        </w:tc>
      </w:tr>
      <w:tr w:rsidR="00881C13" w:rsidRPr="00F04103" w14:paraId="58E1AAD5" w14:textId="77777777" w:rsidTr="00881C13">
        <w:tc>
          <w:tcPr>
            <w:tcW w:w="238" w:type="pct"/>
          </w:tcPr>
          <w:p w14:paraId="5BE20E65"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10</w:t>
            </w:r>
          </w:p>
        </w:tc>
        <w:tc>
          <w:tcPr>
            <w:tcW w:w="1730" w:type="pct"/>
          </w:tcPr>
          <w:p w14:paraId="0A4F2438"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Certificate (60)</w:t>
            </w:r>
          </w:p>
        </w:tc>
        <w:tc>
          <w:tcPr>
            <w:tcW w:w="644" w:type="pct"/>
          </w:tcPr>
          <w:p w14:paraId="192D1E8F" w14:textId="77777777" w:rsidR="00881C13" w:rsidRPr="00F04103" w:rsidRDefault="00881C13" w:rsidP="00F04103">
            <w:pPr>
              <w:spacing w:line="276" w:lineRule="auto"/>
              <w:rPr>
                <w:rFonts w:ascii="Verdana" w:hAnsi="Verdana"/>
                <w:sz w:val="21"/>
                <w:szCs w:val="21"/>
                <w:lang w:val="en-GB"/>
              </w:rPr>
            </w:pPr>
          </w:p>
        </w:tc>
        <w:tc>
          <w:tcPr>
            <w:tcW w:w="831" w:type="pct"/>
          </w:tcPr>
          <w:p w14:paraId="72FA1FD9"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100 ETB</w:t>
            </w:r>
          </w:p>
        </w:tc>
        <w:tc>
          <w:tcPr>
            <w:tcW w:w="859" w:type="pct"/>
          </w:tcPr>
          <w:p w14:paraId="00A4C81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6,000 ETB</w:t>
            </w:r>
          </w:p>
        </w:tc>
        <w:tc>
          <w:tcPr>
            <w:tcW w:w="698" w:type="pct"/>
          </w:tcPr>
          <w:p w14:paraId="4C9DB2D0"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€ 101.15</w:t>
            </w:r>
          </w:p>
        </w:tc>
      </w:tr>
      <w:tr w:rsidR="00881C13" w:rsidRPr="00F04103" w14:paraId="28BEFD41" w14:textId="77777777" w:rsidTr="00881C13">
        <w:tc>
          <w:tcPr>
            <w:tcW w:w="238" w:type="pct"/>
          </w:tcPr>
          <w:p w14:paraId="64638771"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11</w:t>
            </w:r>
          </w:p>
        </w:tc>
        <w:tc>
          <w:tcPr>
            <w:tcW w:w="1730" w:type="pct"/>
          </w:tcPr>
          <w:p w14:paraId="594FE0A0"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Banner (4)</w:t>
            </w:r>
          </w:p>
        </w:tc>
        <w:tc>
          <w:tcPr>
            <w:tcW w:w="644" w:type="pct"/>
          </w:tcPr>
          <w:p w14:paraId="68694D83" w14:textId="77777777" w:rsidR="00881C13" w:rsidRPr="00F04103" w:rsidRDefault="00881C13" w:rsidP="00F04103">
            <w:pPr>
              <w:spacing w:line="276" w:lineRule="auto"/>
              <w:rPr>
                <w:rFonts w:ascii="Verdana" w:hAnsi="Verdana"/>
                <w:sz w:val="21"/>
                <w:szCs w:val="21"/>
                <w:lang w:val="en-GB"/>
              </w:rPr>
            </w:pPr>
          </w:p>
        </w:tc>
        <w:tc>
          <w:tcPr>
            <w:tcW w:w="831" w:type="pct"/>
          </w:tcPr>
          <w:p w14:paraId="2ACF904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5000 ETB</w:t>
            </w:r>
          </w:p>
        </w:tc>
        <w:tc>
          <w:tcPr>
            <w:tcW w:w="859" w:type="pct"/>
          </w:tcPr>
          <w:p w14:paraId="77DFC18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20,000 ETB</w:t>
            </w:r>
          </w:p>
        </w:tc>
        <w:tc>
          <w:tcPr>
            <w:tcW w:w="698" w:type="pct"/>
          </w:tcPr>
          <w:p w14:paraId="5E100C9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337.15</w:t>
            </w:r>
          </w:p>
        </w:tc>
      </w:tr>
      <w:tr w:rsidR="00881C13" w:rsidRPr="00F04103" w14:paraId="4A81E30D" w14:textId="77777777" w:rsidTr="00881C13">
        <w:tc>
          <w:tcPr>
            <w:tcW w:w="238" w:type="pct"/>
          </w:tcPr>
          <w:p w14:paraId="420673A4"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12</w:t>
            </w:r>
          </w:p>
        </w:tc>
        <w:tc>
          <w:tcPr>
            <w:tcW w:w="1730" w:type="pct"/>
          </w:tcPr>
          <w:p w14:paraId="0C8F29E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Module </w:t>
            </w:r>
          </w:p>
        </w:tc>
        <w:tc>
          <w:tcPr>
            <w:tcW w:w="644" w:type="pct"/>
          </w:tcPr>
          <w:p w14:paraId="6B4850A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Lump sum</w:t>
            </w:r>
          </w:p>
        </w:tc>
        <w:tc>
          <w:tcPr>
            <w:tcW w:w="831" w:type="pct"/>
          </w:tcPr>
          <w:p w14:paraId="504ACB31" w14:textId="77777777" w:rsidR="00881C13" w:rsidRPr="00F04103" w:rsidRDefault="00881C13" w:rsidP="00F04103">
            <w:pPr>
              <w:spacing w:line="276" w:lineRule="auto"/>
              <w:rPr>
                <w:rFonts w:ascii="Verdana" w:hAnsi="Verdana"/>
                <w:sz w:val="21"/>
                <w:szCs w:val="21"/>
                <w:lang w:val="en-GB"/>
              </w:rPr>
            </w:pPr>
          </w:p>
        </w:tc>
        <w:tc>
          <w:tcPr>
            <w:tcW w:w="859" w:type="pct"/>
          </w:tcPr>
          <w:p w14:paraId="6061FD60"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100,000 ETB</w:t>
            </w:r>
          </w:p>
        </w:tc>
        <w:tc>
          <w:tcPr>
            <w:tcW w:w="698" w:type="pct"/>
          </w:tcPr>
          <w:p w14:paraId="2A423F4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€ 1685.77</w:t>
            </w:r>
          </w:p>
        </w:tc>
      </w:tr>
      <w:tr w:rsidR="00881C13" w:rsidRPr="00F04103" w14:paraId="1174D4F2" w14:textId="77777777" w:rsidTr="00881C13">
        <w:tc>
          <w:tcPr>
            <w:tcW w:w="238" w:type="pct"/>
          </w:tcPr>
          <w:p w14:paraId="73F05145"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13</w:t>
            </w:r>
          </w:p>
        </w:tc>
        <w:tc>
          <w:tcPr>
            <w:tcW w:w="1730" w:type="pct"/>
          </w:tcPr>
          <w:p w14:paraId="656AC55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Opening &amp; closing remarks (2)</w:t>
            </w:r>
          </w:p>
        </w:tc>
        <w:tc>
          <w:tcPr>
            <w:tcW w:w="644" w:type="pct"/>
          </w:tcPr>
          <w:p w14:paraId="4C209B01"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2</w:t>
            </w:r>
          </w:p>
        </w:tc>
        <w:tc>
          <w:tcPr>
            <w:tcW w:w="831" w:type="pct"/>
          </w:tcPr>
          <w:p w14:paraId="19E7426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2500 ETB</w:t>
            </w:r>
          </w:p>
        </w:tc>
        <w:tc>
          <w:tcPr>
            <w:tcW w:w="859" w:type="pct"/>
          </w:tcPr>
          <w:p w14:paraId="57EAC5A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10,000 ETB</w:t>
            </w:r>
          </w:p>
        </w:tc>
        <w:tc>
          <w:tcPr>
            <w:tcW w:w="698" w:type="pct"/>
          </w:tcPr>
          <w:p w14:paraId="64AE656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€ 168.58</w:t>
            </w:r>
          </w:p>
        </w:tc>
      </w:tr>
      <w:tr w:rsidR="00881C13" w:rsidRPr="00F04103" w14:paraId="13B72790" w14:textId="77777777" w:rsidTr="00881C13">
        <w:tc>
          <w:tcPr>
            <w:tcW w:w="238" w:type="pct"/>
          </w:tcPr>
          <w:p w14:paraId="4A1A080D"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14</w:t>
            </w:r>
          </w:p>
        </w:tc>
        <w:tc>
          <w:tcPr>
            <w:tcW w:w="1730" w:type="pct"/>
          </w:tcPr>
          <w:p w14:paraId="63B3C72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Finance administrator (2)</w:t>
            </w:r>
          </w:p>
        </w:tc>
        <w:tc>
          <w:tcPr>
            <w:tcW w:w="644" w:type="pct"/>
          </w:tcPr>
          <w:p w14:paraId="02EBA9EA" w14:textId="77777777" w:rsidR="00881C13" w:rsidRPr="00F04103" w:rsidRDefault="00881C13" w:rsidP="00F04103">
            <w:pPr>
              <w:spacing w:line="276" w:lineRule="auto"/>
              <w:jc w:val="center"/>
              <w:rPr>
                <w:rFonts w:ascii="Verdana" w:hAnsi="Verdana"/>
                <w:sz w:val="21"/>
                <w:szCs w:val="21"/>
                <w:lang w:val="en-GB"/>
              </w:rPr>
            </w:pPr>
          </w:p>
        </w:tc>
        <w:tc>
          <w:tcPr>
            <w:tcW w:w="831" w:type="pct"/>
          </w:tcPr>
          <w:p w14:paraId="25E236D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5000 ETB</w:t>
            </w:r>
          </w:p>
        </w:tc>
        <w:tc>
          <w:tcPr>
            <w:tcW w:w="859" w:type="pct"/>
          </w:tcPr>
          <w:p w14:paraId="725DF4B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10,000 ETB</w:t>
            </w:r>
          </w:p>
        </w:tc>
        <w:tc>
          <w:tcPr>
            <w:tcW w:w="698" w:type="pct"/>
          </w:tcPr>
          <w:p w14:paraId="198162C7"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€ 168.58</w:t>
            </w:r>
          </w:p>
        </w:tc>
      </w:tr>
      <w:tr w:rsidR="00881C13" w:rsidRPr="00F04103" w14:paraId="6F458ACE" w14:textId="77777777" w:rsidTr="00881C13">
        <w:tc>
          <w:tcPr>
            <w:tcW w:w="238" w:type="pct"/>
          </w:tcPr>
          <w:p w14:paraId="74758CC9"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15</w:t>
            </w:r>
          </w:p>
        </w:tc>
        <w:tc>
          <w:tcPr>
            <w:tcW w:w="1730" w:type="pct"/>
          </w:tcPr>
          <w:p w14:paraId="5CA6F42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Laboratory experts (4)</w:t>
            </w:r>
          </w:p>
        </w:tc>
        <w:tc>
          <w:tcPr>
            <w:tcW w:w="644" w:type="pct"/>
          </w:tcPr>
          <w:p w14:paraId="0BF2579D"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15</w:t>
            </w:r>
          </w:p>
        </w:tc>
        <w:tc>
          <w:tcPr>
            <w:tcW w:w="831" w:type="pct"/>
          </w:tcPr>
          <w:p w14:paraId="6B17DFC6"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1000 ETB </w:t>
            </w:r>
          </w:p>
        </w:tc>
        <w:tc>
          <w:tcPr>
            <w:tcW w:w="859" w:type="pct"/>
          </w:tcPr>
          <w:p w14:paraId="0DF0A28C"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60,000 ETB</w:t>
            </w:r>
          </w:p>
        </w:tc>
        <w:tc>
          <w:tcPr>
            <w:tcW w:w="698" w:type="pct"/>
          </w:tcPr>
          <w:p w14:paraId="639892D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€ 1011.46</w:t>
            </w:r>
          </w:p>
        </w:tc>
      </w:tr>
      <w:tr w:rsidR="00881C13" w:rsidRPr="00F04103" w14:paraId="2F1B011D" w14:textId="77777777" w:rsidTr="00881C13">
        <w:tc>
          <w:tcPr>
            <w:tcW w:w="238" w:type="pct"/>
          </w:tcPr>
          <w:p w14:paraId="59EAFF17"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16</w:t>
            </w:r>
          </w:p>
        </w:tc>
        <w:tc>
          <w:tcPr>
            <w:tcW w:w="1730" w:type="pct"/>
          </w:tcPr>
          <w:p w14:paraId="2748F1B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Trainees </w:t>
            </w:r>
            <w:proofErr w:type="spellStart"/>
            <w:r w:rsidRPr="00F04103">
              <w:rPr>
                <w:rFonts w:ascii="Verdana" w:hAnsi="Verdana"/>
                <w:sz w:val="21"/>
                <w:szCs w:val="21"/>
                <w:lang w:val="en-GB"/>
              </w:rPr>
              <w:t>perdiem</w:t>
            </w:r>
            <w:proofErr w:type="spellEnd"/>
            <w:r w:rsidRPr="00F04103">
              <w:rPr>
                <w:rFonts w:ascii="Verdana" w:hAnsi="Verdana"/>
                <w:sz w:val="21"/>
                <w:szCs w:val="21"/>
                <w:lang w:val="en-GB"/>
              </w:rPr>
              <w:t xml:space="preserve"> (60)</w:t>
            </w:r>
          </w:p>
        </w:tc>
        <w:tc>
          <w:tcPr>
            <w:tcW w:w="644" w:type="pct"/>
          </w:tcPr>
          <w:p w14:paraId="346EDE71"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30</w:t>
            </w:r>
          </w:p>
        </w:tc>
        <w:tc>
          <w:tcPr>
            <w:tcW w:w="831" w:type="pct"/>
          </w:tcPr>
          <w:p w14:paraId="1C58556B"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500 ETB/day</w:t>
            </w:r>
          </w:p>
        </w:tc>
        <w:tc>
          <w:tcPr>
            <w:tcW w:w="859" w:type="pct"/>
          </w:tcPr>
          <w:p w14:paraId="03D19E7A"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900,000 ETB</w:t>
            </w:r>
          </w:p>
        </w:tc>
        <w:tc>
          <w:tcPr>
            <w:tcW w:w="698" w:type="pct"/>
          </w:tcPr>
          <w:p w14:paraId="1BB94F11"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€ 15171.95</w:t>
            </w:r>
          </w:p>
        </w:tc>
      </w:tr>
      <w:tr w:rsidR="00881C13" w:rsidRPr="00F04103" w14:paraId="3158FC44" w14:textId="77777777" w:rsidTr="00881C13">
        <w:tc>
          <w:tcPr>
            <w:tcW w:w="238" w:type="pct"/>
          </w:tcPr>
          <w:p w14:paraId="3A068961"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17</w:t>
            </w:r>
          </w:p>
        </w:tc>
        <w:tc>
          <w:tcPr>
            <w:tcW w:w="1730" w:type="pct"/>
          </w:tcPr>
          <w:p w14:paraId="27D131E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Trainees transport (60) </w:t>
            </w:r>
          </w:p>
        </w:tc>
        <w:tc>
          <w:tcPr>
            <w:tcW w:w="644" w:type="pct"/>
          </w:tcPr>
          <w:p w14:paraId="1F73E800" w14:textId="77777777" w:rsidR="00881C13" w:rsidRPr="00F04103" w:rsidRDefault="00881C13" w:rsidP="00F04103">
            <w:pPr>
              <w:spacing w:line="276" w:lineRule="auto"/>
              <w:jc w:val="center"/>
              <w:rPr>
                <w:rFonts w:ascii="Verdana" w:hAnsi="Verdana"/>
                <w:sz w:val="21"/>
                <w:szCs w:val="21"/>
                <w:lang w:val="en-GB"/>
              </w:rPr>
            </w:pPr>
            <w:r w:rsidRPr="00F04103">
              <w:rPr>
                <w:rFonts w:ascii="Verdana" w:hAnsi="Verdana"/>
                <w:sz w:val="21"/>
                <w:szCs w:val="21"/>
                <w:lang w:val="en-GB"/>
              </w:rPr>
              <w:t xml:space="preserve">Lump sum </w:t>
            </w:r>
          </w:p>
        </w:tc>
        <w:tc>
          <w:tcPr>
            <w:tcW w:w="831" w:type="pct"/>
          </w:tcPr>
          <w:p w14:paraId="3C97F841" w14:textId="77777777" w:rsidR="00881C13" w:rsidRPr="00F04103" w:rsidRDefault="00881C13" w:rsidP="00F04103">
            <w:pPr>
              <w:spacing w:line="276" w:lineRule="auto"/>
              <w:rPr>
                <w:rFonts w:ascii="Verdana" w:hAnsi="Verdana"/>
                <w:sz w:val="21"/>
                <w:szCs w:val="21"/>
                <w:lang w:val="en-GB"/>
              </w:rPr>
            </w:pPr>
          </w:p>
        </w:tc>
        <w:tc>
          <w:tcPr>
            <w:tcW w:w="859" w:type="pct"/>
          </w:tcPr>
          <w:p w14:paraId="2D1BAE8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120,000 ETB</w:t>
            </w:r>
          </w:p>
        </w:tc>
        <w:tc>
          <w:tcPr>
            <w:tcW w:w="698" w:type="pct"/>
          </w:tcPr>
          <w:p w14:paraId="1A04485E"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€2,022.93</w:t>
            </w:r>
          </w:p>
        </w:tc>
      </w:tr>
      <w:tr w:rsidR="00881C13" w:rsidRPr="00F04103" w14:paraId="6B7E4A9C" w14:textId="77777777" w:rsidTr="00881C13">
        <w:tc>
          <w:tcPr>
            <w:tcW w:w="238" w:type="pct"/>
          </w:tcPr>
          <w:p w14:paraId="3DD2866F"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18</w:t>
            </w:r>
          </w:p>
        </w:tc>
        <w:tc>
          <w:tcPr>
            <w:tcW w:w="1730" w:type="pct"/>
          </w:tcPr>
          <w:p w14:paraId="507C1FF9"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University admin </w:t>
            </w:r>
          </w:p>
        </w:tc>
        <w:tc>
          <w:tcPr>
            <w:tcW w:w="644" w:type="pct"/>
          </w:tcPr>
          <w:p w14:paraId="44E3708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Lump sum </w:t>
            </w:r>
          </w:p>
        </w:tc>
        <w:tc>
          <w:tcPr>
            <w:tcW w:w="831" w:type="pct"/>
          </w:tcPr>
          <w:p w14:paraId="646068B8" w14:textId="77777777" w:rsidR="00881C13" w:rsidRPr="00F04103" w:rsidRDefault="00881C13" w:rsidP="00F04103">
            <w:pPr>
              <w:spacing w:line="276" w:lineRule="auto"/>
              <w:rPr>
                <w:rFonts w:ascii="Verdana" w:hAnsi="Verdana"/>
                <w:sz w:val="21"/>
                <w:szCs w:val="21"/>
                <w:lang w:val="en-GB"/>
              </w:rPr>
            </w:pPr>
          </w:p>
        </w:tc>
        <w:tc>
          <w:tcPr>
            <w:tcW w:w="859" w:type="pct"/>
          </w:tcPr>
          <w:p w14:paraId="619E42D8"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100,000 ETB</w:t>
            </w:r>
          </w:p>
        </w:tc>
        <w:tc>
          <w:tcPr>
            <w:tcW w:w="698" w:type="pct"/>
          </w:tcPr>
          <w:p w14:paraId="0F7736CF"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€ 1,685.78</w:t>
            </w:r>
          </w:p>
        </w:tc>
      </w:tr>
      <w:tr w:rsidR="00881C13" w:rsidRPr="00F04103" w14:paraId="47172EF5" w14:textId="77777777" w:rsidTr="00881C13">
        <w:tc>
          <w:tcPr>
            <w:tcW w:w="238" w:type="pct"/>
          </w:tcPr>
          <w:p w14:paraId="67013157" w14:textId="77777777" w:rsidR="00881C13" w:rsidRPr="00F04103" w:rsidRDefault="00881C13" w:rsidP="00F04103">
            <w:pPr>
              <w:spacing w:line="276" w:lineRule="auto"/>
              <w:ind w:left="180"/>
              <w:contextualSpacing/>
              <w:rPr>
                <w:rFonts w:ascii="Verdana" w:hAnsi="Verdana"/>
                <w:sz w:val="21"/>
                <w:szCs w:val="21"/>
                <w:lang w:val="en-GB"/>
              </w:rPr>
            </w:pPr>
            <w:r w:rsidRPr="00F04103">
              <w:rPr>
                <w:rFonts w:ascii="Verdana" w:hAnsi="Verdana"/>
                <w:sz w:val="21"/>
                <w:szCs w:val="21"/>
                <w:lang w:val="en-GB"/>
              </w:rPr>
              <w:t>19</w:t>
            </w:r>
          </w:p>
        </w:tc>
        <w:tc>
          <w:tcPr>
            <w:tcW w:w="1730" w:type="pct"/>
          </w:tcPr>
          <w:p w14:paraId="33CEBB63"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Contingency </w:t>
            </w:r>
          </w:p>
        </w:tc>
        <w:tc>
          <w:tcPr>
            <w:tcW w:w="644" w:type="pct"/>
          </w:tcPr>
          <w:p w14:paraId="1CF78435"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xml:space="preserve">Lump sum </w:t>
            </w:r>
          </w:p>
        </w:tc>
        <w:tc>
          <w:tcPr>
            <w:tcW w:w="831" w:type="pct"/>
          </w:tcPr>
          <w:p w14:paraId="5E97A46B" w14:textId="77777777" w:rsidR="00881C13" w:rsidRPr="00F04103" w:rsidRDefault="00881C13" w:rsidP="00F04103">
            <w:pPr>
              <w:spacing w:line="276" w:lineRule="auto"/>
              <w:rPr>
                <w:rFonts w:ascii="Verdana" w:hAnsi="Verdana"/>
                <w:sz w:val="21"/>
                <w:szCs w:val="21"/>
                <w:lang w:val="en-GB"/>
              </w:rPr>
            </w:pPr>
          </w:p>
        </w:tc>
        <w:tc>
          <w:tcPr>
            <w:tcW w:w="859" w:type="pct"/>
          </w:tcPr>
          <w:p w14:paraId="7A8B7B6D"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50,000 ETB</w:t>
            </w:r>
          </w:p>
        </w:tc>
        <w:tc>
          <w:tcPr>
            <w:tcW w:w="698" w:type="pct"/>
          </w:tcPr>
          <w:p w14:paraId="540B0DA4" w14:textId="77777777" w:rsidR="00881C13" w:rsidRPr="00F04103" w:rsidRDefault="00881C13" w:rsidP="00F04103">
            <w:pPr>
              <w:spacing w:line="276" w:lineRule="auto"/>
              <w:rPr>
                <w:rFonts w:ascii="Verdana" w:hAnsi="Verdana"/>
                <w:sz w:val="21"/>
                <w:szCs w:val="21"/>
                <w:lang w:val="en-GB"/>
              </w:rPr>
            </w:pPr>
            <w:r w:rsidRPr="00F04103">
              <w:rPr>
                <w:rFonts w:ascii="Verdana" w:hAnsi="Verdana"/>
                <w:sz w:val="21"/>
                <w:szCs w:val="21"/>
                <w:lang w:val="en-GB"/>
              </w:rPr>
              <w:t>€ 842.88</w:t>
            </w:r>
          </w:p>
        </w:tc>
      </w:tr>
      <w:tr w:rsidR="00881C13" w:rsidRPr="00F04103" w14:paraId="792FA11E" w14:textId="77777777" w:rsidTr="00881C13">
        <w:tc>
          <w:tcPr>
            <w:tcW w:w="3443" w:type="pct"/>
            <w:gridSpan w:val="4"/>
          </w:tcPr>
          <w:p w14:paraId="5F7159CC" w14:textId="77777777" w:rsidR="00881C13" w:rsidRPr="00F04103" w:rsidRDefault="00881C13" w:rsidP="00F04103">
            <w:pPr>
              <w:spacing w:line="276" w:lineRule="auto"/>
              <w:rPr>
                <w:rFonts w:ascii="Verdana" w:hAnsi="Verdana"/>
                <w:sz w:val="22"/>
                <w:szCs w:val="21"/>
                <w:lang w:val="en-GB"/>
              </w:rPr>
            </w:pPr>
            <w:r w:rsidRPr="00F04103">
              <w:rPr>
                <w:rFonts w:ascii="Verdana" w:hAnsi="Verdana"/>
                <w:b/>
                <w:sz w:val="22"/>
                <w:szCs w:val="21"/>
                <w:lang w:val="en-GB"/>
              </w:rPr>
              <w:t xml:space="preserve">TOTAL </w:t>
            </w:r>
          </w:p>
        </w:tc>
        <w:tc>
          <w:tcPr>
            <w:tcW w:w="859" w:type="pct"/>
          </w:tcPr>
          <w:p w14:paraId="1A8EDD6C" w14:textId="77777777" w:rsidR="00881C13" w:rsidRPr="00F04103" w:rsidRDefault="00881C13" w:rsidP="00F04103">
            <w:pPr>
              <w:spacing w:line="276" w:lineRule="auto"/>
              <w:rPr>
                <w:rFonts w:ascii="Verdana" w:hAnsi="Verdana"/>
                <w:b/>
                <w:sz w:val="22"/>
                <w:szCs w:val="21"/>
                <w:lang w:val="en-GB"/>
              </w:rPr>
            </w:pPr>
            <w:r w:rsidRPr="00F04103">
              <w:rPr>
                <w:rFonts w:ascii="Verdana" w:hAnsi="Verdana"/>
                <w:b/>
                <w:sz w:val="22"/>
                <w:szCs w:val="21"/>
                <w:lang w:val="en-GB"/>
              </w:rPr>
              <w:t xml:space="preserve">4,126,000 ETB </w:t>
            </w:r>
          </w:p>
        </w:tc>
        <w:tc>
          <w:tcPr>
            <w:tcW w:w="698" w:type="pct"/>
          </w:tcPr>
          <w:p w14:paraId="75D14ACD" w14:textId="77777777" w:rsidR="00881C13" w:rsidRPr="00F04103" w:rsidRDefault="00881C13" w:rsidP="00F04103">
            <w:pPr>
              <w:spacing w:line="276" w:lineRule="auto"/>
              <w:rPr>
                <w:rFonts w:ascii="Verdana" w:hAnsi="Verdana"/>
                <w:b/>
                <w:sz w:val="22"/>
                <w:szCs w:val="21"/>
                <w:lang w:val="en-GB"/>
              </w:rPr>
            </w:pPr>
            <w:r w:rsidRPr="00F04103">
              <w:rPr>
                <w:rFonts w:ascii="Verdana" w:hAnsi="Verdana"/>
                <w:b/>
                <w:sz w:val="22"/>
                <w:szCs w:val="21"/>
                <w:lang w:val="en-GB"/>
              </w:rPr>
              <w:t>€ 69,555.61</w:t>
            </w:r>
          </w:p>
        </w:tc>
      </w:tr>
    </w:tbl>
    <w:p w14:paraId="3344E579" w14:textId="77777777" w:rsidR="00881C13" w:rsidRPr="00881C13" w:rsidRDefault="00881C13" w:rsidP="000D50B0">
      <w:pPr>
        <w:spacing w:after="0" w:line="360" w:lineRule="auto"/>
        <w:jc w:val="both"/>
        <w:rPr>
          <w:rFonts w:ascii="Verdana" w:hAnsi="Verdana"/>
          <w:sz w:val="20"/>
          <w:szCs w:val="24"/>
        </w:rPr>
      </w:pPr>
    </w:p>
    <w:p w14:paraId="75242A3F" w14:textId="77777777" w:rsidR="00881C13" w:rsidRPr="00881C13" w:rsidRDefault="00881C13" w:rsidP="000D50B0">
      <w:pPr>
        <w:spacing w:line="360" w:lineRule="auto"/>
        <w:jc w:val="both"/>
        <w:rPr>
          <w:rFonts w:ascii="Verdana" w:hAnsi="Verdana"/>
        </w:rPr>
      </w:pPr>
      <w:r w:rsidRPr="00881C13">
        <w:rPr>
          <w:rFonts w:ascii="Verdana" w:hAnsi="Verdana"/>
        </w:rPr>
        <w:t xml:space="preserve">Note: the exchange rate used is € 1= 59.32 ETB (Ethiopian Birr) </w:t>
      </w:r>
    </w:p>
    <w:p w14:paraId="0775A42F" w14:textId="77777777" w:rsidR="0005300C" w:rsidRPr="0005300C" w:rsidRDefault="0005300C" w:rsidP="000D50B0">
      <w:pPr>
        <w:keepNext/>
        <w:keepLines/>
        <w:tabs>
          <w:tab w:val="left" w:pos="1134"/>
        </w:tabs>
        <w:spacing w:before="520" w:after="520" w:line="360" w:lineRule="auto"/>
        <w:ind w:left="1134" w:hanging="1134"/>
        <w:outlineLvl w:val="0"/>
        <w:rPr>
          <w:rFonts w:ascii="Verdana" w:eastAsia="Times New Roman" w:hAnsi="Verdana" w:cs="Times New Roman"/>
          <w:bCs/>
          <w:sz w:val="40"/>
          <w:szCs w:val="28"/>
        </w:rPr>
      </w:pPr>
      <w:r w:rsidRPr="0005300C">
        <w:rPr>
          <w:rFonts w:ascii="Verdana" w:eastAsia="Times New Roman" w:hAnsi="Verdana" w:cs="Times New Roman"/>
          <w:bCs/>
          <w:sz w:val="40"/>
          <w:szCs w:val="28"/>
        </w:rPr>
        <w:lastRenderedPageBreak/>
        <w:t>G. Qualifications</w:t>
      </w:r>
    </w:p>
    <w:p w14:paraId="472844C3"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pPr>
      <w:r w:rsidRPr="0005300C">
        <w:rPr>
          <w:rFonts w:ascii="Verdana" w:eastAsia="Times New Roman" w:hAnsi="Verdana" w:cs="Times New Roman"/>
          <w:bCs/>
          <w:sz w:val="28"/>
          <w:szCs w:val="26"/>
        </w:rPr>
        <w:t>G1. Organizational track record</w:t>
      </w:r>
    </w:p>
    <w:p w14:paraId="6EE2D4B0" w14:textId="77777777" w:rsidR="0005300C" w:rsidRPr="0005300C" w:rsidRDefault="0005300C" w:rsidP="000D50B0">
      <w:pPr>
        <w:spacing w:after="0" w:line="360" w:lineRule="auto"/>
        <w:rPr>
          <w:rFonts w:ascii="Verdana" w:eastAsia="Times New Roman" w:hAnsi="Verdana" w:cs="Times New Roman"/>
          <w:sz w:val="17"/>
          <w:szCs w:val="17"/>
        </w:rPr>
      </w:pPr>
    </w:p>
    <w:tbl>
      <w:tblPr>
        <w:tblStyle w:val="TableGrid"/>
        <w:tblW w:w="0" w:type="auto"/>
        <w:tblLook w:val="04A0" w:firstRow="1" w:lastRow="0" w:firstColumn="1" w:lastColumn="0" w:noHBand="0" w:noVBand="1"/>
      </w:tblPr>
      <w:tblGrid>
        <w:gridCol w:w="9016"/>
      </w:tblGrid>
      <w:tr w:rsidR="0005300C" w:rsidRPr="0005300C" w14:paraId="7DFE82C8" w14:textId="77777777" w:rsidTr="00717C31">
        <w:tc>
          <w:tcPr>
            <w:tcW w:w="9016" w:type="dxa"/>
          </w:tcPr>
          <w:sdt>
            <w:sdtPr>
              <w:rPr>
                <w:rFonts w:ascii="Verdana" w:hAnsi="Verdana"/>
                <w:color w:val="000000"/>
                <w:sz w:val="24"/>
                <w:shd w:val="clear" w:color="auto" w:fill="FFFFFF"/>
              </w:rPr>
              <w:id w:val="-240180782"/>
              <w:placeholder>
                <w:docPart w:val="5CE0283C336144EBA0DDBB4F65AC42B1"/>
              </w:placeholder>
              <w:text w:multiLine="1"/>
            </w:sdtPr>
            <w:sdtEndPr/>
            <w:sdtContent>
              <w:p w14:paraId="0F065AB4" w14:textId="77777777" w:rsidR="0005300C" w:rsidRPr="00855C7C" w:rsidRDefault="002C6453" w:rsidP="005B6473">
                <w:pPr>
                  <w:spacing w:line="360" w:lineRule="auto"/>
                  <w:jc w:val="both"/>
                  <w:rPr>
                    <w:rFonts w:ascii="Verdana" w:eastAsia="Times New Roman" w:hAnsi="Verdana" w:cs="Times New Roman"/>
                    <w:i/>
                    <w:iCs/>
                    <w:sz w:val="17"/>
                    <w:szCs w:val="17"/>
                    <w:lang w:val="en-US"/>
                  </w:rPr>
                </w:pPr>
                <w:r w:rsidRPr="00855C7C">
                  <w:rPr>
                    <w:rFonts w:ascii="Verdana" w:hAnsi="Verdana"/>
                    <w:color w:val="000000"/>
                    <w:sz w:val="24"/>
                    <w:shd w:val="clear" w:color="auto" w:fill="FFFFFF"/>
                    <w:lang w:val="en-US"/>
                  </w:rPr>
                  <w:t xml:space="preserve">Providing high-quality long-, medium-, and short-term training in diverse fields with highly qualified professionals is a long-standing tradition at </w:t>
                </w:r>
                <w:proofErr w:type="spellStart"/>
                <w:r w:rsidRPr="00855C7C">
                  <w:rPr>
                    <w:rFonts w:ascii="Verdana" w:hAnsi="Verdana"/>
                    <w:color w:val="000000"/>
                    <w:sz w:val="24"/>
                    <w:shd w:val="clear" w:color="auto" w:fill="FFFFFF"/>
                    <w:lang w:val="en-US"/>
                  </w:rPr>
                  <w:t>Haramaya</w:t>
                </w:r>
                <w:proofErr w:type="spellEnd"/>
                <w:r w:rsidRPr="00855C7C">
                  <w:rPr>
                    <w:rFonts w:ascii="Verdana" w:hAnsi="Verdana"/>
                    <w:color w:val="000000"/>
                    <w:sz w:val="24"/>
                    <w:shd w:val="clear" w:color="auto" w:fill="FFFFFF"/>
                    <w:lang w:val="en-US"/>
                  </w:rPr>
                  <w:t xml:space="preserve"> University. For instance, Seed lab operations and chain of custody for seed documentation for trainees from Regional Tree Seed</w:t>
                </w:r>
                <w:r w:rsidRPr="00855C7C">
                  <w:rPr>
                    <w:rFonts w:ascii="Verdana" w:hAnsi="Verdana"/>
                    <w:color w:val="000000"/>
                    <w:sz w:val="24"/>
                    <w:shd w:val="clear" w:color="auto" w:fill="FFFFFF"/>
                    <w:lang w:val="en-US"/>
                  </w:rPr>
                  <w:br/>
                  <w:t>Centers, Forest Research Center and private companies</w:t>
                </w:r>
                <w:r w:rsidRPr="00855C7C">
                  <w:rPr>
                    <w:rFonts w:ascii="Verdana" w:hAnsi="Verdana"/>
                    <w:color w:val="000000"/>
                    <w:sz w:val="24"/>
                    <w:shd w:val="clear" w:color="auto" w:fill="FFFFFF"/>
                    <w:lang w:val="en-US"/>
                  </w:rPr>
                  <w:br/>
                  <w:t xml:space="preserve">dealing with tree seed; Training on quantitative and qualitative data management; and greenhouse gas emission for technical staff and stakeholders; Assertiveness for females; environmental and social safeguard for laboratory and waste management workers; basic laboratory management skills for field and laboratory assistants;  </w:t>
                </w:r>
                <w:r w:rsidRPr="00855C7C">
                  <w:rPr>
                    <w:rFonts w:ascii="Verdana" w:hAnsi="Verdana"/>
                    <w:color w:val="000000"/>
                    <w:sz w:val="24"/>
                    <w:shd w:val="clear" w:color="auto" w:fill="FFFFFF"/>
                    <w:lang w:val="en-US"/>
                  </w:rPr>
                  <w:br/>
                  <w:t>climate-smart agriculture, biodiversity conservation focusing on helpful technologies, practices and policies for climate adaptation and mitigation; Scaling-up of evidence-based best practices in agricultural production; and quality seed production and postharvest handling of field and horticultural crops for zonal and district agricultural expertise and farmers. Partners: Africa Center of Excellence for Climate Smart Agriculture and Biodiversity Conservation; ICRAF/PATSPO; Regional and central government; Regional and national Research institutes; and Wageningen University Research (WUR).</w:t>
                </w:r>
              </w:p>
            </w:sdtContent>
          </w:sdt>
          <w:p w14:paraId="01D25B20" w14:textId="77777777" w:rsidR="0005300C" w:rsidRPr="00855C7C" w:rsidRDefault="0005300C" w:rsidP="000D50B0">
            <w:pPr>
              <w:spacing w:line="360" w:lineRule="auto"/>
              <w:rPr>
                <w:rFonts w:ascii="Verdana" w:eastAsia="Times New Roman" w:hAnsi="Verdana" w:cs="Times New Roman"/>
                <w:sz w:val="17"/>
                <w:szCs w:val="17"/>
                <w:lang w:val="en-US"/>
              </w:rPr>
            </w:pPr>
          </w:p>
        </w:tc>
      </w:tr>
    </w:tbl>
    <w:p w14:paraId="27EC40A6" w14:textId="77777777" w:rsidR="002C6453" w:rsidRDefault="002C6453"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sectPr w:rsidR="002C6453" w:rsidSect="001F1FA0">
          <w:pgSz w:w="12240" w:h="15840"/>
          <w:pgMar w:top="1170" w:right="1440" w:bottom="1440" w:left="1440" w:header="720" w:footer="720" w:gutter="0"/>
          <w:cols w:space="720"/>
          <w:docGrid w:linePitch="360"/>
        </w:sectPr>
      </w:pPr>
    </w:p>
    <w:p w14:paraId="2D78F2CD" w14:textId="77777777" w:rsidR="0005300C" w:rsidRPr="0005300C" w:rsidRDefault="0005300C" w:rsidP="000D50B0">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pPr>
      <w:r w:rsidRPr="0005300C">
        <w:rPr>
          <w:rFonts w:ascii="Verdana" w:eastAsia="Times New Roman" w:hAnsi="Verdana" w:cs="Times New Roman"/>
          <w:bCs/>
          <w:sz w:val="28"/>
          <w:szCs w:val="26"/>
        </w:rPr>
        <w:lastRenderedPageBreak/>
        <w:t>G2. Project leader</w:t>
      </w:r>
    </w:p>
    <w:p w14:paraId="14077BCA" w14:textId="77777777" w:rsidR="00855C7C" w:rsidRPr="00855C7C" w:rsidRDefault="00855C7C" w:rsidP="00855C7C">
      <w:pPr>
        <w:spacing w:after="0" w:line="360" w:lineRule="auto"/>
        <w:jc w:val="both"/>
        <w:rPr>
          <w:rFonts w:ascii="Verdana" w:eastAsia="Calibri" w:hAnsi="Verdana" w:cs="Times New Roman"/>
          <w:b/>
          <w:color w:val="002060"/>
          <w:sz w:val="24"/>
          <w:szCs w:val="24"/>
          <w:lang w:val="en-GB"/>
        </w:rPr>
      </w:pPr>
      <w:bookmarkStart w:id="0" w:name="_Hlk141194031"/>
      <w:r w:rsidRPr="00855C7C">
        <w:rPr>
          <w:rFonts w:ascii="Verdana" w:eastAsia="Calibri" w:hAnsi="Verdana" w:cs="Times New Roman"/>
          <w:b/>
          <w:color w:val="002060"/>
          <w:sz w:val="24"/>
          <w:szCs w:val="24"/>
          <w:lang w:val="en-GB"/>
        </w:rPr>
        <w:t xml:space="preserve">Dr </w:t>
      </w:r>
      <w:proofErr w:type="spellStart"/>
      <w:r w:rsidRPr="00855C7C">
        <w:rPr>
          <w:rFonts w:ascii="Verdana" w:eastAsia="Calibri" w:hAnsi="Verdana" w:cs="Times New Roman"/>
          <w:b/>
          <w:color w:val="002060"/>
          <w:sz w:val="24"/>
          <w:szCs w:val="24"/>
          <w:lang w:val="en-GB"/>
        </w:rPr>
        <w:t>Yibekal</w:t>
      </w:r>
      <w:proofErr w:type="spellEnd"/>
      <w:r w:rsidRPr="00855C7C">
        <w:rPr>
          <w:rFonts w:ascii="Verdana" w:eastAsia="Calibri" w:hAnsi="Verdana" w:cs="Times New Roman"/>
          <w:b/>
          <w:color w:val="002060"/>
          <w:sz w:val="24"/>
          <w:szCs w:val="24"/>
          <w:lang w:val="en-GB"/>
        </w:rPr>
        <w:t xml:space="preserve"> Alemayehu (Associate Professor)</w:t>
      </w:r>
    </w:p>
    <w:p w14:paraId="7E24BBA3" w14:textId="77777777" w:rsidR="00855C7C" w:rsidRPr="007A32AE" w:rsidRDefault="00855C7C" w:rsidP="00855C7C">
      <w:pPr>
        <w:spacing w:line="360" w:lineRule="auto"/>
        <w:jc w:val="both"/>
        <w:rPr>
          <w:rFonts w:ascii="Verdana" w:hAnsi="Verdana"/>
          <w:sz w:val="24"/>
          <w:szCs w:val="24"/>
        </w:rPr>
      </w:pPr>
      <w:proofErr w:type="spellStart"/>
      <w:r w:rsidRPr="007A32AE">
        <w:rPr>
          <w:rFonts w:ascii="Verdana" w:hAnsi="Verdana"/>
          <w:sz w:val="24"/>
          <w:szCs w:val="24"/>
        </w:rPr>
        <w:t>Yibekal</w:t>
      </w:r>
      <w:proofErr w:type="spellEnd"/>
      <w:r w:rsidRPr="007A32AE">
        <w:rPr>
          <w:rFonts w:ascii="Verdana" w:hAnsi="Verdana"/>
          <w:sz w:val="24"/>
          <w:szCs w:val="24"/>
        </w:rPr>
        <w:t xml:space="preserve"> </w:t>
      </w:r>
      <w:proofErr w:type="spellStart"/>
      <w:r w:rsidRPr="007A32AE">
        <w:rPr>
          <w:rFonts w:ascii="Verdana" w:hAnsi="Verdana"/>
          <w:sz w:val="24"/>
          <w:szCs w:val="24"/>
        </w:rPr>
        <w:t>Alemaehu</w:t>
      </w:r>
      <w:proofErr w:type="spellEnd"/>
      <w:r w:rsidRPr="007A32AE">
        <w:rPr>
          <w:rFonts w:ascii="Verdana" w:hAnsi="Verdana"/>
          <w:sz w:val="24"/>
          <w:szCs w:val="24"/>
        </w:rPr>
        <w:t xml:space="preserve"> Abebe (PhD), an associate professor in Horticulture, is an academic staff in the </w:t>
      </w:r>
      <w:proofErr w:type="spellStart"/>
      <w:r w:rsidRPr="007A32AE">
        <w:rPr>
          <w:rFonts w:ascii="Verdana" w:hAnsi="Verdana"/>
          <w:sz w:val="24"/>
          <w:szCs w:val="24"/>
        </w:rPr>
        <w:t>Haramaya</w:t>
      </w:r>
      <w:proofErr w:type="spellEnd"/>
      <w:r w:rsidRPr="007A32AE">
        <w:rPr>
          <w:rFonts w:ascii="Verdana" w:hAnsi="Verdana"/>
          <w:sz w:val="24"/>
          <w:szCs w:val="24"/>
        </w:rPr>
        <w:t xml:space="preserve"> University (HU) with the responsibility of teaching Plant/Crop Physiology courses, supervising MSc and PhD students</w:t>
      </w:r>
      <w:r w:rsidR="007A32AE" w:rsidRPr="007A32AE">
        <w:rPr>
          <w:rFonts w:ascii="Verdana" w:hAnsi="Verdana"/>
          <w:sz w:val="24"/>
          <w:szCs w:val="24"/>
        </w:rPr>
        <w:t>’</w:t>
      </w:r>
      <w:r w:rsidRPr="007A32AE">
        <w:rPr>
          <w:rFonts w:ascii="Verdana" w:hAnsi="Verdana"/>
          <w:sz w:val="24"/>
          <w:szCs w:val="24"/>
        </w:rPr>
        <w:t xml:space="preserve"> thesis research, conducting research in Crop Agronomy and Climate Change Impact and Adaptation Options, and participating in community outreach programs. He obtained both his BSc degree in Plant Sciences with distinction in August 1993 and MSc degree in Horticulture in March 1999 from HU, and he obtained his PhD degree in Horticulture in December 2009 from the University of Pretoria, South Africa.  He has mentored 21 MSc and five PhD students to completion as major or co-supervisor. Currently, he is supervising a total of 22 postgraduate students in the school of Plant Sciences. He has published 24 scientific articles in peer reviewed reputable journals. He also published two textbook/module for undergraduate courses in Plant Physiology that is offered in distance delivery mode. He is serving as a reviewer for peer reviewed journals. Currently he is a co-investigator of a local ‘grand grant’ project which aims at ensuring proper and integrated soil nutrient management of major crops in Easter Ethiopia. He had supervised the implementation of a Student Information System to automate the registrar office’s activities of HU using a fund obtained from the Netherland government in 2012 through a project called Leadership and Management Capacity Development while serving as university registrar from March 2011 to March 2017. Currently, he is the head of the School of Plant Sciences at HU.</w:t>
      </w:r>
      <w:bookmarkEnd w:id="0"/>
    </w:p>
    <w:p w14:paraId="623F5273" w14:textId="77777777" w:rsidR="00855C7C" w:rsidRPr="0005300C" w:rsidRDefault="00855C7C" w:rsidP="00855C7C">
      <w:pPr>
        <w:keepNext/>
        <w:keepLines/>
        <w:tabs>
          <w:tab w:val="left" w:pos="1134"/>
        </w:tabs>
        <w:spacing w:before="260" w:after="260" w:line="360" w:lineRule="auto"/>
        <w:ind w:left="1134" w:hanging="1134"/>
        <w:outlineLvl w:val="1"/>
        <w:rPr>
          <w:rFonts w:ascii="Verdana" w:eastAsia="Times New Roman" w:hAnsi="Verdana" w:cs="Times New Roman"/>
          <w:bCs/>
          <w:sz w:val="28"/>
          <w:szCs w:val="26"/>
        </w:rPr>
      </w:pPr>
      <w:r w:rsidRPr="0005300C">
        <w:rPr>
          <w:rFonts w:ascii="Verdana" w:eastAsia="Times New Roman" w:hAnsi="Verdana" w:cs="Times New Roman"/>
          <w:bCs/>
          <w:sz w:val="28"/>
          <w:szCs w:val="26"/>
        </w:rPr>
        <w:t>G3. Core staff</w:t>
      </w:r>
    </w:p>
    <w:p w14:paraId="324AF7E5" w14:textId="77777777" w:rsidR="00881C13" w:rsidRPr="00855C7C" w:rsidRDefault="00881C13" w:rsidP="00855C7C">
      <w:pPr>
        <w:pStyle w:val="ListParagraph"/>
        <w:numPr>
          <w:ilvl w:val="0"/>
          <w:numId w:val="7"/>
        </w:numPr>
        <w:spacing w:after="0" w:line="360" w:lineRule="auto"/>
        <w:jc w:val="both"/>
        <w:rPr>
          <w:rFonts w:ascii="Verdana" w:eastAsia="Calibri" w:hAnsi="Verdana" w:cs="Times New Roman"/>
          <w:b/>
          <w:color w:val="002060"/>
          <w:sz w:val="24"/>
          <w:szCs w:val="24"/>
          <w:lang w:val="en-GB"/>
        </w:rPr>
      </w:pPr>
      <w:r w:rsidRPr="00855C7C">
        <w:rPr>
          <w:rFonts w:ascii="Verdana" w:eastAsia="Calibri" w:hAnsi="Verdana" w:cs="Times New Roman"/>
          <w:b/>
          <w:color w:val="002060"/>
          <w:sz w:val="24"/>
          <w:szCs w:val="24"/>
          <w:lang w:val="en-GB"/>
        </w:rPr>
        <w:t>Short-Bio of Professor Jema Haji</w:t>
      </w:r>
    </w:p>
    <w:p w14:paraId="0114D82C" w14:textId="77777777" w:rsidR="00881C13" w:rsidRPr="009F6824" w:rsidRDefault="00881C13" w:rsidP="000D50B0">
      <w:pPr>
        <w:spacing w:after="0" w:line="360" w:lineRule="auto"/>
        <w:jc w:val="both"/>
        <w:rPr>
          <w:rFonts w:ascii="Verdana" w:eastAsia="Times New Roman" w:hAnsi="Verdana" w:cstheme="minorHAnsi"/>
          <w:sz w:val="24"/>
          <w:szCs w:val="24"/>
          <w:lang w:eastAsia="en-GB"/>
        </w:rPr>
      </w:pPr>
      <w:r w:rsidRPr="009F6824">
        <w:rPr>
          <w:rFonts w:ascii="Verdana" w:hAnsi="Verdana" w:cstheme="minorHAnsi"/>
          <w:sz w:val="24"/>
          <w:szCs w:val="24"/>
        </w:rPr>
        <w:t xml:space="preserve">Professor Jema Haji is a professor of Agricultural Economics and an employee of </w:t>
      </w:r>
      <w:proofErr w:type="spellStart"/>
      <w:r w:rsidRPr="009F6824">
        <w:rPr>
          <w:rFonts w:ascii="Verdana" w:hAnsi="Verdana" w:cstheme="minorHAnsi"/>
          <w:sz w:val="24"/>
          <w:szCs w:val="24"/>
        </w:rPr>
        <w:t>Haramaya</w:t>
      </w:r>
      <w:proofErr w:type="spellEnd"/>
      <w:r w:rsidRPr="009F6824">
        <w:rPr>
          <w:rFonts w:ascii="Verdana" w:hAnsi="Verdana" w:cstheme="minorHAnsi"/>
          <w:sz w:val="24"/>
          <w:szCs w:val="24"/>
        </w:rPr>
        <w:t xml:space="preserve"> University, Ethiopia. He studied mathematics to a master’s level </w:t>
      </w:r>
      <w:r w:rsidRPr="009F6824">
        <w:rPr>
          <w:rFonts w:ascii="Verdana" w:hAnsi="Verdana" w:cstheme="minorHAnsi"/>
          <w:sz w:val="24"/>
          <w:szCs w:val="24"/>
        </w:rPr>
        <w:lastRenderedPageBreak/>
        <w:t xml:space="preserve">at AAU, did his second MSc and a PhD in economics at SLU, Sweden. He has more than 140 articles published in peer reviewed international journals. His research expertise and academic interests span across broader issues of climate change and adaptation strategies, resilience, pastoralism versus </w:t>
      </w:r>
      <w:proofErr w:type="spellStart"/>
      <w:r w:rsidRPr="009F6824">
        <w:rPr>
          <w:rFonts w:ascii="Verdana" w:hAnsi="Verdana" w:cstheme="minorHAnsi"/>
          <w:sz w:val="24"/>
          <w:szCs w:val="24"/>
        </w:rPr>
        <w:t>sedentarization</w:t>
      </w:r>
      <w:proofErr w:type="spellEnd"/>
      <w:r w:rsidRPr="009F6824">
        <w:rPr>
          <w:rFonts w:ascii="Verdana" w:hAnsi="Verdana" w:cstheme="minorHAnsi"/>
          <w:sz w:val="24"/>
          <w:szCs w:val="24"/>
        </w:rPr>
        <w:t xml:space="preserve">, impact evaluation, food insecurity, adoption and productivity analyses, marketing, </w:t>
      </w:r>
      <w:r w:rsidRPr="009F6824">
        <w:rPr>
          <w:rFonts w:ascii="Verdana" w:hAnsi="Verdana" w:cstheme="minorHAnsi"/>
          <w:i/>
          <w:sz w:val="24"/>
          <w:szCs w:val="24"/>
        </w:rPr>
        <w:t>inter alia</w:t>
      </w:r>
      <w:r w:rsidRPr="009F6824">
        <w:rPr>
          <w:rFonts w:ascii="Verdana" w:hAnsi="Verdana" w:cstheme="minorHAnsi"/>
          <w:sz w:val="24"/>
          <w:szCs w:val="24"/>
        </w:rPr>
        <w:t>.</w:t>
      </w:r>
      <w:r w:rsidRPr="009F6824">
        <w:rPr>
          <w:rFonts w:ascii="Verdana" w:eastAsia="Calibri" w:hAnsi="Verdana" w:cstheme="minorHAnsi"/>
          <w:sz w:val="24"/>
          <w:szCs w:val="24"/>
        </w:rPr>
        <w:t xml:space="preserve"> He has taught multiple graduate courses (economics, econometrics, mathematics and statistics for MSc and PhD students) in universities in Ethiopia and across the continent, and has supervised over 350 MSc and 50 PhD students. He also prepared teaching materials for MSc students in African universities under Collaborative Masters in Applied Agricultural Economics (CMAAE) program, for statistics distance diploma students and grade eight mathematics text book.  His other professional services include active involvement as an anonymous reviewer of many articles submitted for publication in international journals. </w:t>
      </w:r>
      <w:r w:rsidRPr="009F6824">
        <w:rPr>
          <w:rFonts w:ascii="Verdana" w:eastAsia="Times New Roman" w:hAnsi="Verdana" w:cstheme="minorHAnsi"/>
          <w:sz w:val="24"/>
          <w:szCs w:val="24"/>
          <w:lang w:eastAsia="en-GB"/>
        </w:rPr>
        <w:t xml:space="preserve">Prof. Jema has held various administrative positions such as director of students’ research, associate dean of the faculty of education and head department of mathematics at </w:t>
      </w:r>
      <w:proofErr w:type="spellStart"/>
      <w:r w:rsidRPr="009F6824">
        <w:rPr>
          <w:rFonts w:ascii="Verdana" w:eastAsia="Times New Roman" w:hAnsi="Verdana" w:cstheme="minorHAnsi"/>
          <w:sz w:val="24"/>
          <w:szCs w:val="24"/>
          <w:lang w:eastAsia="en-GB"/>
        </w:rPr>
        <w:t>Haramaya</w:t>
      </w:r>
      <w:proofErr w:type="spellEnd"/>
      <w:r w:rsidRPr="009F6824">
        <w:rPr>
          <w:rFonts w:ascii="Verdana" w:eastAsia="Times New Roman" w:hAnsi="Verdana" w:cstheme="minorHAnsi"/>
          <w:sz w:val="24"/>
          <w:szCs w:val="24"/>
          <w:lang w:eastAsia="en-GB"/>
        </w:rPr>
        <w:t xml:space="preserve"> University. Additionally, he has been actively participating in various committees of the university including member of staff discipline committee, staff promotion evaluation committee, and master’s and PhD supervisors’ incentive reviewer committee. He also won and led a number of international competitive grants from DCG Norway, Bill and </w:t>
      </w:r>
      <w:proofErr w:type="spellStart"/>
      <w:r w:rsidRPr="009F6824">
        <w:rPr>
          <w:rFonts w:ascii="Verdana" w:eastAsia="Times New Roman" w:hAnsi="Verdana" w:cstheme="minorHAnsi"/>
          <w:sz w:val="24"/>
          <w:szCs w:val="24"/>
          <w:lang w:eastAsia="en-GB"/>
        </w:rPr>
        <w:t>Mallenda</w:t>
      </w:r>
      <w:proofErr w:type="spellEnd"/>
      <w:r w:rsidRPr="009F6824">
        <w:rPr>
          <w:rFonts w:ascii="Verdana" w:eastAsia="Times New Roman" w:hAnsi="Verdana" w:cstheme="minorHAnsi"/>
          <w:sz w:val="24"/>
          <w:szCs w:val="24"/>
          <w:lang w:eastAsia="en-GB"/>
        </w:rPr>
        <w:t xml:space="preserve"> Gates Foundation and Swiss Programme for Research on Global Issues for Development.</w:t>
      </w:r>
    </w:p>
    <w:p w14:paraId="17B5CA82" w14:textId="77777777" w:rsidR="0005300C" w:rsidRPr="0005300C" w:rsidRDefault="0005300C" w:rsidP="000D50B0">
      <w:pPr>
        <w:spacing w:after="0" w:line="360" w:lineRule="auto"/>
        <w:rPr>
          <w:rFonts w:ascii="Verdana" w:eastAsia="Times New Roman" w:hAnsi="Verdana" w:cs="Times New Roman"/>
          <w:sz w:val="17"/>
          <w:szCs w:val="17"/>
        </w:rPr>
      </w:pPr>
    </w:p>
    <w:p w14:paraId="34268B62" w14:textId="77777777" w:rsidR="00881C13" w:rsidRPr="00855C7C" w:rsidRDefault="00881C13" w:rsidP="00855C7C">
      <w:pPr>
        <w:pStyle w:val="ListParagraph"/>
        <w:numPr>
          <w:ilvl w:val="0"/>
          <w:numId w:val="7"/>
        </w:numPr>
        <w:spacing w:after="0" w:line="360" w:lineRule="auto"/>
        <w:jc w:val="both"/>
        <w:rPr>
          <w:rFonts w:ascii="Verdana" w:eastAsia="Calibri" w:hAnsi="Verdana" w:cs="Times New Roman"/>
          <w:b/>
          <w:color w:val="002060"/>
          <w:sz w:val="24"/>
          <w:szCs w:val="24"/>
          <w:lang w:val="en-GB"/>
        </w:rPr>
      </w:pPr>
      <w:r w:rsidRPr="00855C7C">
        <w:rPr>
          <w:rFonts w:ascii="Verdana" w:eastAsia="Calibri" w:hAnsi="Verdana" w:cs="Times New Roman"/>
          <w:b/>
          <w:color w:val="002060"/>
          <w:sz w:val="24"/>
          <w:szCs w:val="24"/>
          <w:lang w:val="en-GB"/>
        </w:rPr>
        <w:t>Amare Kebede (Associate Professor)</w:t>
      </w:r>
    </w:p>
    <w:p w14:paraId="45BE0FBF" w14:textId="77777777" w:rsidR="00ED38AA" w:rsidRPr="009F6824" w:rsidRDefault="00ED38AA" w:rsidP="00ED38AA">
      <w:pPr>
        <w:spacing w:before="240" w:after="0" w:line="360" w:lineRule="auto"/>
        <w:jc w:val="both"/>
        <w:rPr>
          <w:rFonts w:ascii="Verdana" w:eastAsia="Calibri" w:hAnsi="Verdana" w:cs="Times New Roman"/>
          <w:b/>
          <w:color w:val="002060"/>
          <w:sz w:val="24"/>
          <w:szCs w:val="24"/>
          <w:lang w:val="en-GB"/>
        </w:rPr>
      </w:pPr>
      <w:r w:rsidRPr="009F6824">
        <w:rPr>
          <w:rFonts w:ascii="Verdana" w:eastAsia="Calibri" w:hAnsi="Verdana" w:cs="Times New Roman"/>
          <w:b/>
          <w:color w:val="002060"/>
          <w:sz w:val="24"/>
          <w:szCs w:val="24"/>
          <w:lang w:val="en-GB"/>
        </w:rPr>
        <w:t>Short-Bio of</w:t>
      </w:r>
      <w:r>
        <w:rPr>
          <w:rFonts w:ascii="Verdana" w:eastAsia="Calibri" w:hAnsi="Verdana" w:cs="Times New Roman"/>
          <w:b/>
          <w:color w:val="002060"/>
          <w:sz w:val="24"/>
          <w:szCs w:val="24"/>
          <w:lang w:val="en-GB"/>
        </w:rPr>
        <w:t xml:space="preserve"> </w:t>
      </w:r>
      <w:r w:rsidRPr="009F6824">
        <w:rPr>
          <w:rFonts w:ascii="Verdana" w:eastAsia="Calibri" w:hAnsi="Verdana" w:cs="Times New Roman"/>
          <w:b/>
          <w:color w:val="002060"/>
          <w:sz w:val="24"/>
          <w:szCs w:val="24"/>
          <w:lang w:val="en-GB"/>
        </w:rPr>
        <w:t>Amare Kebede (Associate Professor)</w:t>
      </w:r>
    </w:p>
    <w:p w14:paraId="276EEC1D" w14:textId="77777777" w:rsidR="00881C13" w:rsidRDefault="00881C13" w:rsidP="000D50B0">
      <w:pPr>
        <w:spacing w:line="360" w:lineRule="auto"/>
        <w:jc w:val="both"/>
        <w:rPr>
          <w:rFonts w:ascii="Verdana" w:hAnsi="Verdana" w:cs="Arial"/>
          <w:color w:val="111111"/>
          <w:sz w:val="24"/>
          <w:szCs w:val="24"/>
          <w:shd w:val="clear" w:color="auto" w:fill="FFFFFF"/>
        </w:rPr>
      </w:pPr>
      <w:r w:rsidRPr="000D50B0">
        <w:rPr>
          <w:rFonts w:ascii="Verdana" w:hAnsi="Verdana" w:cs="Arial"/>
          <w:color w:val="111111"/>
          <w:sz w:val="24"/>
          <w:szCs w:val="24"/>
          <w:shd w:val="clear" w:color="auto" w:fill="FFFFFF"/>
        </w:rPr>
        <w:t xml:space="preserve">Amare Kebede, Associate Professor of Seed Science and Plant Breeding, has been working in the Genetics and Plant Breeding Program at </w:t>
      </w:r>
      <w:proofErr w:type="spellStart"/>
      <w:r w:rsidRPr="000D50B0">
        <w:rPr>
          <w:rFonts w:ascii="Verdana" w:hAnsi="Verdana" w:cs="Arial"/>
          <w:color w:val="111111"/>
          <w:sz w:val="24"/>
          <w:szCs w:val="24"/>
          <w:shd w:val="clear" w:color="auto" w:fill="FFFFFF"/>
        </w:rPr>
        <w:t>Haramaya</w:t>
      </w:r>
      <w:proofErr w:type="spellEnd"/>
      <w:r w:rsidRPr="000D50B0">
        <w:rPr>
          <w:rFonts w:ascii="Verdana" w:hAnsi="Verdana" w:cs="Arial"/>
          <w:color w:val="111111"/>
          <w:sz w:val="24"/>
          <w:szCs w:val="24"/>
          <w:shd w:val="clear" w:color="auto" w:fill="FFFFFF"/>
        </w:rPr>
        <w:t xml:space="preserve"> University, Ethiopia. Achievements: Released nine crop varieties (principal researcher for seven of them) via nationally accredited procedures; published </w:t>
      </w:r>
      <w:r w:rsidRPr="000D50B0">
        <w:rPr>
          <w:rFonts w:ascii="Verdana" w:hAnsi="Verdana" w:cs="Arial"/>
          <w:color w:val="111111"/>
          <w:sz w:val="24"/>
          <w:szCs w:val="24"/>
          <w:shd w:val="clear" w:color="auto" w:fill="FFFFFF"/>
        </w:rPr>
        <w:lastRenderedPageBreak/>
        <w:t>13 full research articles in highly reputable journals, a book chapter on (Agronomy Journal, Volume 158), 19 proceedings, and many newsletters and abstracts; Strengthened groundnut research program, and Established Sesame and Linseed Research of the University. Principal researcher in National Groundnut Researcher from 2011 to 2014.</w:t>
      </w:r>
    </w:p>
    <w:p w14:paraId="6564EEE6" w14:textId="77777777" w:rsidR="002C6453" w:rsidRPr="000D50B0" w:rsidRDefault="002C6453" w:rsidP="000D50B0">
      <w:pPr>
        <w:spacing w:line="360" w:lineRule="auto"/>
        <w:jc w:val="both"/>
        <w:rPr>
          <w:rFonts w:ascii="Verdana" w:hAnsi="Verdana"/>
          <w:color w:val="000000"/>
          <w:sz w:val="24"/>
          <w:szCs w:val="24"/>
        </w:rPr>
      </w:pPr>
    </w:p>
    <w:p w14:paraId="6C2DC9A4" w14:textId="77777777" w:rsidR="00F57722" w:rsidRDefault="00F57722" w:rsidP="000D50B0">
      <w:pPr>
        <w:spacing w:line="360" w:lineRule="auto"/>
        <w:jc w:val="both"/>
        <w:rPr>
          <w:rFonts w:ascii="Verdana" w:hAnsi="Verdana"/>
          <w:b/>
          <w:sz w:val="24"/>
          <w:szCs w:val="24"/>
          <w:lang w:val="en-GB"/>
        </w:rPr>
        <w:sectPr w:rsidR="00F57722" w:rsidSect="001F1FA0">
          <w:pgSz w:w="12240" w:h="15840"/>
          <w:pgMar w:top="1170" w:right="1440" w:bottom="1440" w:left="1440" w:header="720" w:footer="720" w:gutter="0"/>
          <w:cols w:space="720"/>
          <w:docGrid w:linePitch="360"/>
        </w:sectPr>
      </w:pPr>
    </w:p>
    <w:p w14:paraId="339D7B7C" w14:textId="77777777" w:rsidR="000D50B0" w:rsidRPr="000D50B0" w:rsidRDefault="000D50B0" w:rsidP="000D50B0">
      <w:pPr>
        <w:spacing w:line="360" w:lineRule="auto"/>
        <w:jc w:val="both"/>
        <w:rPr>
          <w:rFonts w:ascii="Verdana" w:hAnsi="Verdana"/>
          <w:b/>
          <w:sz w:val="24"/>
          <w:szCs w:val="24"/>
          <w:lang w:val="en-GB"/>
        </w:rPr>
      </w:pPr>
      <w:r w:rsidRPr="000D50B0">
        <w:rPr>
          <w:rFonts w:ascii="Verdana" w:hAnsi="Verdana"/>
          <w:b/>
          <w:sz w:val="24"/>
          <w:szCs w:val="24"/>
          <w:lang w:val="en-GB"/>
        </w:rPr>
        <w:lastRenderedPageBreak/>
        <w:t xml:space="preserve">References </w:t>
      </w:r>
    </w:p>
    <w:p w14:paraId="3B9714E5" w14:textId="77777777" w:rsidR="00B60D93" w:rsidRPr="00F57722" w:rsidRDefault="00B60D93" w:rsidP="007830AF">
      <w:pPr>
        <w:spacing w:before="240" w:after="0" w:line="360" w:lineRule="auto"/>
        <w:jc w:val="both"/>
        <w:rPr>
          <w:rFonts w:ascii="Verdana" w:hAnsi="Verdana"/>
          <w:sz w:val="21"/>
          <w:szCs w:val="21"/>
        </w:rPr>
      </w:pPr>
      <w:r w:rsidRPr="00F57722">
        <w:rPr>
          <w:rFonts w:ascii="Verdana" w:hAnsi="Verdana"/>
          <w:sz w:val="21"/>
          <w:szCs w:val="21"/>
        </w:rPr>
        <w:t>Heisey, Paul W., and Kelly Day Rubenstein, 2015. Using Crop Genetic Resources to Help Agriculture Adapt to Climate Change: Economics and Policy, EIB-139, U.S. Department of Agriculture, Economic Research Service.</w:t>
      </w:r>
    </w:p>
    <w:p w14:paraId="2E096EA8" w14:textId="77777777" w:rsidR="00B60D93" w:rsidRPr="00F57722" w:rsidRDefault="00B60D93" w:rsidP="007830AF">
      <w:pPr>
        <w:spacing w:before="240" w:after="0" w:line="360" w:lineRule="auto"/>
        <w:jc w:val="both"/>
        <w:rPr>
          <w:rFonts w:ascii="Verdana" w:hAnsi="Verdana"/>
          <w:sz w:val="21"/>
          <w:szCs w:val="21"/>
        </w:rPr>
      </w:pPr>
      <w:r w:rsidRPr="00F57722">
        <w:rPr>
          <w:rFonts w:ascii="Verdana" w:hAnsi="Verdana"/>
          <w:sz w:val="21"/>
          <w:szCs w:val="21"/>
        </w:rPr>
        <w:t>Liliane, T.N. and M.S. Charles, 2019. Factors Affecting Yield of Crops. Open Access Peer-Reviewed Chapter.</w:t>
      </w:r>
    </w:p>
    <w:p w14:paraId="3AE6F83A" w14:textId="77777777" w:rsidR="00B60D93" w:rsidRPr="00F57722" w:rsidRDefault="00B60D93" w:rsidP="007830AF">
      <w:pPr>
        <w:spacing w:before="240" w:after="0" w:line="360" w:lineRule="auto"/>
        <w:jc w:val="both"/>
        <w:rPr>
          <w:rFonts w:ascii="Verdana" w:hAnsi="Verdana"/>
          <w:sz w:val="21"/>
          <w:szCs w:val="21"/>
        </w:rPr>
      </w:pPr>
      <w:r w:rsidRPr="00F57722">
        <w:rPr>
          <w:rFonts w:ascii="Verdana" w:hAnsi="Verdana"/>
          <w:sz w:val="21"/>
          <w:szCs w:val="21"/>
        </w:rPr>
        <w:t>Mulungu, K. and J.N. Ng’ombe, 2019. Climate Change Impacts on Sustainable Maize Production in Sub-Saharan Africa: A Review. Chapter 4 of the Book: Maize - Production and Use. Open Access Peer-Reviewed Edited Volume.</w:t>
      </w:r>
    </w:p>
    <w:p w14:paraId="49CD90B4" w14:textId="77777777" w:rsidR="00B60D93" w:rsidRPr="00F57722" w:rsidRDefault="00B60D93" w:rsidP="007830AF">
      <w:pPr>
        <w:spacing w:before="240" w:after="0" w:line="360" w:lineRule="auto"/>
        <w:jc w:val="both"/>
        <w:rPr>
          <w:rFonts w:ascii="Verdana" w:hAnsi="Verdana"/>
          <w:sz w:val="21"/>
          <w:szCs w:val="21"/>
          <w:lang w:val="en-GB"/>
        </w:rPr>
      </w:pPr>
      <w:r w:rsidRPr="00F57722">
        <w:rPr>
          <w:rFonts w:ascii="Verdana" w:hAnsi="Verdana"/>
          <w:sz w:val="21"/>
          <w:szCs w:val="21"/>
          <w:lang w:val="en-GB"/>
        </w:rPr>
        <w:t xml:space="preserve">Mwangi C.W., </w:t>
      </w:r>
      <w:proofErr w:type="spellStart"/>
      <w:r w:rsidRPr="00F57722">
        <w:rPr>
          <w:rFonts w:ascii="Verdana" w:hAnsi="Verdana"/>
          <w:sz w:val="21"/>
          <w:szCs w:val="21"/>
          <w:lang w:val="en-GB"/>
        </w:rPr>
        <w:t>Ateka</w:t>
      </w:r>
      <w:proofErr w:type="spellEnd"/>
      <w:r w:rsidRPr="00F57722">
        <w:rPr>
          <w:rFonts w:ascii="Verdana" w:hAnsi="Verdana"/>
          <w:sz w:val="21"/>
          <w:szCs w:val="21"/>
          <w:lang w:val="en-GB"/>
        </w:rPr>
        <w:t xml:space="preserve"> J., </w:t>
      </w:r>
      <w:proofErr w:type="spellStart"/>
      <w:r w:rsidRPr="00F57722">
        <w:rPr>
          <w:rFonts w:ascii="Verdana" w:hAnsi="Verdana"/>
          <w:sz w:val="21"/>
          <w:szCs w:val="21"/>
          <w:lang w:val="en-GB"/>
        </w:rPr>
        <w:t>Mbeche</w:t>
      </w:r>
      <w:proofErr w:type="spellEnd"/>
      <w:r w:rsidRPr="00F57722">
        <w:rPr>
          <w:rFonts w:ascii="Verdana" w:hAnsi="Verdana"/>
          <w:sz w:val="21"/>
          <w:szCs w:val="21"/>
          <w:lang w:val="en-GB"/>
        </w:rPr>
        <w:t xml:space="preserve"> R., and </w:t>
      </w:r>
      <w:proofErr w:type="spellStart"/>
      <w:r w:rsidRPr="00F57722">
        <w:rPr>
          <w:rFonts w:ascii="Verdana" w:hAnsi="Verdana"/>
          <w:sz w:val="21"/>
          <w:szCs w:val="21"/>
          <w:lang w:val="en-GB"/>
        </w:rPr>
        <w:t>Ateka</w:t>
      </w:r>
      <w:proofErr w:type="spellEnd"/>
      <w:r w:rsidRPr="00F57722">
        <w:rPr>
          <w:rFonts w:ascii="Verdana" w:hAnsi="Verdana"/>
          <w:sz w:val="21"/>
          <w:szCs w:val="21"/>
          <w:lang w:val="en-GB"/>
        </w:rPr>
        <w:t xml:space="preserve"> E., 2020. Seed Security for Vegetatively Propagated Orphaned Crops and Its Implication for Household Food Security in Rural Kenya: A Case of Sweet Potato (Ipomea batatas). J</w:t>
      </w:r>
      <w:r w:rsidRPr="00F57722">
        <w:rPr>
          <w:rFonts w:ascii="Verdana" w:hAnsi="Verdana"/>
          <w:i/>
          <w:sz w:val="21"/>
          <w:szCs w:val="21"/>
          <w:lang w:val="en-GB"/>
        </w:rPr>
        <w:t>ournal of Agriculture and Food Research</w:t>
      </w:r>
      <w:r w:rsidRPr="00F57722">
        <w:rPr>
          <w:rFonts w:ascii="Verdana" w:hAnsi="Verdana"/>
          <w:sz w:val="21"/>
          <w:szCs w:val="21"/>
          <w:lang w:val="en-GB"/>
        </w:rPr>
        <w:t xml:space="preserve">, 2, 106-119. </w:t>
      </w:r>
      <w:hyperlink r:id="rId8" w:history="1">
        <w:r w:rsidRPr="00F57722">
          <w:rPr>
            <w:rStyle w:val="Hyperlink"/>
            <w:rFonts w:ascii="Verdana" w:hAnsi="Verdana"/>
            <w:sz w:val="21"/>
            <w:szCs w:val="21"/>
            <w:lang w:val="en-GB"/>
          </w:rPr>
          <w:t>https://doi.org/10.1016/j.crm.2017.10.001</w:t>
        </w:r>
      </w:hyperlink>
    </w:p>
    <w:p w14:paraId="6E3515BD" w14:textId="77777777" w:rsidR="00B60D93" w:rsidRPr="00F57722" w:rsidRDefault="00B60D93" w:rsidP="007830AF">
      <w:pPr>
        <w:spacing w:before="240" w:after="0" w:line="360" w:lineRule="auto"/>
        <w:jc w:val="both"/>
        <w:rPr>
          <w:rFonts w:ascii="Verdana" w:hAnsi="Verdana"/>
          <w:sz w:val="21"/>
          <w:szCs w:val="21"/>
        </w:rPr>
      </w:pPr>
      <w:r w:rsidRPr="00F57722">
        <w:rPr>
          <w:rFonts w:ascii="Verdana" w:hAnsi="Verdana"/>
          <w:sz w:val="21"/>
          <w:szCs w:val="21"/>
        </w:rPr>
        <w:t xml:space="preserve">Nabuuma, D., C. Reimers, K. The Hoang, T. </w:t>
      </w:r>
      <w:proofErr w:type="spellStart"/>
      <w:r w:rsidRPr="00F57722">
        <w:rPr>
          <w:rFonts w:ascii="Verdana" w:hAnsi="Verdana"/>
          <w:sz w:val="21"/>
          <w:szCs w:val="21"/>
        </w:rPr>
        <w:t>Stomph</w:t>
      </w:r>
      <w:proofErr w:type="spellEnd"/>
      <w:r w:rsidRPr="00F57722">
        <w:rPr>
          <w:rFonts w:ascii="Verdana" w:hAnsi="Verdana"/>
          <w:sz w:val="21"/>
          <w:szCs w:val="21"/>
        </w:rPr>
        <w:t xml:space="preserve">, K. </w:t>
      </w:r>
      <w:proofErr w:type="spellStart"/>
      <w:r w:rsidRPr="00F57722">
        <w:rPr>
          <w:rFonts w:ascii="Verdana" w:hAnsi="Verdana"/>
          <w:sz w:val="21"/>
          <w:szCs w:val="21"/>
        </w:rPr>
        <w:t>Swaans</w:t>
      </w:r>
      <w:proofErr w:type="spellEnd"/>
      <w:r w:rsidRPr="00F57722">
        <w:rPr>
          <w:rFonts w:ascii="Verdana" w:hAnsi="Verdana"/>
          <w:sz w:val="21"/>
          <w:szCs w:val="21"/>
        </w:rPr>
        <w:t xml:space="preserve">, J.E. </w:t>
      </w:r>
      <w:proofErr w:type="spellStart"/>
      <w:r w:rsidRPr="00F57722">
        <w:rPr>
          <w:rFonts w:ascii="Verdana" w:hAnsi="Verdana"/>
          <w:sz w:val="21"/>
          <w:szCs w:val="21"/>
        </w:rPr>
        <w:t>Raneri</w:t>
      </w:r>
      <w:proofErr w:type="spellEnd"/>
      <w:r w:rsidRPr="00F57722">
        <w:rPr>
          <w:rFonts w:ascii="Verdana" w:hAnsi="Verdana"/>
          <w:sz w:val="21"/>
          <w:szCs w:val="21"/>
        </w:rPr>
        <w:t xml:space="preserve">, 2022. Impact of Seed System Interventions on Food and Nutrition Security in Low- And Middle-Income Countries: A Scoping Review. </w:t>
      </w:r>
      <w:r w:rsidRPr="00F57722">
        <w:rPr>
          <w:rFonts w:ascii="Verdana" w:hAnsi="Verdana"/>
          <w:i/>
          <w:sz w:val="21"/>
          <w:szCs w:val="21"/>
        </w:rPr>
        <w:t>Global Food Security</w:t>
      </w:r>
      <w:r w:rsidRPr="00F57722">
        <w:rPr>
          <w:rFonts w:ascii="Verdana" w:hAnsi="Verdana"/>
          <w:sz w:val="21"/>
          <w:szCs w:val="21"/>
        </w:rPr>
        <w:t>, 33.</w:t>
      </w:r>
    </w:p>
    <w:p w14:paraId="058FF763" w14:textId="77777777" w:rsidR="00B60D93" w:rsidRPr="00F57722" w:rsidRDefault="00B60D93" w:rsidP="007830AF">
      <w:pPr>
        <w:spacing w:before="240" w:after="0" w:line="360" w:lineRule="auto"/>
        <w:jc w:val="both"/>
        <w:rPr>
          <w:rFonts w:ascii="Verdana" w:hAnsi="Verdana"/>
          <w:sz w:val="21"/>
          <w:szCs w:val="21"/>
        </w:rPr>
      </w:pPr>
      <w:r w:rsidRPr="00F57722">
        <w:rPr>
          <w:rFonts w:ascii="Verdana" w:hAnsi="Verdana"/>
          <w:sz w:val="21"/>
          <w:szCs w:val="21"/>
        </w:rPr>
        <w:t xml:space="preserve">Niang, I., Ruppel, O.C., </w:t>
      </w:r>
      <w:proofErr w:type="spellStart"/>
      <w:r w:rsidRPr="00F57722">
        <w:rPr>
          <w:rFonts w:ascii="Verdana" w:hAnsi="Verdana"/>
          <w:sz w:val="21"/>
          <w:szCs w:val="21"/>
        </w:rPr>
        <w:t>Abdrabo</w:t>
      </w:r>
      <w:proofErr w:type="spellEnd"/>
      <w:r w:rsidRPr="00F57722">
        <w:rPr>
          <w:rFonts w:ascii="Verdana" w:hAnsi="Verdana"/>
          <w:sz w:val="21"/>
          <w:szCs w:val="21"/>
        </w:rPr>
        <w:t xml:space="preserve">, </w:t>
      </w:r>
      <w:r w:rsidRPr="00F57722">
        <w:rPr>
          <w:rFonts w:ascii="Verdana" w:hAnsi="Verdana"/>
          <w:i/>
          <w:sz w:val="21"/>
          <w:szCs w:val="21"/>
        </w:rPr>
        <w:t>et al</w:t>
      </w:r>
      <w:r w:rsidRPr="00F57722">
        <w:rPr>
          <w:rFonts w:ascii="Verdana" w:hAnsi="Verdana"/>
          <w:sz w:val="21"/>
          <w:szCs w:val="21"/>
        </w:rPr>
        <w:t>., 2014. Africa. In: Climate Change 2014: Impacts, Adaptation, and Vulnerability. Part B: Regional Aspects. Contribution of Working Group II to the Fifth Assessment Report of the Intergovernmental Panel on Climate Change [Barros, V.R., C.B. Field, D.J. Dokken, M.D. Cambridge University Press, Cambridge, United Kingdom and New York.</w:t>
      </w:r>
    </w:p>
    <w:p w14:paraId="7F125106" w14:textId="77777777" w:rsidR="00B60D93" w:rsidRPr="00F57722" w:rsidRDefault="00B60D93" w:rsidP="007830AF">
      <w:pPr>
        <w:spacing w:before="240" w:after="0" w:line="360" w:lineRule="auto"/>
        <w:jc w:val="both"/>
        <w:rPr>
          <w:rFonts w:ascii="Verdana" w:hAnsi="Verdana"/>
          <w:sz w:val="21"/>
          <w:szCs w:val="21"/>
        </w:rPr>
      </w:pPr>
      <w:r w:rsidRPr="00F57722">
        <w:rPr>
          <w:rFonts w:ascii="Verdana" w:hAnsi="Verdana"/>
          <w:sz w:val="21"/>
          <w:szCs w:val="21"/>
        </w:rPr>
        <w:t xml:space="preserve">Tekeste, K., </w:t>
      </w:r>
      <w:proofErr w:type="spellStart"/>
      <w:r w:rsidRPr="00F57722">
        <w:rPr>
          <w:rFonts w:ascii="Verdana" w:hAnsi="Verdana"/>
          <w:sz w:val="21"/>
          <w:szCs w:val="21"/>
        </w:rPr>
        <w:t>Degefa</w:t>
      </w:r>
      <w:proofErr w:type="spellEnd"/>
      <w:r w:rsidRPr="00F57722">
        <w:rPr>
          <w:rFonts w:ascii="Verdana" w:hAnsi="Verdana"/>
          <w:sz w:val="21"/>
          <w:szCs w:val="21"/>
        </w:rPr>
        <w:t xml:space="preserve"> T., Admasu S. and Dawit A., 2022. Analysis of Seed System Actors: Roles, Responsibilities, and Linkages in Central Ethiopia. </w:t>
      </w:r>
      <w:r w:rsidRPr="00F57722">
        <w:rPr>
          <w:rFonts w:ascii="Verdana" w:hAnsi="Verdana"/>
          <w:i/>
          <w:sz w:val="21"/>
          <w:szCs w:val="21"/>
        </w:rPr>
        <w:t>Ethiopian Journal of Agricultural Sciences</w:t>
      </w:r>
      <w:r w:rsidRPr="00F57722">
        <w:rPr>
          <w:rFonts w:ascii="Verdana" w:hAnsi="Verdana"/>
          <w:sz w:val="21"/>
          <w:szCs w:val="21"/>
        </w:rPr>
        <w:t>, 32(2), 71-97.</w:t>
      </w:r>
    </w:p>
    <w:p w14:paraId="7CBB5EFE" w14:textId="77777777" w:rsidR="00B60D93" w:rsidRPr="00F57722" w:rsidRDefault="00B60D93" w:rsidP="007830AF">
      <w:pPr>
        <w:spacing w:before="240" w:after="0" w:line="360" w:lineRule="auto"/>
        <w:jc w:val="both"/>
        <w:rPr>
          <w:rFonts w:ascii="Verdana" w:hAnsi="Verdana"/>
          <w:sz w:val="21"/>
          <w:szCs w:val="21"/>
        </w:rPr>
      </w:pPr>
      <w:r w:rsidRPr="00F57722">
        <w:rPr>
          <w:rFonts w:ascii="Verdana" w:hAnsi="Verdana"/>
          <w:sz w:val="21"/>
          <w:szCs w:val="21"/>
        </w:rPr>
        <w:t xml:space="preserve">Tesfaye, G., 2022. Heterogeneous impacts of climate change on crop yields across altitudes in Ethiopia. </w:t>
      </w:r>
      <w:r w:rsidRPr="00F57722">
        <w:rPr>
          <w:rFonts w:ascii="Verdana" w:hAnsi="Verdana"/>
          <w:i/>
          <w:sz w:val="21"/>
          <w:szCs w:val="21"/>
        </w:rPr>
        <w:t>Climate Change</w:t>
      </w:r>
      <w:r w:rsidRPr="00F57722">
        <w:rPr>
          <w:rFonts w:ascii="Verdana" w:hAnsi="Verdana"/>
          <w:sz w:val="21"/>
          <w:szCs w:val="21"/>
        </w:rPr>
        <w:t>, 170(12), 1-21.</w:t>
      </w:r>
    </w:p>
    <w:p w14:paraId="3B383461" w14:textId="77777777" w:rsidR="00B60D93" w:rsidRPr="00F57722" w:rsidRDefault="00B60D93" w:rsidP="007830AF">
      <w:pPr>
        <w:spacing w:before="240" w:after="0" w:line="360" w:lineRule="auto"/>
        <w:jc w:val="both"/>
        <w:rPr>
          <w:rStyle w:val="Hyperlink"/>
          <w:rFonts w:ascii="Verdana" w:hAnsi="Verdana" w:cs="Arial"/>
          <w:sz w:val="21"/>
          <w:szCs w:val="21"/>
        </w:rPr>
      </w:pPr>
      <w:r w:rsidRPr="00F57722">
        <w:rPr>
          <w:rFonts w:ascii="Verdana" w:hAnsi="Verdana"/>
          <w:sz w:val="21"/>
          <w:szCs w:val="21"/>
        </w:rPr>
        <w:t xml:space="preserve">Tesfaye, K., </w:t>
      </w:r>
      <w:proofErr w:type="spellStart"/>
      <w:r w:rsidRPr="00F57722">
        <w:rPr>
          <w:rFonts w:ascii="Verdana" w:hAnsi="Verdana"/>
          <w:sz w:val="21"/>
          <w:szCs w:val="21"/>
        </w:rPr>
        <w:t>Kruseman</w:t>
      </w:r>
      <w:proofErr w:type="spellEnd"/>
      <w:r w:rsidRPr="00F57722">
        <w:rPr>
          <w:rFonts w:ascii="Verdana" w:hAnsi="Verdana"/>
          <w:sz w:val="21"/>
          <w:szCs w:val="21"/>
        </w:rPr>
        <w:t xml:space="preserve"> G., Jill E. </w:t>
      </w:r>
      <w:r w:rsidRPr="00F57722">
        <w:rPr>
          <w:rFonts w:ascii="Verdana" w:hAnsi="Verdana"/>
          <w:i/>
          <w:sz w:val="21"/>
          <w:szCs w:val="21"/>
        </w:rPr>
        <w:t>et al</w:t>
      </w:r>
      <w:r w:rsidRPr="00F57722">
        <w:rPr>
          <w:rFonts w:ascii="Verdana" w:hAnsi="Verdana"/>
          <w:sz w:val="21"/>
          <w:szCs w:val="21"/>
        </w:rPr>
        <w:t xml:space="preserve">., 2018. Potential Benefits of Drought and Heat Tolerance for Adapting Maize to Climate Change in Tropical Environments. </w:t>
      </w:r>
      <w:r w:rsidRPr="00F57722">
        <w:rPr>
          <w:rFonts w:ascii="Verdana" w:hAnsi="Verdana"/>
          <w:i/>
          <w:sz w:val="21"/>
          <w:szCs w:val="21"/>
        </w:rPr>
        <w:t>Climate Risk Management</w:t>
      </w:r>
      <w:r w:rsidRPr="00F57722">
        <w:rPr>
          <w:rFonts w:ascii="Verdana" w:hAnsi="Verdana"/>
          <w:sz w:val="21"/>
          <w:szCs w:val="21"/>
        </w:rPr>
        <w:t xml:space="preserve">, 19, </w:t>
      </w:r>
      <w:r w:rsidRPr="00F57722">
        <w:rPr>
          <w:rFonts w:ascii="Verdana" w:hAnsi="Verdana" w:cs="Arial"/>
          <w:sz w:val="21"/>
          <w:szCs w:val="21"/>
        </w:rPr>
        <w:t xml:space="preserve">106-119. </w:t>
      </w:r>
      <w:hyperlink r:id="rId9" w:history="1">
        <w:r w:rsidRPr="00F57722">
          <w:rPr>
            <w:rStyle w:val="Hyperlink"/>
            <w:rFonts w:ascii="Verdana" w:hAnsi="Verdana" w:cs="Arial"/>
            <w:sz w:val="21"/>
            <w:szCs w:val="21"/>
          </w:rPr>
          <w:t>https://doi.org/10.1016/j.crm.2017.10.001</w:t>
        </w:r>
      </w:hyperlink>
    </w:p>
    <w:sectPr w:rsidR="00B60D93" w:rsidRPr="00F57722" w:rsidSect="001F1FA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CCEE6" w14:textId="77777777" w:rsidR="00764A7C" w:rsidRDefault="00764A7C" w:rsidP="0005300C">
      <w:pPr>
        <w:spacing w:after="0" w:line="240" w:lineRule="auto"/>
      </w:pPr>
      <w:r>
        <w:separator/>
      </w:r>
    </w:p>
  </w:endnote>
  <w:endnote w:type="continuationSeparator" w:id="0">
    <w:p w14:paraId="7BA33B3D" w14:textId="77777777" w:rsidR="00764A7C" w:rsidRDefault="00764A7C" w:rsidP="0005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167212"/>
      <w:docPartObj>
        <w:docPartGallery w:val="Page Numbers (Bottom of Page)"/>
        <w:docPartUnique/>
      </w:docPartObj>
    </w:sdtPr>
    <w:sdtEndPr>
      <w:rPr>
        <w:noProof/>
      </w:rPr>
    </w:sdtEndPr>
    <w:sdtContent>
      <w:p w14:paraId="782646E9" w14:textId="77777777" w:rsidR="003E043C" w:rsidRDefault="003E043C">
        <w:pPr>
          <w:pStyle w:val="Footer"/>
          <w:jc w:val="center"/>
        </w:pPr>
        <w:r>
          <w:fldChar w:fldCharType="begin"/>
        </w:r>
        <w:r>
          <w:instrText xml:space="preserve"> PAGE   \* MERGEFORMAT </w:instrText>
        </w:r>
        <w:r>
          <w:fldChar w:fldCharType="separate"/>
        </w:r>
        <w:r w:rsidR="0047426D">
          <w:rPr>
            <w:noProof/>
          </w:rPr>
          <w:t>1</w:t>
        </w:r>
        <w:r>
          <w:rPr>
            <w:noProof/>
          </w:rPr>
          <w:fldChar w:fldCharType="end"/>
        </w:r>
      </w:p>
    </w:sdtContent>
  </w:sdt>
  <w:p w14:paraId="6F7B44EA" w14:textId="77777777" w:rsidR="003E043C" w:rsidRDefault="003E0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CDFAD" w14:textId="77777777" w:rsidR="00764A7C" w:rsidRDefault="00764A7C" w:rsidP="0005300C">
      <w:pPr>
        <w:spacing w:after="0" w:line="240" w:lineRule="auto"/>
      </w:pPr>
      <w:r>
        <w:separator/>
      </w:r>
    </w:p>
  </w:footnote>
  <w:footnote w:type="continuationSeparator" w:id="0">
    <w:p w14:paraId="69AA8A94" w14:textId="77777777" w:rsidR="00764A7C" w:rsidRDefault="00764A7C" w:rsidP="00053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BB3"/>
    <w:multiLevelType w:val="hybridMultilevel"/>
    <w:tmpl w:val="5C908CF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9019D"/>
    <w:multiLevelType w:val="multilevel"/>
    <w:tmpl w:val="01209F9A"/>
    <w:lvl w:ilvl="0">
      <w:start w:val="1"/>
      <w:numFmt w:val="decimal"/>
      <w:lvlText w:val="%1."/>
      <w:lvlJc w:val="left"/>
      <w:pPr>
        <w:ind w:left="720" w:hanging="360"/>
      </w:pPr>
      <w:rPr>
        <w:color w:val="auto"/>
      </w:rPr>
    </w:lvl>
    <w:lvl w:ilvl="1">
      <w:start w:val="1"/>
      <w:numFmt w:val="decimal"/>
      <w:isLgl/>
      <w:lvlText w:val="%1.%2."/>
      <w:lvlJc w:val="left"/>
      <w:pPr>
        <w:ind w:left="153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570" w:hanging="1800"/>
      </w:pPr>
      <w:rPr>
        <w:rFonts w:hint="default"/>
      </w:rPr>
    </w:lvl>
    <w:lvl w:ilvl="8">
      <w:start w:val="1"/>
      <w:numFmt w:val="decimal"/>
      <w:isLgl/>
      <w:lvlText w:val="%1.%2.%3.%4.%5.%6.%7.%8.%9."/>
      <w:lvlJc w:val="left"/>
      <w:pPr>
        <w:ind w:left="7560" w:hanging="2160"/>
      </w:pPr>
      <w:rPr>
        <w:rFonts w:hint="default"/>
      </w:rPr>
    </w:lvl>
  </w:abstractNum>
  <w:abstractNum w:abstractNumId="2" w15:restartNumberingAfterBreak="0">
    <w:nsid w:val="24D24799"/>
    <w:multiLevelType w:val="hybridMultilevel"/>
    <w:tmpl w:val="17F80C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E26C7"/>
    <w:multiLevelType w:val="hybridMultilevel"/>
    <w:tmpl w:val="829E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27E18"/>
    <w:multiLevelType w:val="hybridMultilevel"/>
    <w:tmpl w:val="1AA80FAC"/>
    <w:lvl w:ilvl="0" w:tplc="90B6FE70">
      <w:start w:val="1"/>
      <w:numFmt w:val="decimal"/>
      <w:lvlText w:val="%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057B4"/>
    <w:multiLevelType w:val="multilevel"/>
    <w:tmpl w:val="01209F9A"/>
    <w:lvl w:ilvl="0">
      <w:start w:val="1"/>
      <w:numFmt w:val="decimal"/>
      <w:lvlText w:val="%1."/>
      <w:lvlJc w:val="left"/>
      <w:pPr>
        <w:ind w:left="720" w:hanging="360"/>
      </w:pPr>
      <w:rPr>
        <w:color w:val="auto"/>
      </w:rPr>
    </w:lvl>
    <w:lvl w:ilvl="1">
      <w:start w:val="1"/>
      <w:numFmt w:val="decimal"/>
      <w:isLgl/>
      <w:lvlText w:val="%1.%2."/>
      <w:lvlJc w:val="left"/>
      <w:pPr>
        <w:ind w:left="153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570" w:hanging="1800"/>
      </w:pPr>
      <w:rPr>
        <w:rFonts w:hint="default"/>
      </w:rPr>
    </w:lvl>
    <w:lvl w:ilvl="8">
      <w:start w:val="1"/>
      <w:numFmt w:val="decimal"/>
      <w:isLgl/>
      <w:lvlText w:val="%1.%2.%3.%4.%5.%6.%7.%8.%9."/>
      <w:lvlJc w:val="left"/>
      <w:pPr>
        <w:ind w:left="7560" w:hanging="2160"/>
      </w:pPr>
      <w:rPr>
        <w:rFonts w:hint="default"/>
      </w:rPr>
    </w:lvl>
  </w:abstractNum>
  <w:abstractNum w:abstractNumId="6" w15:restartNumberingAfterBreak="0">
    <w:nsid w:val="7AF130D4"/>
    <w:multiLevelType w:val="hybridMultilevel"/>
    <w:tmpl w:val="01ACA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190831">
    <w:abstractNumId w:val="1"/>
  </w:num>
  <w:num w:numId="2" w16cid:durableId="2079134333">
    <w:abstractNumId w:val="4"/>
  </w:num>
  <w:num w:numId="3" w16cid:durableId="1068961825">
    <w:abstractNumId w:val="2"/>
  </w:num>
  <w:num w:numId="4" w16cid:durableId="1128165375">
    <w:abstractNumId w:val="0"/>
  </w:num>
  <w:num w:numId="5" w16cid:durableId="1130057343">
    <w:abstractNumId w:val="3"/>
  </w:num>
  <w:num w:numId="6" w16cid:durableId="537935697">
    <w:abstractNumId w:val="5"/>
  </w:num>
  <w:num w:numId="7" w16cid:durableId="420028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0C"/>
    <w:rsid w:val="0005300C"/>
    <w:rsid w:val="0007145D"/>
    <w:rsid w:val="000C23DA"/>
    <w:rsid w:val="000D50B0"/>
    <w:rsid w:val="000D7AAD"/>
    <w:rsid w:val="000E6B9B"/>
    <w:rsid w:val="00123C50"/>
    <w:rsid w:val="00136383"/>
    <w:rsid w:val="001460A9"/>
    <w:rsid w:val="0019709E"/>
    <w:rsid w:val="001E5D70"/>
    <w:rsid w:val="001F00AF"/>
    <w:rsid w:val="001F1FA0"/>
    <w:rsid w:val="001F3CB1"/>
    <w:rsid w:val="001F7076"/>
    <w:rsid w:val="00240288"/>
    <w:rsid w:val="002675FB"/>
    <w:rsid w:val="0028181D"/>
    <w:rsid w:val="002A5D39"/>
    <w:rsid w:val="002C6453"/>
    <w:rsid w:val="00306234"/>
    <w:rsid w:val="00394C94"/>
    <w:rsid w:val="003C6946"/>
    <w:rsid w:val="003C744A"/>
    <w:rsid w:val="003E043C"/>
    <w:rsid w:val="003E1878"/>
    <w:rsid w:val="00472864"/>
    <w:rsid w:val="0047426D"/>
    <w:rsid w:val="00495FB2"/>
    <w:rsid w:val="00500A1A"/>
    <w:rsid w:val="00576CDA"/>
    <w:rsid w:val="00591222"/>
    <w:rsid w:val="005B6473"/>
    <w:rsid w:val="005C3CA5"/>
    <w:rsid w:val="005E3EE7"/>
    <w:rsid w:val="00627769"/>
    <w:rsid w:val="00650057"/>
    <w:rsid w:val="006645E7"/>
    <w:rsid w:val="00691452"/>
    <w:rsid w:val="006B0977"/>
    <w:rsid w:val="006B430A"/>
    <w:rsid w:val="006E62DF"/>
    <w:rsid w:val="006F227B"/>
    <w:rsid w:val="006F54C4"/>
    <w:rsid w:val="006F6332"/>
    <w:rsid w:val="00717C31"/>
    <w:rsid w:val="00736232"/>
    <w:rsid w:val="00743687"/>
    <w:rsid w:val="00764A7C"/>
    <w:rsid w:val="0078001F"/>
    <w:rsid w:val="007830AF"/>
    <w:rsid w:val="007A32AE"/>
    <w:rsid w:val="007D2201"/>
    <w:rsid w:val="00855C7C"/>
    <w:rsid w:val="0086093F"/>
    <w:rsid w:val="00871D8F"/>
    <w:rsid w:val="00872564"/>
    <w:rsid w:val="00881C13"/>
    <w:rsid w:val="00947673"/>
    <w:rsid w:val="009F5A66"/>
    <w:rsid w:val="00A7247A"/>
    <w:rsid w:val="00AC0673"/>
    <w:rsid w:val="00AD40A9"/>
    <w:rsid w:val="00B052E8"/>
    <w:rsid w:val="00B0768A"/>
    <w:rsid w:val="00B51DF4"/>
    <w:rsid w:val="00B60D93"/>
    <w:rsid w:val="00BA61F2"/>
    <w:rsid w:val="00BA6D44"/>
    <w:rsid w:val="00BB2C94"/>
    <w:rsid w:val="00BF4A3A"/>
    <w:rsid w:val="00C51E3F"/>
    <w:rsid w:val="00C55317"/>
    <w:rsid w:val="00C65F13"/>
    <w:rsid w:val="00CB6F37"/>
    <w:rsid w:val="00D3307A"/>
    <w:rsid w:val="00D70D42"/>
    <w:rsid w:val="00D84B6F"/>
    <w:rsid w:val="00DF60C1"/>
    <w:rsid w:val="00EB1E20"/>
    <w:rsid w:val="00EB2769"/>
    <w:rsid w:val="00ED38AA"/>
    <w:rsid w:val="00EE75CD"/>
    <w:rsid w:val="00EF2CCB"/>
    <w:rsid w:val="00F04103"/>
    <w:rsid w:val="00F57722"/>
    <w:rsid w:val="00F624CA"/>
    <w:rsid w:val="00FC2E8E"/>
    <w:rsid w:val="00FF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F6D9"/>
  <w15:docId w15:val="{EA6E66E0-FDBA-4C60-B30E-6A24C176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5300C"/>
    <w:pPr>
      <w:spacing w:line="240" w:lineRule="auto"/>
    </w:pPr>
    <w:rPr>
      <w:sz w:val="20"/>
      <w:szCs w:val="20"/>
    </w:rPr>
  </w:style>
  <w:style w:type="character" w:customStyle="1" w:styleId="CommentTextChar">
    <w:name w:val="Comment Text Char"/>
    <w:basedOn w:val="DefaultParagraphFont"/>
    <w:link w:val="CommentText"/>
    <w:uiPriority w:val="99"/>
    <w:semiHidden/>
    <w:rsid w:val="0005300C"/>
    <w:rPr>
      <w:sz w:val="20"/>
      <w:szCs w:val="20"/>
    </w:rPr>
  </w:style>
  <w:style w:type="character" w:styleId="CommentReference">
    <w:name w:val="annotation reference"/>
    <w:basedOn w:val="DefaultParagraphFont"/>
    <w:uiPriority w:val="99"/>
    <w:semiHidden/>
    <w:unhideWhenUsed/>
    <w:rsid w:val="0005300C"/>
    <w:rPr>
      <w:sz w:val="16"/>
      <w:szCs w:val="16"/>
    </w:rPr>
  </w:style>
  <w:style w:type="table" w:styleId="TableGrid">
    <w:name w:val="Table Grid"/>
    <w:basedOn w:val="TableNormal"/>
    <w:uiPriority w:val="59"/>
    <w:rsid w:val="000530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3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00C"/>
    <w:rPr>
      <w:rFonts w:ascii="Tahoma" w:hAnsi="Tahoma" w:cs="Tahoma"/>
      <w:sz w:val="16"/>
      <w:szCs w:val="16"/>
    </w:rPr>
  </w:style>
  <w:style w:type="paragraph" w:styleId="Header">
    <w:name w:val="header"/>
    <w:basedOn w:val="Normal"/>
    <w:link w:val="HeaderChar"/>
    <w:uiPriority w:val="99"/>
    <w:unhideWhenUsed/>
    <w:rsid w:val="00053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00C"/>
  </w:style>
  <w:style w:type="paragraph" w:styleId="Footer">
    <w:name w:val="footer"/>
    <w:basedOn w:val="Normal"/>
    <w:link w:val="FooterChar"/>
    <w:uiPriority w:val="99"/>
    <w:unhideWhenUsed/>
    <w:rsid w:val="00053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00C"/>
  </w:style>
  <w:style w:type="character" w:styleId="Emphasis">
    <w:name w:val="Emphasis"/>
    <w:basedOn w:val="DefaultParagraphFont"/>
    <w:uiPriority w:val="20"/>
    <w:qFormat/>
    <w:rsid w:val="0005300C"/>
    <w:rPr>
      <w:i/>
      <w:iCs/>
    </w:rPr>
  </w:style>
  <w:style w:type="paragraph" w:styleId="ListParagraph">
    <w:name w:val="List Paragraph"/>
    <w:basedOn w:val="Normal"/>
    <w:link w:val="ListParagraphChar"/>
    <w:uiPriority w:val="34"/>
    <w:qFormat/>
    <w:rsid w:val="006645E7"/>
    <w:pPr>
      <w:ind w:left="720"/>
      <w:contextualSpacing/>
    </w:pPr>
  </w:style>
  <w:style w:type="character" w:customStyle="1" w:styleId="ListParagraphChar">
    <w:name w:val="List Paragraph Char"/>
    <w:basedOn w:val="DefaultParagraphFont"/>
    <w:link w:val="ListParagraph"/>
    <w:uiPriority w:val="34"/>
    <w:rsid w:val="006645E7"/>
  </w:style>
  <w:style w:type="table" w:customStyle="1" w:styleId="TableGrid1">
    <w:name w:val="Table Grid1"/>
    <w:basedOn w:val="TableNormal"/>
    <w:next w:val="TableGrid"/>
    <w:uiPriority w:val="59"/>
    <w:rsid w:val="005C3CA5"/>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81C13"/>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81C13"/>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50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rm.2017.10.001"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crm.2017.10.001" TargetMode="Externa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02FE0ACB014AE5A62141486A2896F3"/>
        <w:category>
          <w:name w:val="General"/>
          <w:gallery w:val="placeholder"/>
        </w:category>
        <w:types>
          <w:type w:val="bbPlcHdr"/>
        </w:types>
        <w:behaviors>
          <w:behavior w:val="content"/>
        </w:behaviors>
        <w:guid w:val="{6020830F-1FA3-41F3-84CE-A4ADFF29BFB6}"/>
      </w:docPartPr>
      <w:docPartBody>
        <w:p w:rsidR="002B6F6C" w:rsidRDefault="002B6F6C" w:rsidP="002B6F6C">
          <w:pPr>
            <w:pStyle w:val="2102FE0ACB014AE5A62141486A2896F3"/>
          </w:pPr>
          <w:r w:rsidRPr="00853985">
            <w:rPr>
              <w:rStyle w:val="PlaceholderText"/>
            </w:rPr>
            <w:t>Click or tap here to enter text.</w:t>
          </w:r>
        </w:p>
      </w:docPartBody>
    </w:docPart>
    <w:docPart>
      <w:docPartPr>
        <w:name w:val="F9B0C63E1B9D4E28A2C9A857814B29BE"/>
        <w:category>
          <w:name w:val="General"/>
          <w:gallery w:val="placeholder"/>
        </w:category>
        <w:types>
          <w:type w:val="bbPlcHdr"/>
        </w:types>
        <w:behaviors>
          <w:behavior w:val="content"/>
        </w:behaviors>
        <w:guid w:val="{09C82395-2E0D-4A0F-9199-F5ED82E17C4B}"/>
      </w:docPartPr>
      <w:docPartBody>
        <w:p w:rsidR="002B6F6C" w:rsidRDefault="002B6F6C" w:rsidP="002B6F6C">
          <w:pPr>
            <w:pStyle w:val="F9B0C63E1B9D4E28A2C9A857814B29BE"/>
          </w:pPr>
          <w:r w:rsidRPr="00853985">
            <w:rPr>
              <w:rStyle w:val="PlaceholderText"/>
            </w:rPr>
            <w:t>Click or tap here to enter text.</w:t>
          </w:r>
        </w:p>
      </w:docPartBody>
    </w:docPart>
    <w:docPart>
      <w:docPartPr>
        <w:name w:val="B7122156C90D4B0EB3D6A6DF72ADD1D2"/>
        <w:category>
          <w:name w:val="General"/>
          <w:gallery w:val="placeholder"/>
        </w:category>
        <w:types>
          <w:type w:val="bbPlcHdr"/>
        </w:types>
        <w:behaviors>
          <w:behavior w:val="content"/>
        </w:behaviors>
        <w:guid w:val="{96E2DCAF-E754-418F-AF7C-498771DDD729}"/>
      </w:docPartPr>
      <w:docPartBody>
        <w:p w:rsidR="002B6F6C" w:rsidRDefault="002B6F6C" w:rsidP="002B6F6C">
          <w:pPr>
            <w:pStyle w:val="B7122156C90D4B0EB3D6A6DF72ADD1D2"/>
          </w:pPr>
          <w:r w:rsidRPr="00853985">
            <w:rPr>
              <w:rStyle w:val="PlaceholderText"/>
            </w:rPr>
            <w:t>Click or tap here to enter text.</w:t>
          </w:r>
        </w:p>
      </w:docPartBody>
    </w:docPart>
    <w:docPart>
      <w:docPartPr>
        <w:name w:val="3D96AECDF48C458F830742C1198D61CA"/>
        <w:category>
          <w:name w:val="General"/>
          <w:gallery w:val="placeholder"/>
        </w:category>
        <w:types>
          <w:type w:val="bbPlcHdr"/>
        </w:types>
        <w:behaviors>
          <w:behavior w:val="content"/>
        </w:behaviors>
        <w:guid w:val="{2E5FD2D9-67B3-4709-9C9A-09C5F7DCCE94}"/>
      </w:docPartPr>
      <w:docPartBody>
        <w:p w:rsidR="002B6F6C" w:rsidRDefault="002B6F6C" w:rsidP="002B6F6C">
          <w:pPr>
            <w:pStyle w:val="3D96AECDF48C458F830742C1198D61CA"/>
          </w:pPr>
          <w:r w:rsidRPr="00853985">
            <w:rPr>
              <w:rStyle w:val="PlaceholderText"/>
            </w:rPr>
            <w:t>Click or tap here to enter text.</w:t>
          </w:r>
        </w:p>
      </w:docPartBody>
    </w:docPart>
    <w:docPart>
      <w:docPartPr>
        <w:name w:val="5C6170E7A51A4F1F94CCCC88718A9B2A"/>
        <w:category>
          <w:name w:val="General"/>
          <w:gallery w:val="placeholder"/>
        </w:category>
        <w:types>
          <w:type w:val="bbPlcHdr"/>
        </w:types>
        <w:behaviors>
          <w:behavior w:val="content"/>
        </w:behaviors>
        <w:guid w:val="{213BA547-9A17-4E0B-A262-7148EB931A76}"/>
      </w:docPartPr>
      <w:docPartBody>
        <w:p w:rsidR="002B6F6C" w:rsidRDefault="002B6F6C" w:rsidP="002B6F6C">
          <w:pPr>
            <w:pStyle w:val="5C6170E7A51A4F1F94CCCC88718A9B2A"/>
          </w:pPr>
          <w:r w:rsidRPr="00853985">
            <w:rPr>
              <w:rStyle w:val="PlaceholderText"/>
            </w:rPr>
            <w:t>Click or tap here to enter text.</w:t>
          </w:r>
        </w:p>
      </w:docPartBody>
    </w:docPart>
    <w:docPart>
      <w:docPartPr>
        <w:name w:val="4CC4F421BA2F4ACB9DBED57ED2D988C6"/>
        <w:category>
          <w:name w:val="General"/>
          <w:gallery w:val="placeholder"/>
        </w:category>
        <w:types>
          <w:type w:val="bbPlcHdr"/>
        </w:types>
        <w:behaviors>
          <w:behavior w:val="content"/>
        </w:behaviors>
        <w:guid w:val="{CEEF4A6B-6076-4220-8262-B6C523653956}"/>
      </w:docPartPr>
      <w:docPartBody>
        <w:p w:rsidR="002B6F6C" w:rsidRDefault="002B6F6C" w:rsidP="002B6F6C">
          <w:pPr>
            <w:pStyle w:val="4CC4F421BA2F4ACB9DBED57ED2D988C6"/>
          </w:pPr>
          <w:r w:rsidRPr="00853985">
            <w:rPr>
              <w:rStyle w:val="PlaceholderText"/>
            </w:rPr>
            <w:t>Click or tap here to enter text.</w:t>
          </w:r>
        </w:p>
      </w:docPartBody>
    </w:docPart>
    <w:docPart>
      <w:docPartPr>
        <w:name w:val="5B8AFBE0A6244E07946046ABF8C2793F"/>
        <w:category>
          <w:name w:val="General"/>
          <w:gallery w:val="placeholder"/>
        </w:category>
        <w:types>
          <w:type w:val="bbPlcHdr"/>
        </w:types>
        <w:behaviors>
          <w:behavior w:val="content"/>
        </w:behaviors>
        <w:guid w:val="{52F5C774-C41E-4A4D-8046-82C7FD75E732}"/>
      </w:docPartPr>
      <w:docPartBody>
        <w:p w:rsidR="002B6F6C" w:rsidRDefault="002B6F6C" w:rsidP="002B6F6C">
          <w:pPr>
            <w:pStyle w:val="5B8AFBE0A6244E07946046ABF8C2793F"/>
          </w:pPr>
          <w:r w:rsidRPr="00853985">
            <w:rPr>
              <w:rStyle w:val="PlaceholderText"/>
            </w:rPr>
            <w:t>Click or tap here to enter text.</w:t>
          </w:r>
        </w:p>
      </w:docPartBody>
    </w:docPart>
    <w:docPart>
      <w:docPartPr>
        <w:name w:val="101639F918944181B67BE47B4E727D2D"/>
        <w:category>
          <w:name w:val="General"/>
          <w:gallery w:val="placeholder"/>
        </w:category>
        <w:types>
          <w:type w:val="bbPlcHdr"/>
        </w:types>
        <w:behaviors>
          <w:behavior w:val="content"/>
        </w:behaviors>
        <w:guid w:val="{379DD7F3-B452-4482-95BF-D6BD9708CD2D}"/>
      </w:docPartPr>
      <w:docPartBody>
        <w:p w:rsidR="002B6F6C" w:rsidRDefault="002B6F6C" w:rsidP="002B6F6C">
          <w:pPr>
            <w:pStyle w:val="101639F918944181B67BE47B4E727D2D"/>
          </w:pPr>
          <w:r w:rsidRPr="00853985">
            <w:rPr>
              <w:rStyle w:val="PlaceholderText"/>
            </w:rPr>
            <w:t>Click or tap here to enter text.</w:t>
          </w:r>
        </w:p>
      </w:docPartBody>
    </w:docPart>
    <w:docPart>
      <w:docPartPr>
        <w:name w:val="F5804BFFB7E344D1B5372643DEE90DD8"/>
        <w:category>
          <w:name w:val="General"/>
          <w:gallery w:val="placeholder"/>
        </w:category>
        <w:types>
          <w:type w:val="bbPlcHdr"/>
        </w:types>
        <w:behaviors>
          <w:behavior w:val="content"/>
        </w:behaviors>
        <w:guid w:val="{165C589A-426E-4698-842F-6AEB690BDCFD}"/>
      </w:docPartPr>
      <w:docPartBody>
        <w:p w:rsidR="002B6F6C" w:rsidRDefault="002B6F6C" w:rsidP="002B6F6C">
          <w:pPr>
            <w:pStyle w:val="F5804BFFB7E344D1B5372643DEE90DD8"/>
          </w:pPr>
          <w:r w:rsidRPr="00853985">
            <w:rPr>
              <w:rStyle w:val="PlaceholderText"/>
            </w:rPr>
            <w:t>Click or tap here to enter text.</w:t>
          </w:r>
        </w:p>
      </w:docPartBody>
    </w:docPart>
    <w:docPart>
      <w:docPartPr>
        <w:name w:val="82C8A2A9A5B34F06ADC8ED76EB61FD47"/>
        <w:category>
          <w:name w:val="General"/>
          <w:gallery w:val="placeholder"/>
        </w:category>
        <w:types>
          <w:type w:val="bbPlcHdr"/>
        </w:types>
        <w:behaviors>
          <w:behavior w:val="content"/>
        </w:behaviors>
        <w:guid w:val="{C24B58C4-61BF-46D1-A36B-A2945B53C397}"/>
      </w:docPartPr>
      <w:docPartBody>
        <w:p w:rsidR="002B6F6C" w:rsidRDefault="002B6F6C" w:rsidP="002B6F6C">
          <w:pPr>
            <w:pStyle w:val="82C8A2A9A5B34F06ADC8ED76EB61FD47"/>
          </w:pPr>
          <w:r w:rsidRPr="00853985">
            <w:rPr>
              <w:rStyle w:val="PlaceholderText"/>
            </w:rPr>
            <w:t>Click or tap here to enter text.</w:t>
          </w:r>
        </w:p>
      </w:docPartBody>
    </w:docPart>
    <w:docPart>
      <w:docPartPr>
        <w:name w:val="5CE0283C336144EBA0DDBB4F65AC42B1"/>
        <w:category>
          <w:name w:val="General"/>
          <w:gallery w:val="placeholder"/>
        </w:category>
        <w:types>
          <w:type w:val="bbPlcHdr"/>
        </w:types>
        <w:behaviors>
          <w:behavior w:val="content"/>
        </w:behaviors>
        <w:guid w:val="{7D5890B6-20D5-4962-9A3F-03885B30E464}"/>
      </w:docPartPr>
      <w:docPartBody>
        <w:p w:rsidR="002B6F6C" w:rsidRDefault="002B6F6C" w:rsidP="002B6F6C">
          <w:pPr>
            <w:pStyle w:val="5CE0283C336144EBA0DDBB4F65AC42B1"/>
          </w:pPr>
          <w:r w:rsidRPr="00853985">
            <w:rPr>
              <w:rStyle w:val="PlaceholderText"/>
            </w:rPr>
            <w:t>Click or tap here to enter text.</w:t>
          </w:r>
        </w:p>
      </w:docPartBody>
    </w:docPart>
    <w:docPart>
      <w:docPartPr>
        <w:name w:val="B9C35342D4C248359A01E853CA750F22"/>
        <w:category>
          <w:name w:val="General"/>
          <w:gallery w:val="placeholder"/>
        </w:category>
        <w:types>
          <w:type w:val="bbPlcHdr"/>
        </w:types>
        <w:behaviors>
          <w:behavior w:val="content"/>
        </w:behaviors>
        <w:guid w:val="{F0DD3C0D-DE84-474C-80B4-44AFBCD1B035}"/>
      </w:docPartPr>
      <w:docPartBody>
        <w:p w:rsidR="002B6F6C" w:rsidRDefault="002B6F6C" w:rsidP="002B6F6C">
          <w:pPr>
            <w:pStyle w:val="B9C35342D4C248359A01E853CA750F22"/>
          </w:pPr>
          <w:r w:rsidRPr="00853985">
            <w:rPr>
              <w:rStyle w:val="PlaceholderText"/>
            </w:rPr>
            <w:t>Click or tap here to enter text.</w:t>
          </w:r>
        </w:p>
      </w:docPartBody>
    </w:docPart>
    <w:docPart>
      <w:docPartPr>
        <w:name w:val="432EE10CFCDF4F14A10DE9AB0B776CA1"/>
        <w:category>
          <w:name w:val="General"/>
          <w:gallery w:val="placeholder"/>
        </w:category>
        <w:types>
          <w:type w:val="bbPlcHdr"/>
        </w:types>
        <w:behaviors>
          <w:behavior w:val="content"/>
        </w:behaviors>
        <w:guid w:val="{9DE8C31D-488F-4F33-B5FC-1D8996A6EBBC}"/>
      </w:docPartPr>
      <w:docPartBody>
        <w:p w:rsidR="002B6F6C" w:rsidRDefault="002B6F6C" w:rsidP="002B6F6C">
          <w:pPr>
            <w:pStyle w:val="432EE10CFCDF4F14A10DE9AB0B776CA1"/>
          </w:pPr>
          <w:r w:rsidRPr="008539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F6C"/>
    <w:rsid w:val="001E1509"/>
    <w:rsid w:val="002454A0"/>
    <w:rsid w:val="0027160C"/>
    <w:rsid w:val="002B6F6C"/>
    <w:rsid w:val="0036517E"/>
    <w:rsid w:val="00452221"/>
    <w:rsid w:val="00BE4331"/>
    <w:rsid w:val="00FD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1509"/>
    <w:rPr>
      <w:color w:val="808080"/>
    </w:rPr>
  </w:style>
  <w:style w:type="paragraph" w:customStyle="1" w:styleId="2102FE0ACB014AE5A62141486A2896F3">
    <w:name w:val="2102FE0ACB014AE5A62141486A2896F3"/>
    <w:rsid w:val="002B6F6C"/>
  </w:style>
  <w:style w:type="paragraph" w:customStyle="1" w:styleId="F9B0C63E1B9D4E28A2C9A857814B29BE">
    <w:name w:val="F9B0C63E1B9D4E28A2C9A857814B29BE"/>
    <w:rsid w:val="002B6F6C"/>
  </w:style>
  <w:style w:type="paragraph" w:customStyle="1" w:styleId="B7122156C90D4B0EB3D6A6DF72ADD1D2">
    <w:name w:val="B7122156C90D4B0EB3D6A6DF72ADD1D2"/>
    <w:rsid w:val="002B6F6C"/>
  </w:style>
  <w:style w:type="paragraph" w:customStyle="1" w:styleId="3D96AECDF48C458F830742C1198D61CA">
    <w:name w:val="3D96AECDF48C458F830742C1198D61CA"/>
    <w:rsid w:val="002B6F6C"/>
  </w:style>
  <w:style w:type="paragraph" w:customStyle="1" w:styleId="5C6170E7A51A4F1F94CCCC88718A9B2A">
    <w:name w:val="5C6170E7A51A4F1F94CCCC88718A9B2A"/>
    <w:rsid w:val="002B6F6C"/>
  </w:style>
  <w:style w:type="paragraph" w:customStyle="1" w:styleId="4CC4F421BA2F4ACB9DBED57ED2D988C6">
    <w:name w:val="4CC4F421BA2F4ACB9DBED57ED2D988C6"/>
    <w:rsid w:val="002B6F6C"/>
  </w:style>
  <w:style w:type="paragraph" w:customStyle="1" w:styleId="5B8AFBE0A6244E07946046ABF8C2793F">
    <w:name w:val="5B8AFBE0A6244E07946046ABF8C2793F"/>
    <w:rsid w:val="002B6F6C"/>
  </w:style>
  <w:style w:type="paragraph" w:customStyle="1" w:styleId="101639F918944181B67BE47B4E727D2D">
    <w:name w:val="101639F918944181B67BE47B4E727D2D"/>
    <w:rsid w:val="002B6F6C"/>
  </w:style>
  <w:style w:type="paragraph" w:customStyle="1" w:styleId="F5804BFFB7E344D1B5372643DEE90DD8">
    <w:name w:val="F5804BFFB7E344D1B5372643DEE90DD8"/>
    <w:rsid w:val="002B6F6C"/>
  </w:style>
  <w:style w:type="paragraph" w:customStyle="1" w:styleId="82C8A2A9A5B34F06ADC8ED76EB61FD47">
    <w:name w:val="82C8A2A9A5B34F06ADC8ED76EB61FD47"/>
    <w:rsid w:val="002B6F6C"/>
  </w:style>
  <w:style w:type="paragraph" w:customStyle="1" w:styleId="5CE0283C336144EBA0DDBB4F65AC42B1">
    <w:name w:val="5CE0283C336144EBA0DDBB4F65AC42B1"/>
    <w:rsid w:val="002B6F6C"/>
  </w:style>
  <w:style w:type="paragraph" w:customStyle="1" w:styleId="B9C35342D4C248359A01E853CA750F22">
    <w:name w:val="B9C35342D4C248359A01E853CA750F22"/>
    <w:rsid w:val="002B6F6C"/>
  </w:style>
  <w:style w:type="paragraph" w:customStyle="1" w:styleId="432EE10CFCDF4F14A10DE9AB0B776CA1">
    <w:name w:val="432EE10CFCDF4F14A10DE9AB0B776CA1"/>
    <w:rsid w:val="002B6F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42B2C8389BF48948BE54F4C9FE967" ma:contentTypeVersion="17" ma:contentTypeDescription="Een nieuw document maken." ma:contentTypeScope="" ma:versionID="b839aa0feee03c1bf3a73621f077b912">
  <xsd:schema xmlns:xsd="http://www.w3.org/2001/XMLSchema" xmlns:xs="http://www.w3.org/2001/XMLSchema" xmlns:p="http://schemas.microsoft.com/office/2006/metadata/properties" xmlns:ns2="94da89a3-d694-4b01-b8f0-66596652f68c" xmlns:ns3="d41f0e93-add6-4010-8e87-ec7db2bcc7b4" targetNamespace="http://schemas.microsoft.com/office/2006/metadata/properties" ma:root="true" ma:fieldsID="05aa21733b6d149c3208c8233aab3830" ns2:_="" ns3:_="">
    <xsd:import namespace="94da89a3-d694-4b01-b8f0-66596652f68c"/>
    <xsd:import namespace="d41f0e93-add6-4010-8e87-ec7db2bcc7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a89a3-d694-4b01-b8f0-66596652f6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1f0e93-add6-4010-8e87-ec7db2bcc7b4"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91ae2f0b-3df8-44f1-a9a8-526be9092b31}" ma:internalName="TaxCatchAll" ma:showField="CatchAllData" ma:web="d41f0e93-add6-4010-8e87-ec7db2bcc7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4da89a3-d694-4b01-b8f0-66596652f68c">
      <Terms xmlns="http://schemas.microsoft.com/office/infopath/2007/PartnerControls"/>
    </lcf76f155ced4ddcb4097134ff3c332f>
    <TaxCatchAll xmlns="d41f0e93-add6-4010-8e87-ec7db2bcc7b4" xsi:nil="true"/>
  </documentManagement>
</p:properties>
</file>

<file path=customXml/itemProps1.xml><?xml version="1.0" encoding="utf-8"?>
<ds:datastoreItem xmlns:ds="http://schemas.openxmlformats.org/officeDocument/2006/customXml" ds:itemID="{62906787-0F6E-4AAE-8AF6-6F0DA002548C}"/>
</file>

<file path=customXml/itemProps2.xml><?xml version="1.0" encoding="utf-8"?>
<ds:datastoreItem xmlns:ds="http://schemas.openxmlformats.org/officeDocument/2006/customXml" ds:itemID="{5F47D6B4-CF43-4DE1-89F3-0558267326CE}"/>
</file>

<file path=customXml/itemProps3.xml><?xml version="1.0" encoding="utf-8"?>
<ds:datastoreItem xmlns:ds="http://schemas.openxmlformats.org/officeDocument/2006/customXml" ds:itemID="{06835DDF-DACA-4BB3-AC61-BACA4C614F7D}"/>
</file>

<file path=docProps/app.xml><?xml version="1.0" encoding="utf-8"?>
<Properties xmlns="http://schemas.openxmlformats.org/officeDocument/2006/extended-properties" xmlns:vt="http://schemas.openxmlformats.org/officeDocument/2006/docPropsVTypes">
  <Template>Normal.dotm</Template>
  <TotalTime>1</TotalTime>
  <Pages>37</Pages>
  <Words>7533</Words>
  <Characters>45095</Characters>
  <Application>Microsoft Office Word</Application>
  <DocSecurity>4</DocSecurity>
  <Lines>1936</Lines>
  <Paragraphs>786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Jema</dc:creator>
  <cp:lastModifiedBy>Hove, Hermine ten</cp:lastModifiedBy>
  <cp:revision>2</cp:revision>
  <dcterms:created xsi:type="dcterms:W3CDTF">2023-07-31T10:29:00Z</dcterms:created>
  <dcterms:modified xsi:type="dcterms:W3CDTF">2023-07-31T10:29:00Z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8cdccbf85f4eb7f4e49767b7d6631845b8d085fd8f636b56110a4d686c953ad9</vt:lpwstr>
  </property>
  <property fmtid="{D5CDD505-2E9C-101B-9397-08002B2CF9AE}" pid="3" name="ContentTypeId">
    <vt:lpwstr>0x010100FB942B2C8389BF48948BE54F4C9FE967</vt:lpwstr>
  </property>
</Properties>
</file>