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rPr/>
      </w:pPr>
      <w:bookmarkStart w:colFirst="0" w:colLast="0" w:name="h.u3sit1jmb8sc" w:id="0"/>
      <w:bookmarkEnd w:id="0"/>
      <w:r w:rsidDel="00000000" w:rsidR="00000000" w:rsidRPr="00000000">
        <w:rPr>
          <w:rtl w:val="0"/>
        </w:rPr>
        <w:t xml:space="preserve">Proposal: Use properties that are </w:t>
      </w:r>
      <w:r w:rsidDel="00000000" w:rsidR="00000000" w:rsidRPr="00000000">
        <w:rPr>
          <w:rFonts w:ascii="Courier New" w:cs="Courier New" w:eastAsia="Courier New" w:hAnsi="Courier New"/>
          <w:rtl w:val="0"/>
        </w:rPr>
        <w:t xml:space="preserve">Object.observe</w:t>
      </w:r>
      <w:r w:rsidDel="00000000" w:rsidR="00000000" w:rsidRPr="00000000">
        <w:rPr>
          <w:rtl w:val="0"/>
        </w:rPr>
        <w:t xml:space="preserve">able as data binding interop between web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Definition: </w:t>
      </w:r>
      <w:r w:rsidDel="00000000" w:rsidR="00000000" w:rsidRPr="00000000">
        <w:rPr>
          <w:rFonts w:ascii="Courier New" w:cs="Courier New" w:eastAsia="Courier New" w:hAnsi="Courier New"/>
          <w:rtl w:val="0"/>
        </w:rPr>
        <w:t xml:space="preserve">Object.observe</w:t>
      </w:r>
      <w:r w:rsidDel="00000000" w:rsidR="00000000" w:rsidRPr="00000000">
        <w:rPr>
          <w:rtl w:val="0"/>
        </w:rPr>
        <w:t xml:space="preserve">able properties: Properties that don't have getters/setters and are not native.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rPr/>
      </w:pPr>
      <w:bookmarkStart w:colFirst="0" w:colLast="0" w:name="h.brbivu3l42zj" w:id="1"/>
      <w:bookmarkEnd w:id="1"/>
      <w:r w:rsidDel="00000000" w:rsidR="00000000" w:rsidRPr="00000000">
        <w:rPr>
          <w:rtl w:val="0"/>
        </w:rPr>
        <w:t xml:space="preserve">Polyfill for native elements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When Object.observe is available: use Object.getNotifier() that is triggered by an event listener (see </w:t>
      </w:r>
      <w:hyperlink r:id="rId5">
        <w:r w:rsidDel="00000000" w:rsidR="00000000" w:rsidRPr="00000000">
          <w:rPr>
            <w:color w:val="1155cc"/>
            <w:u w:val="single"/>
            <w:rtl w:val="0"/>
          </w:rPr>
          <w:t xml:space="preserve">http://wiki.ecmascript.org/doku.php?id=harmony:observe_api_usage</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For older browsers, without Object.observe: create for every native property a corresponding property with prefix </w:t>
      </w:r>
      <w:r w:rsidDel="00000000" w:rsidR="00000000" w:rsidRPr="00000000">
        <w:rPr>
          <w:rFonts w:ascii="Courier New" w:cs="Courier New" w:eastAsia="Courier New" w:hAnsi="Courier New"/>
          <w:rtl w:val="0"/>
        </w:rPr>
        <w:t xml:space="preserve">observable</w:t>
      </w:r>
      <w:r w:rsidDel="00000000" w:rsidR="00000000" w:rsidRPr="00000000">
        <w:rPr>
          <w:rtl w:val="0"/>
        </w:rPr>
        <w:t xml:space="preserve"> (e.g.  </w:t>
      </w:r>
      <w:r w:rsidDel="00000000" w:rsidR="00000000" w:rsidRPr="00000000">
        <w:rPr>
          <w:rFonts w:ascii="Courier New" w:cs="Courier New" w:eastAsia="Courier New" w:hAnsi="Courier New"/>
          <w:rtl w:val="0"/>
        </w:rPr>
        <w:t xml:space="preserve">observableValue</w:t>
      </w:r>
      <w:r w:rsidDel="00000000" w:rsidR="00000000" w:rsidRPr="00000000">
        <w:rPr>
          <w:rtl w:val="0"/>
        </w:rPr>
        <w:t xml:space="preserve">) that is updated via an event listener and has special getters/setters to detect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rPr/>
      </w:pPr>
      <w:bookmarkStart w:colFirst="0" w:colLast="0" w:name="h.77r3ywqo3st" w:id="2"/>
      <w:bookmarkEnd w:id="2"/>
      <w:r w:rsidDel="00000000" w:rsidR="00000000" w:rsidRPr="00000000">
        <w:rPr>
          <w:rtl w:val="0"/>
        </w:rPr>
        <w:t xml:space="preserve">Why?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simplification: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Assuming that data binding frameworks will use </w:t>
      </w:r>
      <w:r w:rsidDel="00000000" w:rsidR="00000000" w:rsidRPr="00000000">
        <w:rPr>
          <w:rFonts w:ascii="Courier New" w:cs="Courier New" w:eastAsia="Courier New" w:hAnsi="Courier New"/>
          <w:rtl w:val="0"/>
        </w:rPr>
        <w:t xml:space="preserve">Object.observe</w:t>
      </w:r>
      <w:r w:rsidDel="00000000" w:rsidR="00000000" w:rsidRPr="00000000">
        <w:rPr>
          <w:rtl w:val="0"/>
        </w:rPr>
        <w:t xml:space="preserve"> under the hood already, relying on </w:t>
      </w:r>
      <w:r w:rsidDel="00000000" w:rsidR="00000000" w:rsidRPr="00000000">
        <w:rPr>
          <w:rFonts w:ascii="Courier New" w:cs="Courier New" w:eastAsia="Courier New" w:hAnsi="Courier New"/>
          <w:rtl w:val="0"/>
        </w:rPr>
        <w:t xml:space="preserve">Object.observe</w:t>
      </w:r>
      <w:r w:rsidDel="00000000" w:rsidR="00000000" w:rsidRPr="00000000">
        <w:rPr>
          <w:rtl w:val="0"/>
        </w:rPr>
        <w:t xml:space="preserve"> would simplify the work that needs to be done in the frameworks</w:t>
      </w:r>
    </w:p>
    <w:p w:rsidR="00000000" w:rsidDel="00000000" w:rsidP="00000000" w:rsidRDefault="00000000" w:rsidRPr="00000000">
      <w:pPr>
        <w:numPr>
          <w:ilvl w:val="1"/>
          <w:numId w:val="3"/>
        </w:numPr>
        <w:ind w:left="1440" w:hanging="360"/>
        <w:contextualSpacing w:val="1"/>
        <w:rPr/>
      </w:pPr>
      <w:r w:rsidDel="00000000" w:rsidR="00000000" w:rsidRPr="00000000">
        <w:rPr>
          <w:rFonts w:ascii="Courier New" w:cs="Courier New" w:eastAsia="Courier New" w:hAnsi="Courier New"/>
          <w:rtl w:val="0"/>
        </w:rPr>
        <w:t xml:space="preserve">Object.observe</w:t>
      </w:r>
      <w:r w:rsidDel="00000000" w:rsidR="00000000" w:rsidRPr="00000000">
        <w:rPr>
          <w:rtl w:val="0"/>
        </w:rPr>
        <w:t xml:space="preserve">able properties could already work out of the box to bind between Angular and Polymer components.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Angular would not need to have a fast path for Angular components that use Angular components (i.e. where it does not fire events), but could use the same way for observing properties on Angular components and on third party components.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performance (not tested): </w:t>
      </w:r>
      <w:r w:rsidDel="00000000" w:rsidR="00000000" w:rsidRPr="00000000">
        <w:rPr>
          <w:rFonts w:ascii="Courier New" w:cs="Courier New" w:eastAsia="Courier New" w:hAnsi="Courier New"/>
          <w:rtl w:val="0"/>
        </w:rPr>
        <w:t xml:space="preserve">Object.observe</w:t>
      </w:r>
      <w:r w:rsidDel="00000000" w:rsidR="00000000" w:rsidRPr="00000000">
        <w:rPr>
          <w:rtl w:val="0"/>
        </w:rPr>
        <w:t xml:space="preserve"> should be faster than firing events, especially when Angular is already using </w:t>
      </w:r>
      <w:r w:rsidDel="00000000" w:rsidR="00000000" w:rsidRPr="00000000">
        <w:rPr>
          <w:rFonts w:ascii="Courier New" w:cs="Courier New" w:eastAsia="Courier New" w:hAnsi="Courier New"/>
          <w:rtl w:val="0"/>
        </w:rPr>
        <w:t xml:space="preserve">Object.observe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8v0qzuz4t6j" w:id="3"/>
      <w:bookmarkEnd w:id="3"/>
      <w:r w:rsidDel="00000000" w:rsidR="00000000" w:rsidRPr="00000000">
        <w:rPr>
          <w:rtl w:val="0"/>
        </w:rPr>
        <w:t xml:space="preserve">Observation: Angular and Polymer component authors do not need to care about events or Node.bind</w:t>
      </w:r>
    </w:p>
    <w:p w:rsidR="00000000" w:rsidDel="00000000" w:rsidP="00000000" w:rsidRDefault="00000000" w:rsidRPr="00000000">
      <w:pPr>
        <w:pStyle w:val="Heading3"/>
        <w:contextualSpacing w:val="0"/>
      </w:pPr>
      <w:bookmarkStart w:colFirst="0" w:colLast="0" w:name="h.t8uqa7rswdav" w:id="4"/>
      <w:bookmarkEnd w:id="4"/>
      <w:r w:rsidDel="00000000" w:rsidR="00000000" w:rsidRPr="00000000">
        <w:rPr>
          <w:rtl w:val="0"/>
        </w:rPr>
        <w:t xml:space="preserve">Angular components that use Angular components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Usage in a template:</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&lt;my-comp bind-name="childName"/&gt;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urier New" w:cs="Courier New" w:eastAsia="Courier New" w:hAnsi="Courier New"/>
                <w:b w:val="1"/>
                <w:rtl w:val="0"/>
              </w:rPr>
              <w:t xml:space="preserve">Component definition: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@ComponentDirective({</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selector: 'my-comp',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observe: {'internalName', 'nameChanged'}</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bind: {'name', 'internalName'}</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class MyComp {</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constructor() {</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this.internalName = 'someValue';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nameChanged(newValue, oldValue)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0zxinqv4vyj" w:id="5"/>
      <w:bookmarkEnd w:id="5"/>
      <w:r w:rsidDel="00000000" w:rsidR="00000000" w:rsidRPr="00000000">
        <w:rPr>
          <w:rtl w:val="0"/>
        </w:rPr>
        <w:t xml:space="preserve">Polymer components that use Polymer components</w:t>
      </w:r>
    </w:p>
    <w:p w:rsidR="00000000" w:rsidDel="00000000" w:rsidP="00000000" w:rsidRDefault="00000000" w:rsidRPr="00000000">
      <w:pPr>
        <w:contextualSpacing w:val="0"/>
        <w:rPr/>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Usage in a template:</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&lt;my-child-comp name="{{childName}}"/&gt;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Component definition:</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&lt;polymer-element name="my-comp" attributes="name"&gt;</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&lt;script&gt;</w:t>
            </w:r>
          </w:p>
          <w:p w:rsidR="00000000" w:rsidDel="00000000" w:rsidP="00000000" w:rsidRDefault="00000000" w:rsidRPr="00000000">
            <w:pPr>
              <w:contextualSpacing w:val="0"/>
              <w:rPr/>
            </w:pPr>
            <w:r w:rsidDel="00000000" w:rsidR="00000000" w:rsidRPr="00000000">
              <w:rPr>
                <w:rFonts w:ascii="Courier New" w:cs="Courier New" w:eastAsia="Courier New" w:hAnsi="Courier New"/>
                <w:rtl w:val="0"/>
              </w:rPr>
              <w:t xml:space="preserve">    Polymer('my-comp', {</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      observe: {</w:t>
              <w:br w:type="textWrapping"/>
              <w:t xml:space="preserve">        'name': 'nameChanged'</w:t>
              <w:br w:type="textWrapping"/>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ready</w:t>
            </w:r>
            <w:r w:rsidDel="00000000" w:rsidR="00000000" w:rsidRPr="00000000">
              <w:rPr>
                <w:rFonts w:ascii="Courier New" w:cs="Courier New" w:eastAsia="Courier New" w:hAnsi="Courier New"/>
                <w:rtl w:val="0"/>
              </w:rPr>
              <w:t xml:space="preserve">: function()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this.name = 'someValue';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nameChanged(newValue, oldValue)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&lt;/script&gt;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&lt;/polymer-element&gt;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rPr/>
      </w:pPr>
      <w:bookmarkStart w:colFirst="0" w:colLast="0" w:name="h.g5wn1mfzkff2" w:id="6"/>
      <w:bookmarkEnd w:id="6"/>
      <w:r w:rsidDel="00000000" w:rsidR="00000000" w:rsidRPr="00000000">
        <w:rPr>
          <w:rtl w:val="0"/>
        </w:rPr>
        <w:t xml:space="preserve">Vanilla JS (with event notification on property changes):</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spacing w:before="0" w:line="240" w:lineRule="auto"/>
              <w:contextualSpacing w:val="0"/>
              <w:rPr/>
            </w:pPr>
            <w:r w:rsidDel="00000000" w:rsidR="00000000" w:rsidRPr="00000000">
              <w:rPr>
                <w:rFonts w:ascii="Courier New" w:cs="Courier New" w:eastAsia="Courier New" w:hAnsi="Courier New"/>
                <w:b w:val="1"/>
                <w:rtl w:val="0"/>
              </w:rPr>
              <w:t xml:space="preserve">Usage:</w:t>
            </w:r>
          </w:p>
          <w:p w:rsidR="00000000" w:rsidDel="00000000" w:rsidP="00000000" w:rsidRDefault="00000000" w:rsidRPr="00000000">
            <w:pPr>
              <w:keepNext w:val="0"/>
              <w:keepLines w:val="0"/>
              <w:spacing w:before="0" w:line="240" w:lineRule="auto"/>
              <w:contextualSpacing w:val="0"/>
            </w:pPr>
            <w:r w:rsidDel="00000000" w:rsidR="00000000" w:rsidRPr="00000000">
              <w:rPr>
                <w:rFonts w:ascii="Courier New" w:cs="Courier New" w:eastAsia="Courier New" w:hAnsi="Courier New"/>
                <w:rtl w:val="0"/>
              </w:rPr>
              <w:t xml:space="preserve">var container = document.createElement('my-comp');</w:t>
            </w:r>
          </w:p>
          <w:p w:rsidR="00000000" w:rsidDel="00000000" w:rsidP="00000000" w:rsidRDefault="00000000" w:rsidRPr="00000000">
            <w:pPr>
              <w:keepNext w:val="0"/>
              <w:keepLines w:val="0"/>
              <w:spacing w:before="0" w:line="240" w:lineRule="auto"/>
              <w:contextualSpacing w:val="0"/>
            </w:pPr>
            <w:r w:rsidDel="00000000" w:rsidR="00000000" w:rsidRPr="00000000">
              <w:rPr>
                <w:rFonts w:ascii="Courier New" w:cs="Courier New" w:eastAsia="Courier New" w:hAnsi="Courier New"/>
                <w:rtl w:val="0"/>
              </w:rPr>
              <w:t xml:space="preserve">container.addEventListener('name', function() {</w:t>
            </w:r>
          </w:p>
          <w:p w:rsidR="00000000" w:rsidDel="00000000" w:rsidP="00000000" w:rsidRDefault="00000000" w:rsidRPr="00000000">
            <w:pPr>
              <w:keepNext w:val="0"/>
              <w:keepLines w:val="0"/>
              <w:spacing w:before="0"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spacing w:before="0" w:line="240" w:lineRule="auto"/>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spacing w:before="0" w:line="24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240" w:lineRule="auto"/>
              <w:contextualSpacing w:val="0"/>
              <w:rPr/>
            </w:pPr>
            <w:r w:rsidDel="00000000" w:rsidR="00000000" w:rsidRPr="00000000">
              <w:rPr>
                <w:rFonts w:ascii="Courier New" w:cs="Courier New" w:eastAsia="Courier New" w:hAnsi="Courier New"/>
                <w:b w:val="1"/>
                <w:rtl w:val="0"/>
              </w:rPr>
              <w:t xml:space="preserve">Component definition:</w:t>
            </w:r>
          </w:p>
          <w:p w:rsidR="00000000" w:rsidDel="00000000" w:rsidP="00000000" w:rsidRDefault="00000000" w:rsidRPr="00000000">
            <w:pPr>
              <w:keepNext w:val="0"/>
              <w:keepLines w:val="0"/>
              <w:spacing w:before="0" w:line="24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240" w:lineRule="auto"/>
              <w:contextualSpacing w:val="0"/>
            </w:pPr>
            <w:r w:rsidDel="00000000" w:rsidR="00000000" w:rsidRPr="00000000">
              <w:rPr>
                <w:rFonts w:ascii="Courier New" w:cs="Courier New" w:eastAsia="Courier New" w:hAnsi="Courier New"/>
                <w:rtl w:val="0"/>
              </w:rPr>
              <w:t xml:space="preserve">var MyCompProto = Object.create(HTMLElement.prototype);</w:t>
            </w:r>
          </w:p>
          <w:p w:rsidR="00000000" w:rsidDel="00000000" w:rsidP="00000000" w:rsidRDefault="00000000" w:rsidRPr="00000000">
            <w:pPr>
              <w:keepNext w:val="0"/>
              <w:keepLines w:val="0"/>
              <w:spacing w:before="0" w:line="240" w:lineRule="auto"/>
              <w:contextualSpacing w:val="0"/>
            </w:pPr>
            <w:r w:rsidDel="00000000" w:rsidR="00000000" w:rsidRPr="00000000">
              <w:rPr>
                <w:rFonts w:ascii="Courier New" w:cs="Courier New" w:eastAsia="Courier New" w:hAnsi="Courier New"/>
                <w:rtl w:val="0"/>
              </w:rPr>
              <w:t xml:space="preserve">Object.defineProperty(MyCompProto, 'name', {</w:t>
            </w:r>
          </w:p>
          <w:p w:rsidR="00000000" w:rsidDel="00000000" w:rsidP="00000000" w:rsidRDefault="00000000" w:rsidRPr="00000000">
            <w:pPr>
              <w:keepNext w:val="0"/>
              <w:keepLines w:val="0"/>
              <w:spacing w:before="0" w:line="240" w:lineRule="auto"/>
              <w:contextualSpacing w:val="0"/>
            </w:pPr>
            <w:r w:rsidDel="00000000" w:rsidR="00000000" w:rsidRPr="00000000">
              <w:rPr>
                <w:rFonts w:ascii="Courier New" w:cs="Courier New" w:eastAsia="Courier New" w:hAnsi="Courier New"/>
                <w:rtl w:val="0"/>
              </w:rPr>
              <w:t xml:space="preserve">  get: () =&gt; { return this._name; },</w:t>
            </w:r>
          </w:p>
          <w:p w:rsidR="00000000" w:rsidDel="00000000" w:rsidP="00000000" w:rsidRDefault="00000000" w:rsidRPr="00000000">
            <w:pPr>
              <w:keepNext w:val="0"/>
              <w:keepLines w:val="0"/>
              <w:spacing w:before="0" w:line="240" w:lineRule="auto"/>
              <w:contextualSpacing w:val="0"/>
            </w:pPr>
            <w:r w:rsidDel="00000000" w:rsidR="00000000" w:rsidRPr="00000000">
              <w:rPr>
                <w:rFonts w:ascii="Courier New" w:cs="Courier New" w:eastAsia="Courier New" w:hAnsi="Courier New"/>
                <w:rtl w:val="0"/>
              </w:rPr>
              <w:t xml:space="preserve">  set: (value) =&gt; {</w:t>
            </w:r>
          </w:p>
          <w:p w:rsidR="00000000" w:rsidDel="00000000" w:rsidP="00000000" w:rsidRDefault="00000000" w:rsidRPr="00000000">
            <w:pPr>
              <w:keepNext w:val="0"/>
              <w:keepLines w:val="0"/>
              <w:spacing w:before="0" w:line="240" w:lineRule="auto"/>
              <w:contextualSpacing w:val="0"/>
            </w:pPr>
            <w:r w:rsidDel="00000000" w:rsidR="00000000" w:rsidRPr="00000000">
              <w:rPr>
                <w:rFonts w:ascii="Courier New" w:cs="Courier New" w:eastAsia="Courier New" w:hAnsi="Courier New"/>
                <w:rtl w:val="0"/>
              </w:rPr>
              <w:t xml:space="preserve">    this._name = value;</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this.dispatchEvent(new CustomEvent('propertychange',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 properties: ['name']});</w:t>
            </w:r>
          </w:p>
          <w:p w:rsidR="00000000" w:rsidDel="00000000" w:rsidP="00000000" w:rsidRDefault="00000000" w:rsidRPr="00000000">
            <w:pPr>
              <w:keepNext w:val="0"/>
              <w:keepLines w:val="0"/>
              <w:spacing w:before="0"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spacing w:before="0" w:line="240" w:lineRule="auto"/>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spacing w:before="0" w:line="240" w:lineRule="auto"/>
              <w:contextualSpacing w:val="0"/>
            </w:pPr>
            <w:r w:rsidDel="00000000" w:rsidR="00000000" w:rsidRPr="00000000">
              <w:rPr>
                <w:rFonts w:ascii="Courier New" w:cs="Courier New" w:eastAsia="Courier New" w:hAnsi="Courier New"/>
                <w:rtl w:val="0"/>
              </w:rPr>
              <w:t xml:space="preserve">MyCompProto.createdCallback = function() {</w:t>
            </w:r>
          </w:p>
          <w:p w:rsidR="00000000" w:rsidDel="00000000" w:rsidP="00000000" w:rsidRDefault="00000000" w:rsidRPr="00000000">
            <w:pPr>
              <w:keepNext w:val="0"/>
              <w:keepLines w:val="0"/>
              <w:spacing w:before="0" w:line="240" w:lineRule="auto"/>
              <w:contextualSpacing w:val="0"/>
            </w:pPr>
            <w:r w:rsidDel="00000000" w:rsidR="00000000" w:rsidRPr="00000000">
              <w:rPr>
                <w:rFonts w:ascii="Courier New" w:cs="Courier New" w:eastAsia="Courier New" w:hAnsi="Courier New"/>
                <w:rtl w:val="0"/>
              </w:rPr>
              <w:t xml:space="preserve">  this.name = 'someValue';</w:t>
            </w:r>
          </w:p>
          <w:p w:rsidR="00000000" w:rsidDel="00000000" w:rsidP="00000000" w:rsidRDefault="00000000" w:rsidRPr="00000000">
            <w:pPr>
              <w:keepNext w:val="0"/>
              <w:keepLines w:val="0"/>
              <w:spacing w:before="0" w:line="240" w:lineRule="auto"/>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spacing w:before="0" w:line="240" w:lineRule="auto"/>
              <w:contextualSpacing w:val="0"/>
              <w:rPr/>
            </w:pPr>
            <w:r w:rsidDel="00000000" w:rsidR="00000000" w:rsidRPr="00000000">
              <w:rPr>
                <w:rFonts w:ascii="Courier New" w:cs="Courier New" w:eastAsia="Courier New" w:hAnsi="Courier New"/>
                <w:rtl w:val="0"/>
              </w:rPr>
              <w:t xml:space="preserve">document.registerElement('my-comp', {prototype:MyCompProto});</w:t>
            </w:r>
          </w:p>
          <w:p w:rsidR="00000000" w:rsidDel="00000000" w:rsidP="00000000" w:rsidRDefault="00000000" w:rsidRPr="00000000">
            <w:pPr>
              <w:keepNext w:val="0"/>
              <w:keepLines w:val="0"/>
              <w:spacing w:before="0" w:line="240" w:lineRule="auto"/>
              <w:contextualSpacing w:val="0"/>
              <w:rPr/>
            </w:pP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t3uho299x3vu" w:id="7"/>
      <w:bookmarkEnd w:id="7"/>
      <w:r w:rsidDel="00000000" w:rsidR="00000000" w:rsidRPr="00000000">
        <w:rPr>
          <w:rtl w:val="0"/>
        </w:rPr>
      </w:r>
    </w:p>
    <w:p w:rsidR="00000000" w:rsidDel="00000000" w:rsidP="00000000" w:rsidRDefault="00000000" w:rsidRPr="00000000">
      <w:pPr>
        <w:pStyle w:val="Heading3"/>
        <w:contextualSpacing w:val="0"/>
      </w:pPr>
      <w:bookmarkStart w:colFirst="0" w:colLast="0" w:name="h.2kcmj0bm3p0u" w:id="8"/>
      <w:bookmarkEnd w:id="8"/>
      <w:r w:rsidDel="00000000" w:rsidR="00000000" w:rsidRPr="00000000">
        <w:rPr>
          <w:rtl w:val="0"/>
        </w:rPr>
        <w:t xml:space="preserve">Vanilla JS (with Object.observeable properties):</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b w:val="1"/>
                <w:rtl w:val="0"/>
              </w:rPr>
              <w:t xml:space="preserve">Usage: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var container = document.createElement('my-comp');</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Object.observe</w:t>
            </w:r>
            <w:r w:rsidDel="00000000" w:rsidR="00000000" w:rsidRPr="00000000">
              <w:rPr>
                <w:rFonts w:ascii="Courier New" w:cs="Courier New" w:eastAsia="Courier New" w:hAnsi="Courier New"/>
                <w:rtl w:val="0"/>
              </w:rPr>
              <w:t xml:space="preserve">(container, function(changes)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b w:val="1"/>
                <w:rtl w:val="0"/>
              </w:rPr>
              <w:t xml:space="preserve">Component definition: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var MyCompProto = Object.create(HTMLElement.prototype);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MyCompProto.createdCallback = function()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Object.observe(this, function(changes)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40" w:lineRule="auto"/>
              <w:contextualSpacing w:val="0"/>
              <w:rPr/>
            </w:pPr>
            <w:r w:rsidDel="00000000" w:rsidR="00000000" w:rsidRPr="00000000">
              <w:rPr>
                <w:rFonts w:ascii="Courier New" w:cs="Courier New" w:eastAsia="Courier New" w:hAnsi="Courier New"/>
                <w:rtl w:val="0"/>
              </w:rPr>
              <w:t xml:space="preserve">  this.name = 'someValue';</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document.registerElement('my-comp', {prototype:MyCompProto});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t768btkspxd" w:id="9"/>
      <w:bookmarkEnd w:id="9"/>
      <w:r w:rsidDel="00000000" w:rsidR="00000000" w:rsidRPr="00000000">
        <w:rPr>
          <w:rtl w:val="0"/>
        </w:rPr>
        <w:t xml:space="preserve">Discussion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See above for why</w:t>
      </w:r>
    </w:p>
    <w:p w:rsidR="00000000" w:rsidDel="00000000" w:rsidP="00000000" w:rsidRDefault="00000000" w:rsidRPr="00000000">
      <w:pPr>
        <w:contextualSpacing w:val="0"/>
      </w:pPr>
      <w:r w:rsidDel="00000000" w:rsidR="00000000" w:rsidRPr="00000000">
        <w:rPr>
          <w:rtl w:val="0"/>
        </w:rPr>
        <w:t xml:space="preserve">Con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Requires a polyfill for native elements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but: using the events approach we also need a lookaside table to match native events to the properties on native events that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iki.ecmascript.org/doku.php?id=harmony:observe_api_usage" TargetMode="External"/></Relationships>
</file>