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ind w:left="0" w:firstLine="0"/>
        <w:contextualSpacing w:val="0"/>
        <w:jc w:val="center"/>
        <w:rPr/>
      </w:pPr>
      <w:bookmarkStart w:colFirst="0" w:colLast="0" w:name="h.xgjl2srtytjt" w:id="0"/>
      <w:bookmarkEnd w:id="0"/>
      <w:r w:rsidDel="00000000" w:rsidR="00000000" w:rsidRPr="00000000">
        <w:rPr>
          <w:rtl w:val="0"/>
        </w:rPr>
        <w:t xml:space="preserve">Merging of EventHandler / ShodowDOMBoundry with View</w:t>
      </w:r>
    </w:p>
    <w:p w:rsidR="00000000" w:rsidDel="00000000" w:rsidP="00000000" w:rsidRDefault="00000000" w:rsidRPr="00000000">
      <w:pPr>
        <w:keepNext w:val="0"/>
        <w:keepLines w:val="0"/>
        <w:widowControl w:val="0"/>
        <w:spacing w:before="0" w:lineRule="auto"/>
        <w:ind w:left="0" w:firstLine="0"/>
        <w:contextualSpacing w:val="0"/>
        <w:jc w:val="center"/>
        <w:rPr/>
      </w:pPr>
      <w:r w:rsidDel="00000000" w:rsidR="00000000" w:rsidRPr="00000000">
        <w:rPr>
          <w:rFonts w:ascii="Arial" w:cs="Arial" w:eastAsia="Arial" w:hAnsi="Arial"/>
          <w:i w:val="1"/>
          <w:color w:val="666666"/>
          <w:rtl w:val="0"/>
        </w:rPr>
        <w:t xml:space="preserve">Status: (Draft, Final)</w:t>
      </w:r>
    </w:p>
    <w:p w:rsidR="00000000" w:rsidDel="00000000" w:rsidP="00000000" w:rsidRDefault="00000000" w:rsidRPr="00000000">
      <w:pPr>
        <w:keepNext w:val="0"/>
        <w:keepLines w:val="0"/>
        <w:widowControl w:val="0"/>
        <w:spacing w:before="0" w:lineRule="auto"/>
        <w:ind w:left="0" w:firstLine="0"/>
        <w:contextualSpacing w:val="0"/>
        <w:jc w:val="center"/>
      </w:pPr>
      <w:r w:rsidDel="00000000" w:rsidR="00000000" w:rsidRPr="00000000">
        <w:rPr>
          <w:rFonts w:ascii="Arial" w:cs="Arial" w:eastAsia="Arial" w:hAnsi="Arial"/>
          <w:i w:val="1"/>
          <w:color w:val="666666"/>
          <w:rtl w:val="0"/>
        </w:rPr>
        <w:t xml:space="preserve">Authors: misko@google.com</w:t>
      </w:r>
    </w:p>
    <w:p w:rsidR="00000000" w:rsidDel="00000000" w:rsidP="00000000" w:rsidRDefault="00000000" w:rsidRPr="00000000">
      <w:pPr>
        <w:spacing w:before="0" w:lineRule="auto"/>
        <w:contextualSpacing w:val="0"/>
        <w:jc w:val="center"/>
        <w:rPr/>
      </w:pPr>
      <w:r w:rsidDel="00000000" w:rsidR="00000000" w:rsidRPr="00000000">
        <w:rPr>
          <w:rFonts w:ascii="Arial" w:cs="Arial" w:eastAsia="Arial" w:hAnsi="Arial"/>
          <w:i w:val="1"/>
          <w:color w:val="980000"/>
          <w:rtl w:val="0"/>
        </w:rPr>
        <w:t xml:space="preserve">This document is published to the web as part of the public </w:t>
      </w:r>
      <w:hyperlink r:id="rId5">
        <w:r w:rsidDel="00000000" w:rsidR="00000000" w:rsidRPr="00000000">
          <w:rPr>
            <w:rFonts w:ascii="Arial" w:cs="Arial" w:eastAsia="Arial" w:hAnsi="Arial"/>
            <w:i w:val="1"/>
            <w:color w:val="1155cc"/>
            <w:u w:val="single"/>
            <w:rtl w:val="0"/>
          </w:rPr>
          <w:t xml:space="preserve">Angular Design Docs</w:t>
        </w:r>
      </w:hyperlink>
      <w:r w:rsidDel="00000000" w:rsidR="00000000" w:rsidRPr="00000000">
        <w:rPr>
          <w:rFonts w:ascii="Arial" w:cs="Arial" w:eastAsia="Arial" w:hAnsi="Arial"/>
          <w:i w:val="1"/>
          <w:color w:val="980000"/>
          <w:rtl w:val="0"/>
        </w:rPr>
        <w:t xml:space="preserve"> folder</w:t>
      </w:r>
      <w:r w:rsidDel="00000000" w:rsidR="00000000" w:rsidRPr="00000000">
        <w:rPr>
          <w:rtl w:val="0"/>
        </w:rPr>
      </w:r>
    </w:p>
    <w:p w:rsidR="00000000" w:rsidDel="00000000" w:rsidP="00000000" w:rsidRDefault="00000000" w:rsidRPr="00000000">
      <w:pPr>
        <w:pStyle w:val="Heading1"/>
        <w:ind w:left="0" w:firstLine="0"/>
        <w:contextualSpacing w:val="0"/>
        <w:rPr/>
      </w:pPr>
      <w:bookmarkStart w:colFirst="0" w:colLast="0" w:name="h.fxpk50cps4zs" w:id="1"/>
      <w:bookmarkEnd w:id="1"/>
      <w:r w:rsidDel="00000000" w:rsidR="00000000" w:rsidRPr="00000000">
        <w:rPr>
          <w:rtl w:val="0"/>
        </w:rPr>
        <w:t xml:space="preserve">Objective</w:t>
      </w:r>
    </w:p>
    <w:p w:rsidR="00000000" w:rsidDel="00000000" w:rsidP="00000000" w:rsidRDefault="00000000" w:rsidRPr="00000000">
      <w:pPr>
        <w:ind w:left="0" w:firstLine="0"/>
        <w:contextualSpacing w:val="0"/>
        <w:rPr/>
      </w:pPr>
      <w:r w:rsidDel="00000000" w:rsidR="00000000" w:rsidRPr="00000000">
        <w:rPr>
          <w:rFonts w:ascii="Courier New" w:cs="Courier New" w:eastAsia="Courier New" w:hAnsi="Courier New"/>
          <w:rtl w:val="0"/>
        </w:rPr>
        <w:t xml:space="preserve">EventHandler</w:t>
      </w:r>
      <w:r w:rsidDel="00000000" w:rsidR="00000000" w:rsidRPr="00000000">
        <w:rPr>
          <w:rtl w:val="0"/>
        </w:rPr>
        <w:t xml:space="preserve"> (also known as </w:t>
      </w:r>
      <w:r w:rsidDel="00000000" w:rsidR="00000000" w:rsidRPr="00000000">
        <w:rPr>
          <w:rFonts w:ascii="Courier New" w:cs="Courier New" w:eastAsia="Courier New" w:hAnsi="Courier New"/>
          <w:rtl w:val="0"/>
        </w:rPr>
        <w:t xml:space="preserve">ShodowDOMBoundry</w:t>
      </w:r>
      <w:r w:rsidDel="00000000" w:rsidR="00000000" w:rsidRPr="00000000">
        <w:rPr>
          <w:rtl w:val="0"/>
        </w:rPr>
        <w:t xml:space="preserve">) relies on </w:t>
      </w:r>
      <w:r w:rsidDel="00000000" w:rsidR="00000000" w:rsidRPr="00000000">
        <w:rPr>
          <w:rFonts w:ascii="Courier New" w:cs="Courier New" w:eastAsia="Courier New" w:hAnsi="Courier New"/>
          <w:rtl w:val="0"/>
        </w:rPr>
        <w:t xml:space="preserve">ElementProbe</w:t>
      </w:r>
      <w:r w:rsidDel="00000000" w:rsidR="00000000" w:rsidRPr="00000000">
        <w:rPr>
          <w:rtl w:val="0"/>
        </w:rPr>
        <w:t xml:space="preserve"> to get its job done. </w:t>
      </w:r>
      <w:r w:rsidDel="00000000" w:rsidR="00000000" w:rsidRPr="00000000">
        <w:rPr>
          <w:rFonts w:ascii="Courier New" w:cs="Courier New" w:eastAsia="Courier New" w:hAnsi="Courier New"/>
          <w:rtl w:val="0"/>
        </w:rPr>
        <w:t xml:space="preserve">ElementProbe</w:t>
      </w:r>
      <w:r w:rsidDel="00000000" w:rsidR="00000000" w:rsidRPr="00000000">
        <w:rPr>
          <w:rtl w:val="0"/>
        </w:rPr>
        <w:t xml:space="preserve"> is optional hence </w:t>
      </w:r>
      <w:r w:rsidDel="00000000" w:rsidR="00000000" w:rsidRPr="00000000">
        <w:rPr>
          <w:rFonts w:ascii="Courier New" w:cs="Courier New" w:eastAsia="Courier New" w:hAnsi="Courier New"/>
          <w:rtl w:val="0"/>
        </w:rPr>
        <w:t xml:space="preserve">EventHandler</w:t>
      </w:r>
      <w:r w:rsidDel="00000000" w:rsidR="00000000" w:rsidRPr="00000000">
        <w:rPr>
          <w:rtl w:val="0"/>
        </w:rPr>
        <w:t xml:space="preserve"> will not work when it is disabled.</w:t>
      </w:r>
    </w:p>
    <w:p w:rsidR="00000000" w:rsidDel="00000000" w:rsidP="00000000" w:rsidRDefault="00000000" w:rsidRPr="00000000">
      <w:pPr>
        <w:pStyle w:val="Heading1"/>
        <w:ind w:left="0" w:firstLine="0"/>
        <w:contextualSpacing w:val="0"/>
        <w:rPr/>
      </w:pPr>
      <w:bookmarkStart w:colFirst="0" w:colLast="0" w:name="h.gijrsdjw51q5" w:id="2"/>
      <w:bookmarkEnd w:id="2"/>
      <w:r w:rsidDel="00000000" w:rsidR="00000000" w:rsidRPr="00000000">
        <w:rPr>
          <w:rtl w:val="0"/>
        </w:rPr>
        <w:t xml:space="preserve">Detailed Design</w:t>
      </w:r>
    </w:p>
    <w:p w:rsidR="00000000" w:rsidDel="00000000" w:rsidP="00000000" w:rsidRDefault="00000000" w:rsidRPr="00000000">
      <w:pPr>
        <w:keepNext w:val="0"/>
        <w:keepLines w:val="0"/>
        <w:widowControl w:val="0"/>
        <w:spacing w:after="80" w:before="280" w:lineRule="auto"/>
        <w:ind w:left="0" w:firstLine="0"/>
        <w:contextualSpacing w:val="0"/>
      </w:pPr>
      <w:r w:rsidDel="00000000" w:rsidR="00000000" w:rsidRPr="00000000">
        <w:rPr>
          <w:rFonts w:ascii="Courier New" w:cs="Courier New" w:eastAsia="Courier New" w:hAnsi="Courier New"/>
          <w:rtl w:val="0"/>
        </w:rPr>
        <w:t xml:space="preserve">EventHandler</w:t>
      </w:r>
      <w:r w:rsidDel="00000000" w:rsidR="00000000" w:rsidRPr="00000000">
        <w:rPr>
          <w:rtl w:val="0"/>
        </w:rPr>
        <w:t xml:space="preserve"> functionality should be merged with </w:t>
      </w:r>
      <w:r w:rsidDel="00000000" w:rsidR="00000000" w:rsidRPr="00000000">
        <w:rPr>
          <w:rFonts w:ascii="Courier New" w:cs="Courier New" w:eastAsia="Courier New" w:hAnsi="Courier New"/>
          <w:rtl w:val="0"/>
        </w:rPr>
        <w:t xml:space="preserve">View</w:t>
      </w:r>
      <w:r w:rsidDel="00000000" w:rsidR="00000000" w:rsidRPr="00000000">
        <w:rPr>
          <w:rtl w:val="0"/>
        </w:rPr>
        <w:t xml:space="preserve">. This would allow the event handling to be cacheable together with the View since registering listeners can now be reused. Currently the </w:t>
      </w:r>
      <w:r w:rsidDel="00000000" w:rsidR="00000000" w:rsidRPr="00000000">
        <w:rPr>
          <w:rFonts w:ascii="Courier New" w:cs="Courier New" w:eastAsia="Courier New" w:hAnsi="Courier New"/>
          <w:rtl w:val="0"/>
        </w:rPr>
        <w:t xml:space="preserve">EventHandler</w:t>
      </w:r>
      <w:r w:rsidDel="00000000" w:rsidR="00000000" w:rsidRPr="00000000">
        <w:rPr>
          <w:rtl w:val="0"/>
        </w:rPr>
        <w:t xml:space="preserve"> spans multiple views. The issue is that when an event happens </w:t>
      </w:r>
      <w:r w:rsidDel="00000000" w:rsidR="00000000" w:rsidRPr="00000000">
        <w:rPr>
          <w:rFonts w:ascii="Courier New" w:cs="Courier New" w:eastAsia="Courier New" w:hAnsi="Courier New"/>
          <w:rtl w:val="0"/>
        </w:rPr>
        <w:t xml:space="preserve">EventHandler</w:t>
      </w:r>
      <w:r w:rsidDel="00000000" w:rsidR="00000000" w:rsidRPr="00000000">
        <w:rPr>
          <w:rtl w:val="0"/>
        </w:rPr>
        <w:t xml:space="preserve"> needs to find scope on which to fire the event. The searching for scope is what requires </w:t>
      </w:r>
      <w:r w:rsidDel="00000000" w:rsidR="00000000" w:rsidRPr="00000000">
        <w:rPr>
          <w:rFonts w:ascii="Courier New" w:cs="Courier New" w:eastAsia="Courier New" w:hAnsi="Courier New"/>
          <w:rtl w:val="0"/>
        </w:rPr>
        <w:t xml:space="preserve">ElementProbe</w:t>
      </w:r>
      <w:r w:rsidDel="00000000" w:rsidR="00000000" w:rsidRPr="00000000">
        <w:rPr>
          <w:rtl w:val="0"/>
        </w:rPr>
        <w:t xml:space="preserve">. By tying the </w:t>
      </w:r>
      <w:r w:rsidDel="00000000" w:rsidR="00000000" w:rsidRPr="00000000">
        <w:rPr>
          <w:rFonts w:ascii="Courier New" w:cs="Courier New" w:eastAsia="Courier New" w:hAnsi="Courier New"/>
          <w:rtl w:val="0"/>
        </w:rPr>
        <w:t xml:space="preserve">ElementHandler</w:t>
      </w:r>
      <w:r w:rsidDel="00000000" w:rsidR="00000000" w:rsidRPr="00000000">
        <w:rPr>
          <w:rtl w:val="0"/>
        </w:rPr>
        <w:t xml:space="preserve"> to view the problem goes away since each </w:t>
      </w:r>
      <w:r w:rsidDel="00000000" w:rsidR="00000000" w:rsidRPr="00000000">
        <w:rPr>
          <w:rFonts w:ascii="Courier New" w:cs="Courier New" w:eastAsia="Courier New" w:hAnsi="Courier New"/>
          <w:rtl w:val="0"/>
        </w:rPr>
        <w:t xml:space="preserve">View</w:t>
      </w:r>
      <w:r w:rsidDel="00000000" w:rsidR="00000000" w:rsidRPr="00000000">
        <w:rPr>
          <w:rtl w:val="0"/>
        </w:rPr>
        <w:t xml:space="preserve"> has exactly one </w:t>
      </w:r>
      <w:r w:rsidDel="00000000" w:rsidR="00000000" w:rsidRPr="00000000">
        <w:rPr>
          <w:rFonts w:ascii="Courier New" w:cs="Courier New" w:eastAsia="Courier New" w:hAnsi="Courier New"/>
          <w:rtl w:val="0"/>
        </w:rPr>
        <w:t xml:space="preserve">Scope</w:t>
      </w:r>
      <w:r w:rsidDel="00000000" w:rsidR="00000000" w:rsidRPr="00000000">
        <w:rPr>
          <w:rtl w:val="0"/>
        </w:rPr>
        <w:t xml:space="preserve">. </w:t>
      </w:r>
    </w:p>
    <w:p w:rsidR="00000000" w:rsidDel="00000000" w:rsidP="00000000" w:rsidRDefault="00000000" w:rsidRPr="00000000">
      <w:pPr>
        <w:keepNext w:val="0"/>
        <w:keepLines w:val="0"/>
        <w:widowControl w:val="0"/>
        <w:spacing w:after="80" w:before="280" w:lineRule="auto"/>
        <w:ind w:left="0" w:firstLine="0"/>
        <w:contextualSpacing w:val="0"/>
      </w:pPr>
      <w:r w:rsidDel="00000000" w:rsidR="00000000" w:rsidRPr="00000000">
        <w:rPr>
          <w:rtl w:val="0"/>
        </w:rPr>
        <w:t xml:space="preserve">This will also allow forms to register </w:t>
      </w:r>
      <w:r w:rsidDel="00000000" w:rsidR="00000000" w:rsidRPr="00000000">
        <w:rPr>
          <w:rFonts w:ascii="Courier New" w:cs="Courier New" w:eastAsia="Courier New" w:hAnsi="Courier New"/>
          <w:rtl w:val="0"/>
        </w:rPr>
        <w:t xml:space="preserve">change</w:t>
      </w:r>
      <w:r w:rsidDel="00000000" w:rsidR="00000000" w:rsidRPr="00000000">
        <w:rPr>
          <w:rtl w:val="0"/>
        </w:rPr>
        <w:t xml:space="preserve"> listeners (see </w:t>
      </w:r>
      <w:hyperlink r:id="rId6">
        <w:r w:rsidDel="00000000" w:rsidR="00000000" w:rsidRPr="00000000">
          <w:rPr>
            <w:color w:val="1155cc"/>
            <w:u w:val="single"/>
            <w:rtl w:val="0"/>
          </w:rPr>
          <w:t xml:space="preserve">PR#985</w:t>
        </w:r>
      </w:hyperlink>
      <w:r w:rsidDel="00000000" w:rsidR="00000000" w:rsidRPr="00000000">
        <w:rPr>
          <w:rtl w:val="0"/>
        </w:rPr>
        <w:t xml:space="preserve">) to input, since currently this functionality requires the storage of a callback function with the element. The new approach should make the event listeners declarative in the directive annotation.</w:t>
      </w:r>
    </w:p>
    <w:p w:rsidR="00000000" w:rsidDel="00000000" w:rsidP="00000000" w:rsidRDefault="00000000" w:rsidRPr="00000000">
      <w:pPr>
        <w:keepNext w:val="0"/>
        <w:keepLines w:val="0"/>
        <w:widowControl w:val="0"/>
        <w:spacing w:after="80" w:before="280" w:lineRule="auto"/>
        <w:ind w:left="0" w:firstLine="0"/>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Fonts w:ascii="Courier New" w:cs="Courier New" w:eastAsia="Courier New" w:hAnsi="Courier New"/>
                <w:rtl w:val="0"/>
              </w:rPr>
              <w:t xml:space="preserve">@Decorator(</w:t>
            </w:r>
          </w:p>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Fonts w:ascii="Courier New" w:cs="Courier New" w:eastAsia="Courier New" w:hAnsi="Courier New"/>
                <w:rtl w:val="0"/>
              </w:rPr>
              <w:t xml:space="preserve">  selector: 'input',</w:t>
            </w:r>
          </w:p>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Fonts w:ascii="Courier New" w:cs="Courier New" w:eastAsia="Courier New" w:hAnsi="Courier New"/>
                <w:rtl w:val="0"/>
              </w:rPr>
              <w:t xml:space="preserve">  events: {'change': 'onChange'}</w:t>
            </w:r>
          </w:p>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Fonts w:ascii="Courier New" w:cs="Courier New" w:eastAsia="Courier New" w:hAnsi="Courier New"/>
                <w:rtl w:val="0"/>
              </w:rPr>
              <w:t xml:space="preserve">class Directive {</w:t>
            </w:r>
          </w:p>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Fonts w:ascii="Courier New" w:cs="Courier New" w:eastAsia="Courier New" w:hAnsi="Courier New"/>
                <w:rtl w:val="0"/>
              </w:rPr>
              <w:t xml:space="preserve">  onChange(Event e) =&gt; ...;</w:t>
            </w:r>
          </w:p>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keepNext w:val="0"/>
        <w:keepLines w:val="0"/>
        <w:widowControl w:val="0"/>
        <w:spacing w:after="80" w:before="280" w:lineRule="auto"/>
        <w:ind w:left="0" w:firstLine="0"/>
        <w:contextualSpacing w:val="0"/>
      </w:pPr>
      <w:r w:rsidDel="00000000" w:rsidR="00000000" w:rsidRPr="00000000">
        <w:rPr>
          <w:rtl w:val="0"/>
        </w:rPr>
        <w:t xml:space="preserve">This would allow the decoration of template HTML as </w:t>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Fonts w:ascii="Courier New" w:cs="Courier New" w:eastAsia="Courier New" w:hAnsi="Courier New"/>
                <w:rtl w:val="0"/>
              </w:rPr>
              <w:t xml:space="preserve">&lt;input class="ng-binding ng-binding-123"&gt;</w:t>
            </w:r>
          </w:p>
        </w:tc>
      </w:tr>
    </w:tbl>
    <w:p w:rsidR="00000000" w:rsidDel="00000000" w:rsidP="00000000" w:rsidRDefault="00000000" w:rsidRPr="00000000">
      <w:pPr>
        <w:keepNext w:val="0"/>
        <w:keepLines w:val="0"/>
        <w:widowControl w:val="0"/>
        <w:spacing w:after="80" w:before="280" w:lineRule="auto"/>
        <w:ind w:left="0" w:firstLine="0"/>
        <w:contextualSpacing w:val="0"/>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ng-binding-123</w:t>
      </w:r>
      <w:r w:rsidDel="00000000" w:rsidR="00000000" w:rsidRPr="00000000">
        <w:rPr>
          <w:rtl w:val="0"/>
        </w:rPr>
        <w:t xml:space="preserve"> would allows us to know that we have to find the DirectiveInjector index 123 in the View. Than we can look through all of the directives on the DirectiveInjector and search for the ones which need to have the event delivered.</w:t>
      </w:r>
    </w:p>
    <w:p w:rsidR="00000000" w:rsidDel="00000000" w:rsidP="00000000" w:rsidRDefault="00000000" w:rsidRPr="00000000">
      <w:pPr>
        <w:keepNext w:val="0"/>
        <w:keepLines w:val="0"/>
        <w:widowControl w:val="0"/>
        <w:spacing w:after="80" w:before="280" w:lineRule="auto"/>
        <w:ind w:left="0" w:firstLine="0"/>
        <w:contextualSpacing w:val="0"/>
      </w:pPr>
      <w:r w:rsidDel="00000000" w:rsidR="00000000" w:rsidRPr="00000000">
        <w:rPr>
          <w:rtl w:val="0"/>
        </w:rPr>
      </w:r>
    </w:p>
    <w:p w:rsidR="00000000" w:rsidDel="00000000" w:rsidP="00000000" w:rsidRDefault="00000000" w:rsidRPr="00000000">
      <w:pPr>
        <w:pStyle w:val="Heading1"/>
        <w:widowControl w:val="0"/>
        <w:ind w:left="0" w:firstLine="0"/>
        <w:contextualSpacing w:val="0"/>
      </w:pPr>
      <w:bookmarkStart w:colFirst="0" w:colLast="0" w:name="h.s30znup8hx9j" w:id="3"/>
      <w:bookmarkEnd w:id="3"/>
      <w:r w:rsidDel="00000000" w:rsidR="00000000" w:rsidRPr="00000000">
        <w:rPr>
          <w:rtl w:val="0"/>
        </w:rPr>
        <w:t xml:space="preserve">Performance Considerations / Test Strategy</w:t>
      </w:r>
    </w:p>
    <w:p w:rsidR="00000000" w:rsidDel="00000000" w:rsidP="00000000" w:rsidRDefault="00000000" w:rsidRPr="00000000">
      <w:pPr>
        <w:contextualSpacing w:val="0"/>
      </w:pPr>
      <w:r w:rsidDel="00000000" w:rsidR="00000000" w:rsidRPr="00000000">
        <w:rPr>
          <w:rtl w:val="0"/>
        </w:rPr>
        <w:t xml:space="preserve">How you’ll be fast.</w:t>
      </w:r>
    </w:p>
    <w:p w:rsidR="00000000" w:rsidDel="00000000" w:rsidP="00000000" w:rsidRDefault="00000000" w:rsidRPr="00000000">
      <w:pPr>
        <w:pStyle w:val="Heading1"/>
        <w:contextualSpacing w:val="0"/>
        <w:rPr/>
      </w:pPr>
      <w:bookmarkStart w:colFirst="0" w:colLast="0" w:name="h.59osdxvm5jwp" w:id="4"/>
      <w:bookmarkEnd w:id="4"/>
      <w:r w:rsidDel="00000000" w:rsidR="00000000" w:rsidRPr="00000000">
        <w:rPr>
          <w:rtl w:val="0"/>
        </w:rPr>
        <w:t xml:space="preserve">Work Breakdown</w:t>
      </w:r>
    </w:p>
    <w:p w:rsidR="00000000" w:rsidDel="00000000" w:rsidP="00000000" w:rsidRDefault="00000000" w:rsidRPr="00000000">
      <w:pPr>
        <w:keepNext w:val="0"/>
        <w:keepLines w:val="0"/>
        <w:widowControl w:val="0"/>
        <w:spacing w:before="0" w:lineRule="auto"/>
        <w:ind w:left="0" w:firstLine="0"/>
        <w:contextualSpacing w:val="0"/>
      </w:pPr>
      <w:r w:rsidDel="00000000" w:rsidR="00000000" w:rsidRPr="00000000">
        <w:rPr>
          <w:rFonts w:ascii="Arial" w:cs="Arial" w:eastAsia="Arial" w:hAnsi="Arial"/>
          <w:highlight w:val="white"/>
          <w:rtl w:val="0"/>
        </w:rPr>
        <w:t xml:space="preserve">Description of development phases and approximate time estimates.</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Courier New"/>
  <w:font w:name="Open Sans">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000000"/>
        <w:sz w:val="22"/>
        <w:szCs w:val="22"/>
        <w:u w:val="none"/>
        <w:vertAlign w:val="baseline"/>
      </w:rPr>
    </w:rPrDefault>
    <w:pPrDefault>
      <w:pPr>
        <w:keepNext w:val="0"/>
        <w:keepLines w:val="0"/>
        <w:widowControl w:val="0"/>
        <w:spacing w:after="80" w:before="28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200" w:lineRule="auto"/>
      <w:contextualSpacing w:val="1"/>
    </w:pPr>
    <w:rPr>
      <w:rFonts w:ascii="Open Sans" w:cs="Open Sans" w:eastAsia="Open Sans" w:hAnsi="Open Sans"/>
      <w:sz w:val="32"/>
      <w:szCs w:val="32"/>
    </w:rPr>
  </w:style>
  <w:style w:type="paragraph" w:styleId="Heading2">
    <w:name w:val="heading 2"/>
    <w:basedOn w:val="Normal"/>
    <w:next w:val="Normal"/>
    <w:pPr>
      <w:keepNext w:val="1"/>
      <w:keepLines w:val="1"/>
      <w:spacing w:before="200" w:lineRule="auto"/>
      <w:contextualSpacing w:val="1"/>
    </w:pPr>
    <w:rPr>
      <w:rFonts w:ascii="Open Sans" w:cs="Open Sans" w:eastAsia="Open Sans" w:hAnsi="Open Sans"/>
      <w:b w:val="1"/>
      <w:sz w:val="26"/>
      <w:szCs w:val="26"/>
    </w:rPr>
  </w:style>
  <w:style w:type="paragraph" w:styleId="Heading3">
    <w:name w:val="heading 3"/>
    <w:basedOn w:val="Normal"/>
    <w:next w:val="Normal"/>
    <w:pPr>
      <w:keepNext w:val="1"/>
      <w:keepLines w:val="1"/>
      <w:spacing w:before="160" w:lineRule="auto"/>
      <w:contextualSpacing w:val="1"/>
    </w:pPr>
    <w:rPr>
      <w:rFonts w:ascii="Open Sans" w:cs="Open Sans" w:eastAsia="Open Sans" w:hAnsi="Open San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rive.google.com/#folders/0BxgtL8yFJbacUnUxc3l5aTZrbVk" TargetMode="External"/><Relationship Id="rId6" Type="http://schemas.openxmlformats.org/officeDocument/2006/relationships/hyperlink" Target="https://github.com/angular/angular.dart/pull/98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