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before="0" w:lineRule="auto"/>
        <w:contextualSpacing w:val="0"/>
        <w:jc w:val="center"/>
      </w:pPr>
      <w:bookmarkStart w:colFirst="0" w:colLast="0" w:name="h.bibahyz2ylv7" w:id="0"/>
      <w:bookmarkEnd w:id="0"/>
      <w:r w:rsidDel="00000000" w:rsidR="00000000" w:rsidRPr="00000000">
        <w:rPr>
          <w:rtl w:val="0"/>
        </w:rPr>
        <w:t xml:space="preserve">T</w:t>
      </w:r>
      <w:r w:rsidDel="00000000" w:rsidR="00000000" w:rsidRPr="00000000">
        <w:rPr>
          <w:rtl w:val="0"/>
        </w:rPr>
        <w:t xml:space="preserve">e</w:t>
      </w:r>
      <w:r w:rsidDel="00000000" w:rsidR="00000000" w:rsidRPr="00000000">
        <w:rPr>
          <w:rtl w:val="0"/>
        </w:rPr>
        <w:t xml:space="preserve">mplate Partitioning</w:t>
      </w:r>
      <w:r w:rsidDel="00000000" w:rsidR="00000000" w:rsidRPr="00000000">
        <w:rPr>
          <w:rtl w:val="0"/>
        </w:rPr>
      </w:r>
    </w:p>
    <w:p w:rsidR="00000000" w:rsidDel="00000000" w:rsidP="00000000" w:rsidRDefault="00000000" w:rsidRPr="00000000">
      <w:pPr>
        <w:keepNext w:val="0"/>
        <w:keepLines w:val="0"/>
        <w:spacing w:before="0" w:lineRule="auto"/>
        <w:contextualSpacing w:val="0"/>
        <w:jc w:val="center"/>
      </w:pPr>
      <w:r w:rsidDel="00000000" w:rsidR="00000000" w:rsidRPr="00000000">
        <w:rPr>
          <w:i w:val="1"/>
          <w:color w:val="666666"/>
          <w:rtl w:val="0"/>
        </w:rPr>
        <w:t xml:space="preserve">Author: </w:t>
      </w:r>
      <w:hyperlink r:id="rId5">
        <w:r w:rsidDel="00000000" w:rsidR="00000000" w:rsidRPr="00000000">
          <w:rPr>
            <w:i w:val="1"/>
            <w:color w:val="1155cc"/>
            <w:u w:val="single"/>
            <w:rtl w:val="0"/>
          </w:rPr>
          <w:t xml:space="preserve">matias.niemela@gmail.com</w:t>
        </w:r>
      </w:hyperlink>
      <w:r w:rsidDel="00000000" w:rsidR="00000000" w:rsidRPr="00000000">
        <w:rPr>
          <w:i w:val="1"/>
          <w:color w:val="666666"/>
          <w:rtl w:val="0"/>
        </w:rPr>
        <w:t xml:space="preserve"> </w:t>
      </w: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pStyle w:val="Subtitle"/>
        <w:spacing w:after="200" w:before="0" w:lineRule="auto"/>
        <w:contextualSpacing w:val="0"/>
        <w:jc w:val="center"/>
      </w:pPr>
      <w:bookmarkStart w:colFirst="0" w:colLast="0" w:name="h.tlyo6chv9rdv" w:id="1"/>
      <w:bookmarkEnd w:id="1"/>
      <w:r w:rsidDel="00000000" w:rsidR="00000000" w:rsidRPr="00000000">
        <w:rPr>
          <w:rtl w:val="0"/>
        </w:rPr>
        <w:t xml:space="preserve">Having the ability to control when and where what bindings update within the DOM would be a super useful feature in Angular.</w:t>
      </w:r>
    </w:p>
    <w:p w:rsidR="00000000" w:rsidDel="00000000" w:rsidP="00000000" w:rsidRDefault="00000000" w:rsidRPr="00000000">
      <w:pPr>
        <w:contextualSpacing w:val="0"/>
      </w:pPr>
      <w:r w:rsidDel="00000000" w:rsidR="00000000" w:rsidRPr="00000000">
        <w:rPr>
          <w:rtl w:val="0"/>
        </w:rPr>
        <w:t xml:space="preserve">The original idea was to have a directive that would replace the container entirely when the directive expression changes: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&lt;div ng-panel=”EXP”&gt;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remove this div and enter in a new copy when EXP changes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&lt;/div&gt;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we can make even better use of this feature if it were an expression-level feature that can control when all child bindings update.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rtl w:val="0"/>
        </w:rPr>
        <w:t xml:space="preserve">&lt;div ng-if=”||exp”&gt;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&lt;!-- all of the bindings / watchers will only re-render when `exp` changes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 binding 1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&lt;div ng-repeat=”item in items”&gt;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 item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&lt;/div&gt;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 binding 2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&lt;/div&gt;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may be a better idea here to have something on the expression level instead of another directive because we can then control scope changes and inner scope changes for ALL watchers on every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6bivs1s0avr9" w:id="2"/>
      <w:bookmarkEnd w:id="2"/>
      <w:r w:rsidDel="00000000" w:rsidR="00000000" w:rsidRPr="00000000">
        <w:rPr>
          <w:rtl w:val="0"/>
        </w:rPr>
        <w:t xml:space="preserve">Animation Hooks</w:t>
      </w:r>
    </w:p>
    <w:p w:rsidR="00000000" w:rsidDel="00000000" w:rsidP="00000000" w:rsidRDefault="00000000" w:rsidRPr="00000000">
      <w:pPr>
        <w:contextualSpacing w:val="0"/>
      </w:pPr>
      <w:r w:rsidDel="00000000" w:rsidR="00000000" w:rsidRPr="00000000">
        <w:rPr>
          <w:rtl w:val="0"/>
        </w:rPr>
        <w:t xml:space="preserve">If ngAnimate is used then whenever the block expression changes it will query $animate to see if an animation exists on the containing element and, if so, then it will trigger a leave animation (for the old content) and an enter animation (for the new content). Otherwise it will just render the bindings / watchers as is.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matias.niemela@gmail.com" TargetMode="External"/></Relationships>
</file>