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4D52" w:rsidRPr="004440DC" w:rsidRDefault="00CB0280" w:rsidP="00F6763D">
      <w:pPr>
        <w:pStyle w:val="Titre1"/>
        <w:rPr>
          <w:rStyle w:val="lev"/>
        </w:rPr>
      </w:pPr>
      <w:bookmarkStart w:id="0" w:name="h.gjdgxs" w:colFirst="0" w:colLast="0"/>
      <w:bookmarkStart w:id="1" w:name="_Toc442388070"/>
      <w:bookmarkEnd w:id="0"/>
      <w:r w:rsidRPr="004440DC">
        <w:rPr>
          <w:rStyle w:val="lev"/>
        </w:rPr>
        <w:t>Cahier des charges détaillé</w:t>
      </w:r>
      <w:bookmarkEnd w:id="1"/>
    </w:p>
    <w:p w:rsidR="00674D52" w:rsidRPr="004440DC" w:rsidRDefault="00674D52">
      <w:pPr>
        <w:pStyle w:val="normal0"/>
        <w:rPr>
          <w:lang w:val="fr-FR"/>
        </w:rPr>
      </w:pPr>
    </w:p>
    <w:sdt>
      <w:sdtPr>
        <w:rPr>
          <w:rFonts w:asciiTheme="minorHAnsi" w:eastAsiaTheme="minorEastAsia" w:hAnsiTheme="minorHAnsi" w:cstheme="minorBidi"/>
          <w:b/>
          <w:bCs/>
          <w:smallCaps w:val="0"/>
          <w:color w:val="5A5A5A" w:themeColor="text1" w:themeTint="A5"/>
          <w:spacing w:val="0"/>
          <w:sz w:val="20"/>
          <w:szCs w:val="20"/>
        </w:rPr>
        <w:id w:val="8102631"/>
        <w:docPartObj>
          <w:docPartGallery w:val="Table of Contents"/>
          <w:docPartUnique/>
        </w:docPartObj>
      </w:sdtPr>
      <w:sdtContent>
        <w:p w:rsidR="00A8573B" w:rsidRDefault="00A8573B">
          <w:pPr>
            <w:pStyle w:val="En-ttedetabledesmatires"/>
          </w:pPr>
          <w:r>
            <w:t>Table des matières</w:t>
          </w:r>
        </w:p>
        <w:p w:rsidR="00A8573B" w:rsidRDefault="00D36121">
          <w:pPr>
            <w:pStyle w:val="TM1"/>
            <w:tabs>
              <w:tab w:val="right" w:leader="dot" w:pos="9350"/>
            </w:tabs>
            <w:rPr>
              <w:noProof/>
            </w:rPr>
          </w:pPr>
          <w:r>
            <w:fldChar w:fldCharType="begin"/>
          </w:r>
          <w:r w:rsidR="00A8573B">
            <w:instrText xml:space="preserve"> TOC \o "1-3" \h \z \u </w:instrText>
          </w:r>
          <w:r>
            <w:fldChar w:fldCharType="separate"/>
          </w:r>
          <w:hyperlink w:anchor="_Toc442388070" w:history="1">
            <w:r w:rsidR="00A8573B" w:rsidRPr="005E7B32">
              <w:rPr>
                <w:rStyle w:val="Lienhypertexte"/>
                <w:b/>
                <w:bCs/>
                <w:noProof/>
              </w:rPr>
              <w:t>Cahier des charges détaillé</w:t>
            </w:r>
            <w:r w:rsidR="00A8573B">
              <w:rPr>
                <w:noProof/>
                <w:webHidden/>
              </w:rPr>
              <w:tab/>
            </w:r>
            <w:r>
              <w:rPr>
                <w:noProof/>
                <w:webHidden/>
              </w:rPr>
              <w:fldChar w:fldCharType="begin"/>
            </w:r>
            <w:r w:rsidR="00A8573B">
              <w:rPr>
                <w:noProof/>
                <w:webHidden/>
              </w:rPr>
              <w:instrText xml:space="preserve"> PAGEREF _Toc442388070 \h </w:instrText>
            </w:r>
            <w:r>
              <w:rPr>
                <w:noProof/>
                <w:webHidden/>
              </w:rPr>
            </w:r>
            <w:r>
              <w:rPr>
                <w:noProof/>
                <w:webHidden/>
              </w:rPr>
              <w:fldChar w:fldCharType="separate"/>
            </w:r>
            <w:r w:rsidR="00A25D3C">
              <w:rPr>
                <w:noProof/>
                <w:webHidden/>
              </w:rPr>
              <w:t>1</w:t>
            </w:r>
            <w:r>
              <w:rPr>
                <w:noProof/>
                <w:webHidden/>
              </w:rPr>
              <w:fldChar w:fldCharType="end"/>
            </w:r>
          </w:hyperlink>
        </w:p>
        <w:p w:rsidR="00A8573B" w:rsidRDefault="00D36121">
          <w:pPr>
            <w:pStyle w:val="TM2"/>
            <w:tabs>
              <w:tab w:val="right" w:leader="dot" w:pos="9350"/>
            </w:tabs>
            <w:rPr>
              <w:noProof/>
            </w:rPr>
          </w:pPr>
          <w:hyperlink w:anchor="_Toc442388071" w:history="1">
            <w:r w:rsidR="00A8573B" w:rsidRPr="005E7B32">
              <w:rPr>
                <w:rStyle w:val="Lienhypertexte"/>
                <w:rFonts w:eastAsia="Arial"/>
                <w:b/>
                <w:noProof/>
              </w:rPr>
              <w:t>I Introduction</w:t>
            </w:r>
            <w:r w:rsidR="00A8573B">
              <w:rPr>
                <w:noProof/>
                <w:webHidden/>
              </w:rPr>
              <w:tab/>
            </w:r>
            <w:r>
              <w:rPr>
                <w:noProof/>
                <w:webHidden/>
              </w:rPr>
              <w:fldChar w:fldCharType="begin"/>
            </w:r>
            <w:r w:rsidR="00A8573B">
              <w:rPr>
                <w:noProof/>
                <w:webHidden/>
              </w:rPr>
              <w:instrText xml:space="preserve"> PAGEREF _Toc442388071 \h </w:instrText>
            </w:r>
            <w:r>
              <w:rPr>
                <w:noProof/>
                <w:webHidden/>
              </w:rPr>
            </w:r>
            <w:r>
              <w:rPr>
                <w:noProof/>
                <w:webHidden/>
              </w:rPr>
              <w:fldChar w:fldCharType="separate"/>
            </w:r>
            <w:r w:rsidR="00A25D3C">
              <w:rPr>
                <w:noProof/>
                <w:webHidden/>
              </w:rPr>
              <w:t>2</w:t>
            </w:r>
            <w:r>
              <w:rPr>
                <w:noProof/>
                <w:webHidden/>
              </w:rPr>
              <w:fldChar w:fldCharType="end"/>
            </w:r>
          </w:hyperlink>
        </w:p>
        <w:p w:rsidR="00A8573B" w:rsidRDefault="00D36121">
          <w:pPr>
            <w:pStyle w:val="TM2"/>
            <w:tabs>
              <w:tab w:val="right" w:leader="dot" w:pos="9350"/>
            </w:tabs>
            <w:rPr>
              <w:noProof/>
            </w:rPr>
          </w:pPr>
          <w:hyperlink w:anchor="_Toc442388072" w:history="1">
            <w:r w:rsidR="00A8573B" w:rsidRPr="005E7B32">
              <w:rPr>
                <w:rStyle w:val="Lienhypertexte"/>
                <w:rFonts w:eastAsia="Arial"/>
                <w:b/>
                <w:noProof/>
              </w:rPr>
              <w:t>II Fonctionnalités</w:t>
            </w:r>
            <w:r w:rsidR="00A8573B">
              <w:rPr>
                <w:noProof/>
                <w:webHidden/>
              </w:rPr>
              <w:tab/>
            </w:r>
            <w:r>
              <w:rPr>
                <w:noProof/>
                <w:webHidden/>
              </w:rPr>
              <w:fldChar w:fldCharType="begin"/>
            </w:r>
            <w:r w:rsidR="00A8573B">
              <w:rPr>
                <w:noProof/>
                <w:webHidden/>
              </w:rPr>
              <w:instrText xml:space="preserve"> PAGEREF _Toc442388072 \h </w:instrText>
            </w:r>
            <w:r>
              <w:rPr>
                <w:noProof/>
                <w:webHidden/>
              </w:rPr>
            </w:r>
            <w:r>
              <w:rPr>
                <w:noProof/>
                <w:webHidden/>
              </w:rPr>
              <w:fldChar w:fldCharType="separate"/>
            </w:r>
            <w:r w:rsidR="00A25D3C">
              <w:rPr>
                <w:noProof/>
                <w:webHidden/>
              </w:rPr>
              <w:t>2</w:t>
            </w:r>
            <w:r>
              <w:rPr>
                <w:noProof/>
                <w:webHidden/>
              </w:rPr>
              <w:fldChar w:fldCharType="end"/>
            </w:r>
          </w:hyperlink>
        </w:p>
        <w:p w:rsidR="00A8573B" w:rsidRDefault="00D36121">
          <w:pPr>
            <w:pStyle w:val="TM3"/>
            <w:tabs>
              <w:tab w:val="right" w:leader="dot" w:pos="9350"/>
            </w:tabs>
            <w:rPr>
              <w:noProof/>
            </w:rPr>
          </w:pPr>
          <w:hyperlink w:anchor="_Toc442388073" w:history="1">
            <w:r w:rsidR="00A8573B" w:rsidRPr="005E7B32">
              <w:rPr>
                <w:rStyle w:val="Lienhypertexte"/>
                <w:rFonts w:eastAsia="Arial"/>
                <w:noProof/>
              </w:rPr>
              <w:t>III Implémentation</w:t>
            </w:r>
            <w:r w:rsidR="00A8573B">
              <w:rPr>
                <w:noProof/>
                <w:webHidden/>
              </w:rPr>
              <w:tab/>
            </w:r>
            <w:r>
              <w:rPr>
                <w:noProof/>
                <w:webHidden/>
              </w:rPr>
              <w:fldChar w:fldCharType="begin"/>
            </w:r>
            <w:r w:rsidR="00A8573B">
              <w:rPr>
                <w:noProof/>
                <w:webHidden/>
              </w:rPr>
              <w:instrText xml:space="preserve"> PAGEREF _Toc442388073 \h </w:instrText>
            </w:r>
            <w:r>
              <w:rPr>
                <w:noProof/>
                <w:webHidden/>
              </w:rPr>
            </w:r>
            <w:r>
              <w:rPr>
                <w:noProof/>
                <w:webHidden/>
              </w:rPr>
              <w:fldChar w:fldCharType="separate"/>
            </w:r>
            <w:r w:rsidR="00A25D3C">
              <w:rPr>
                <w:noProof/>
                <w:webHidden/>
              </w:rPr>
              <w:t>2</w:t>
            </w:r>
            <w:r>
              <w:rPr>
                <w:noProof/>
                <w:webHidden/>
              </w:rPr>
              <w:fldChar w:fldCharType="end"/>
            </w:r>
          </w:hyperlink>
        </w:p>
        <w:p w:rsidR="00A8573B" w:rsidRDefault="00D36121">
          <w:pPr>
            <w:pStyle w:val="TM2"/>
            <w:tabs>
              <w:tab w:val="right" w:leader="dot" w:pos="9350"/>
            </w:tabs>
            <w:rPr>
              <w:noProof/>
            </w:rPr>
          </w:pPr>
          <w:hyperlink w:anchor="_Toc442388074" w:history="1">
            <w:r w:rsidR="00A8573B" w:rsidRPr="005E7B32">
              <w:rPr>
                <w:rStyle w:val="Lienhypertexte"/>
                <w:b/>
                <w:noProof/>
              </w:rPr>
              <w:t>IV Remarques</w:t>
            </w:r>
            <w:r w:rsidR="00A8573B">
              <w:rPr>
                <w:noProof/>
                <w:webHidden/>
              </w:rPr>
              <w:tab/>
            </w:r>
            <w:r>
              <w:rPr>
                <w:noProof/>
                <w:webHidden/>
              </w:rPr>
              <w:fldChar w:fldCharType="begin"/>
            </w:r>
            <w:r w:rsidR="00A8573B">
              <w:rPr>
                <w:noProof/>
                <w:webHidden/>
              </w:rPr>
              <w:instrText xml:space="preserve"> PAGEREF _Toc442388074 \h </w:instrText>
            </w:r>
            <w:r>
              <w:rPr>
                <w:noProof/>
                <w:webHidden/>
              </w:rPr>
            </w:r>
            <w:r>
              <w:rPr>
                <w:noProof/>
                <w:webHidden/>
              </w:rPr>
              <w:fldChar w:fldCharType="separate"/>
            </w:r>
            <w:r w:rsidR="00A25D3C">
              <w:rPr>
                <w:noProof/>
                <w:webHidden/>
              </w:rPr>
              <w:t>3</w:t>
            </w:r>
            <w:r>
              <w:rPr>
                <w:noProof/>
                <w:webHidden/>
              </w:rPr>
              <w:fldChar w:fldCharType="end"/>
            </w:r>
          </w:hyperlink>
        </w:p>
        <w:p w:rsidR="00A8573B" w:rsidRDefault="00D36121">
          <w:pPr>
            <w:pStyle w:val="TM2"/>
            <w:tabs>
              <w:tab w:val="right" w:leader="dot" w:pos="9350"/>
            </w:tabs>
            <w:rPr>
              <w:noProof/>
            </w:rPr>
          </w:pPr>
          <w:hyperlink w:anchor="_Toc442388075" w:history="1">
            <w:r w:rsidR="00A8573B" w:rsidRPr="005E7B32">
              <w:rPr>
                <w:rStyle w:val="Lienhypertexte"/>
                <w:rFonts w:eastAsia="Arial"/>
                <w:b/>
                <w:noProof/>
              </w:rPr>
              <w:t>V  Commandes liées à la modification du modèle</w:t>
            </w:r>
            <w:r w:rsidR="00A8573B">
              <w:rPr>
                <w:noProof/>
                <w:webHidden/>
              </w:rPr>
              <w:tab/>
            </w:r>
            <w:r>
              <w:rPr>
                <w:noProof/>
                <w:webHidden/>
              </w:rPr>
              <w:fldChar w:fldCharType="begin"/>
            </w:r>
            <w:r w:rsidR="00A8573B">
              <w:rPr>
                <w:noProof/>
                <w:webHidden/>
              </w:rPr>
              <w:instrText xml:space="preserve"> PAGEREF _Toc442388075 \h </w:instrText>
            </w:r>
            <w:r>
              <w:rPr>
                <w:noProof/>
                <w:webHidden/>
              </w:rPr>
            </w:r>
            <w:r>
              <w:rPr>
                <w:noProof/>
                <w:webHidden/>
              </w:rPr>
              <w:fldChar w:fldCharType="separate"/>
            </w:r>
            <w:r w:rsidR="00A25D3C">
              <w:rPr>
                <w:noProof/>
                <w:webHidden/>
              </w:rPr>
              <w:t>4</w:t>
            </w:r>
            <w:r>
              <w:rPr>
                <w:noProof/>
                <w:webHidden/>
              </w:rPr>
              <w:fldChar w:fldCharType="end"/>
            </w:r>
          </w:hyperlink>
        </w:p>
        <w:p w:rsidR="00A8573B" w:rsidRDefault="00D36121">
          <w:pPr>
            <w:pStyle w:val="TM3"/>
            <w:tabs>
              <w:tab w:val="right" w:leader="dot" w:pos="9350"/>
            </w:tabs>
            <w:rPr>
              <w:noProof/>
            </w:rPr>
          </w:pPr>
          <w:hyperlink w:anchor="_Toc442388076" w:history="1">
            <w:r w:rsidR="00A8573B" w:rsidRPr="005E7B32">
              <w:rPr>
                <w:rStyle w:val="Lienhypertexte"/>
                <w:rFonts w:eastAsia="Arial"/>
                <w:noProof/>
              </w:rPr>
              <w:t>1) La création d'une figure.</w:t>
            </w:r>
            <w:r w:rsidR="00A8573B">
              <w:rPr>
                <w:noProof/>
                <w:webHidden/>
              </w:rPr>
              <w:tab/>
            </w:r>
            <w:r>
              <w:rPr>
                <w:noProof/>
                <w:webHidden/>
              </w:rPr>
              <w:fldChar w:fldCharType="begin"/>
            </w:r>
            <w:r w:rsidR="00A8573B">
              <w:rPr>
                <w:noProof/>
                <w:webHidden/>
              </w:rPr>
              <w:instrText xml:space="preserve"> PAGEREF _Toc442388076 \h </w:instrText>
            </w:r>
            <w:r>
              <w:rPr>
                <w:noProof/>
                <w:webHidden/>
              </w:rPr>
            </w:r>
            <w:r>
              <w:rPr>
                <w:noProof/>
                <w:webHidden/>
              </w:rPr>
              <w:fldChar w:fldCharType="separate"/>
            </w:r>
            <w:r w:rsidR="00A25D3C">
              <w:rPr>
                <w:noProof/>
                <w:webHidden/>
              </w:rPr>
              <w:t>4</w:t>
            </w:r>
            <w:r>
              <w:rPr>
                <w:noProof/>
                <w:webHidden/>
              </w:rPr>
              <w:fldChar w:fldCharType="end"/>
            </w:r>
          </w:hyperlink>
        </w:p>
        <w:p w:rsidR="00A8573B" w:rsidRDefault="00D36121">
          <w:pPr>
            <w:pStyle w:val="TM3"/>
            <w:tabs>
              <w:tab w:val="right" w:leader="dot" w:pos="9350"/>
            </w:tabs>
            <w:rPr>
              <w:noProof/>
            </w:rPr>
          </w:pPr>
          <w:hyperlink w:anchor="_Toc442388077" w:history="1">
            <w:r w:rsidR="00A8573B" w:rsidRPr="005E7B32">
              <w:rPr>
                <w:rStyle w:val="Lienhypertexte"/>
                <w:rFonts w:eastAsia="Arial"/>
                <w:noProof/>
              </w:rPr>
              <w:t>2) Création d'un composite (réunion, intersection).</w:t>
            </w:r>
            <w:r w:rsidR="00A8573B">
              <w:rPr>
                <w:noProof/>
                <w:webHidden/>
              </w:rPr>
              <w:tab/>
            </w:r>
            <w:r>
              <w:rPr>
                <w:noProof/>
                <w:webHidden/>
              </w:rPr>
              <w:fldChar w:fldCharType="begin"/>
            </w:r>
            <w:r w:rsidR="00A8573B">
              <w:rPr>
                <w:noProof/>
                <w:webHidden/>
              </w:rPr>
              <w:instrText xml:space="preserve"> PAGEREF _Toc442388077 \h </w:instrText>
            </w:r>
            <w:r>
              <w:rPr>
                <w:noProof/>
                <w:webHidden/>
              </w:rPr>
            </w:r>
            <w:r>
              <w:rPr>
                <w:noProof/>
                <w:webHidden/>
              </w:rPr>
              <w:fldChar w:fldCharType="separate"/>
            </w:r>
            <w:r w:rsidR="00A25D3C">
              <w:rPr>
                <w:noProof/>
                <w:webHidden/>
              </w:rPr>
              <w:t>5</w:t>
            </w:r>
            <w:r>
              <w:rPr>
                <w:noProof/>
                <w:webHidden/>
              </w:rPr>
              <w:fldChar w:fldCharType="end"/>
            </w:r>
          </w:hyperlink>
        </w:p>
        <w:p w:rsidR="00A8573B" w:rsidRDefault="00D36121">
          <w:pPr>
            <w:pStyle w:val="TM3"/>
            <w:tabs>
              <w:tab w:val="right" w:leader="dot" w:pos="9350"/>
            </w:tabs>
            <w:rPr>
              <w:noProof/>
            </w:rPr>
          </w:pPr>
          <w:hyperlink w:anchor="_Toc442388078" w:history="1">
            <w:r w:rsidR="00A8573B" w:rsidRPr="005E7B32">
              <w:rPr>
                <w:rStyle w:val="Lienhypertexte"/>
                <w:rFonts w:eastAsia="Arial"/>
                <w:noProof/>
              </w:rPr>
              <w:t>3) Déplacer figure.</w:t>
            </w:r>
            <w:r w:rsidR="00A8573B">
              <w:rPr>
                <w:noProof/>
                <w:webHidden/>
              </w:rPr>
              <w:tab/>
            </w:r>
            <w:r>
              <w:rPr>
                <w:noProof/>
                <w:webHidden/>
              </w:rPr>
              <w:fldChar w:fldCharType="begin"/>
            </w:r>
            <w:r w:rsidR="00A8573B">
              <w:rPr>
                <w:noProof/>
                <w:webHidden/>
              </w:rPr>
              <w:instrText xml:space="preserve"> PAGEREF _Toc442388078 \h </w:instrText>
            </w:r>
            <w:r>
              <w:rPr>
                <w:noProof/>
                <w:webHidden/>
              </w:rPr>
            </w:r>
            <w:r>
              <w:rPr>
                <w:noProof/>
                <w:webHidden/>
              </w:rPr>
              <w:fldChar w:fldCharType="separate"/>
            </w:r>
            <w:r w:rsidR="00A25D3C">
              <w:rPr>
                <w:noProof/>
                <w:webHidden/>
              </w:rPr>
              <w:t>5</w:t>
            </w:r>
            <w:r>
              <w:rPr>
                <w:noProof/>
                <w:webHidden/>
              </w:rPr>
              <w:fldChar w:fldCharType="end"/>
            </w:r>
          </w:hyperlink>
        </w:p>
        <w:p w:rsidR="00A8573B" w:rsidRDefault="00D36121">
          <w:pPr>
            <w:pStyle w:val="TM3"/>
            <w:tabs>
              <w:tab w:val="right" w:leader="dot" w:pos="9350"/>
            </w:tabs>
            <w:rPr>
              <w:noProof/>
            </w:rPr>
          </w:pPr>
          <w:hyperlink w:anchor="_Toc442388079" w:history="1">
            <w:r w:rsidR="00A8573B" w:rsidRPr="005E7B32">
              <w:rPr>
                <w:rStyle w:val="Lienhypertexte"/>
                <w:rFonts w:eastAsia="Arial"/>
                <w:noProof/>
              </w:rPr>
              <w:t>4) Tester l'appartenance d'un point.</w:t>
            </w:r>
            <w:r w:rsidR="00A8573B">
              <w:rPr>
                <w:noProof/>
                <w:webHidden/>
              </w:rPr>
              <w:tab/>
            </w:r>
            <w:r>
              <w:rPr>
                <w:noProof/>
                <w:webHidden/>
              </w:rPr>
              <w:fldChar w:fldCharType="begin"/>
            </w:r>
            <w:r w:rsidR="00A8573B">
              <w:rPr>
                <w:noProof/>
                <w:webHidden/>
              </w:rPr>
              <w:instrText xml:space="preserve"> PAGEREF _Toc442388079 \h </w:instrText>
            </w:r>
            <w:r>
              <w:rPr>
                <w:noProof/>
                <w:webHidden/>
              </w:rPr>
            </w:r>
            <w:r>
              <w:rPr>
                <w:noProof/>
                <w:webHidden/>
              </w:rPr>
              <w:fldChar w:fldCharType="separate"/>
            </w:r>
            <w:r w:rsidR="00A25D3C">
              <w:rPr>
                <w:noProof/>
                <w:webHidden/>
              </w:rPr>
              <w:t>5</w:t>
            </w:r>
            <w:r>
              <w:rPr>
                <w:noProof/>
                <w:webHidden/>
              </w:rPr>
              <w:fldChar w:fldCharType="end"/>
            </w:r>
          </w:hyperlink>
        </w:p>
        <w:p w:rsidR="00A8573B" w:rsidRDefault="00D36121">
          <w:pPr>
            <w:pStyle w:val="TM3"/>
            <w:tabs>
              <w:tab w:val="right" w:leader="dot" w:pos="9350"/>
            </w:tabs>
            <w:rPr>
              <w:noProof/>
            </w:rPr>
          </w:pPr>
          <w:hyperlink w:anchor="_Toc442388080" w:history="1">
            <w:r w:rsidR="00A8573B" w:rsidRPr="005E7B32">
              <w:rPr>
                <w:rStyle w:val="Lienhypertexte"/>
                <w:rFonts w:eastAsia="Arial"/>
                <w:noProof/>
              </w:rPr>
              <w:t>5) Affichage du modèle.</w:t>
            </w:r>
            <w:r w:rsidR="00A8573B">
              <w:rPr>
                <w:noProof/>
                <w:webHidden/>
              </w:rPr>
              <w:tab/>
            </w:r>
            <w:r>
              <w:rPr>
                <w:noProof/>
                <w:webHidden/>
              </w:rPr>
              <w:fldChar w:fldCharType="begin"/>
            </w:r>
            <w:r w:rsidR="00A8573B">
              <w:rPr>
                <w:noProof/>
                <w:webHidden/>
              </w:rPr>
              <w:instrText xml:space="preserve"> PAGEREF _Toc442388080 \h </w:instrText>
            </w:r>
            <w:r>
              <w:rPr>
                <w:noProof/>
                <w:webHidden/>
              </w:rPr>
            </w:r>
            <w:r>
              <w:rPr>
                <w:noProof/>
                <w:webHidden/>
              </w:rPr>
              <w:fldChar w:fldCharType="separate"/>
            </w:r>
            <w:r w:rsidR="00A25D3C">
              <w:rPr>
                <w:noProof/>
                <w:webHidden/>
              </w:rPr>
              <w:t>6</w:t>
            </w:r>
            <w:r>
              <w:rPr>
                <w:noProof/>
                <w:webHidden/>
              </w:rPr>
              <w:fldChar w:fldCharType="end"/>
            </w:r>
          </w:hyperlink>
        </w:p>
        <w:p w:rsidR="00A8573B" w:rsidRDefault="00D36121">
          <w:pPr>
            <w:pStyle w:val="TM2"/>
            <w:tabs>
              <w:tab w:val="right" w:leader="dot" w:pos="9350"/>
            </w:tabs>
            <w:rPr>
              <w:noProof/>
            </w:rPr>
          </w:pPr>
          <w:hyperlink w:anchor="_Toc442388081" w:history="1">
            <w:r w:rsidR="00A8573B" w:rsidRPr="005E7B32">
              <w:rPr>
                <w:rStyle w:val="Lienhypertexte"/>
                <w:rFonts w:eastAsia="Arial"/>
                <w:b/>
                <w:noProof/>
              </w:rPr>
              <w:t>IV  Autre fonctionnalités</w:t>
            </w:r>
            <w:r w:rsidR="00A8573B">
              <w:rPr>
                <w:noProof/>
                <w:webHidden/>
              </w:rPr>
              <w:tab/>
            </w:r>
            <w:r>
              <w:rPr>
                <w:noProof/>
                <w:webHidden/>
              </w:rPr>
              <w:fldChar w:fldCharType="begin"/>
            </w:r>
            <w:r w:rsidR="00A8573B">
              <w:rPr>
                <w:noProof/>
                <w:webHidden/>
              </w:rPr>
              <w:instrText xml:space="preserve"> PAGEREF _Toc442388081 \h </w:instrText>
            </w:r>
            <w:r>
              <w:rPr>
                <w:noProof/>
                <w:webHidden/>
              </w:rPr>
            </w:r>
            <w:r>
              <w:rPr>
                <w:noProof/>
                <w:webHidden/>
              </w:rPr>
              <w:fldChar w:fldCharType="separate"/>
            </w:r>
            <w:r w:rsidR="00A25D3C">
              <w:rPr>
                <w:noProof/>
                <w:webHidden/>
              </w:rPr>
              <w:t>7</w:t>
            </w:r>
            <w:r>
              <w:rPr>
                <w:noProof/>
                <w:webHidden/>
              </w:rPr>
              <w:fldChar w:fldCharType="end"/>
            </w:r>
          </w:hyperlink>
        </w:p>
        <w:p w:rsidR="00A8573B" w:rsidRDefault="00D36121">
          <w:pPr>
            <w:pStyle w:val="TM3"/>
            <w:tabs>
              <w:tab w:val="right" w:leader="dot" w:pos="9350"/>
            </w:tabs>
            <w:rPr>
              <w:noProof/>
            </w:rPr>
          </w:pPr>
          <w:hyperlink w:anchor="_Toc442388082" w:history="1">
            <w:r w:rsidR="00A8573B" w:rsidRPr="005E7B32">
              <w:rPr>
                <w:rStyle w:val="Lienhypertexte"/>
                <w:rFonts w:eastAsia="Arial"/>
                <w:noProof/>
              </w:rPr>
              <w:t>1)  Interaction avec l'utilisateur.</w:t>
            </w:r>
            <w:r w:rsidR="00A8573B">
              <w:rPr>
                <w:noProof/>
                <w:webHidden/>
              </w:rPr>
              <w:tab/>
            </w:r>
            <w:r>
              <w:rPr>
                <w:noProof/>
                <w:webHidden/>
              </w:rPr>
              <w:fldChar w:fldCharType="begin"/>
            </w:r>
            <w:r w:rsidR="00A8573B">
              <w:rPr>
                <w:noProof/>
                <w:webHidden/>
              </w:rPr>
              <w:instrText xml:space="preserve"> PAGEREF _Toc442388082 \h </w:instrText>
            </w:r>
            <w:r>
              <w:rPr>
                <w:noProof/>
                <w:webHidden/>
              </w:rPr>
            </w:r>
            <w:r>
              <w:rPr>
                <w:noProof/>
                <w:webHidden/>
              </w:rPr>
              <w:fldChar w:fldCharType="separate"/>
            </w:r>
            <w:r w:rsidR="00A25D3C">
              <w:rPr>
                <w:noProof/>
                <w:webHidden/>
              </w:rPr>
              <w:t>7</w:t>
            </w:r>
            <w:r>
              <w:rPr>
                <w:noProof/>
                <w:webHidden/>
              </w:rPr>
              <w:fldChar w:fldCharType="end"/>
            </w:r>
          </w:hyperlink>
        </w:p>
        <w:p w:rsidR="00A8573B" w:rsidRDefault="00D36121">
          <w:pPr>
            <w:pStyle w:val="TM3"/>
            <w:tabs>
              <w:tab w:val="right" w:leader="dot" w:pos="9350"/>
            </w:tabs>
            <w:rPr>
              <w:noProof/>
            </w:rPr>
          </w:pPr>
          <w:hyperlink w:anchor="_Toc442388083" w:history="1">
            <w:r w:rsidR="00A8573B" w:rsidRPr="005E7B32">
              <w:rPr>
                <w:rStyle w:val="Lienhypertexte"/>
                <w:noProof/>
              </w:rPr>
              <w:t>2) UNDO\REDO</w:t>
            </w:r>
            <w:r w:rsidR="00A8573B" w:rsidRPr="005E7B32">
              <w:rPr>
                <w:rStyle w:val="Lienhypertexte"/>
                <w:rFonts w:ascii="Arial" w:eastAsia="Arial" w:hAnsi="Arial" w:cs="Arial"/>
                <w:noProof/>
              </w:rPr>
              <w:t>.</w:t>
            </w:r>
            <w:r w:rsidR="00A8573B">
              <w:rPr>
                <w:noProof/>
                <w:webHidden/>
              </w:rPr>
              <w:tab/>
            </w:r>
            <w:r>
              <w:rPr>
                <w:noProof/>
                <w:webHidden/>
              </w:rPr>
              <w:fldChar w:fldCharType="begin"/>
            </w:r>
            <w:r w:rsidR="00A8573B">
              <w:rPr>
                <w:noProof/>
                <w:webHidden/>
              </w:rPr>
              <w:instrText xml:space="preserve"> PAGEREF _Toc442388083 \h </w:instrText>
            </w:r>
            <w:r>
              <w:rPr>
                <w:noProof/>
                <w:webHidden/>
              </w:rPr>
            </w:r>
            <w:r>
              <w:rPr>
                <w:noProof/>
                <w:webHidden/>
              </w:rPr>
              <w:fldChar w:fldCharType="separate"/>
            </w:r>
            <w:r w:rsidR="00A25D3C">
              <w:rPr>
                <w:noProof/>
                <w:webHidden/>
              </w:rPr>
              <w:t>7</w:t>
            </w:r>
            <w:r>
              <w:rPr>
                <w:noProof/>
                <w:webHidden/>
              </w:rPr>
              <w:fldChar w:fldCharType="end"/>
            </w:r>
          </w:hyperlink>
        </w:p>
        <w:p w:rsidR="00A8573B" w:rsidRDefault="00D36121">
          <w:pPr>
            <w:pStyle w:val="TM3"/>
            <w:tabs>
              <w:tab w:val="right" w:leader="dot" w:pos="9350"/>
            </w:tabs>
            <w:rPr>
              <w:noProof/>
            </w:rPr>
          </w:pPr>
          <w:hyperlink w:anchor="_Toc442388084" w:history="1">
            <w:r w:rsidR="00A8573B" w:rsidRPr="005E7B32">
              <w:rPr>
                <w:rStyle w:val="Lienhypertexte"/>
                <w:rFonts w:eastAsia="Arial"/>
                <w:noProof/>
              </w:rPr>
              <w:t>3) Sauver et charger le modèle.</w:t>
            </w:r>
            <w:r w:rsidR="00A8573B">
              <w:rPr>
                <w:noProof/>
                <w:webHidden/>
              </w:rPr>
              <w:tab/>
            </w:r>
            <w:r>
              <w:rPr>
                <w:noProof/>
                <w:webHidden/>
              </w:rPr>
              <w:fldChar w:fldCharType="begin"/>
            </w:r>
            <w:r w:rsidR="00A8573B">
              <w:rPr>
                <w:noProof/>
                <w:webHidden/>
              </w:rPr>
              <w:instrText xml:space="preserve"> PAGEREF _Toc442388084 \h </w:instrText>
            </w:r>
            <w:r>
              <w:rPr>
                <w:noProof/>
                <w:webHidden/>
              </w:rPr>
            </w:r>
            <w:r>
              <w:rPr>
                <w:noProof/>
                <w:webHidden/>
              </w:rPr>
              <w:fldChar w:fldCharType="separate"/>
            </w:r>
            <w:r w:rsidR="00A25D3C">
              <w:rPr>
                <w:noProof/>
                <w:webHidden/>
              </w:rPr>
              <w:t>8</w:t>
            </w:r>
            <w:r>
              <w:rPr>
                <w:noProof/>
                <w:webHidden/>
              </w:rPr>
              <w:fldChar w:fldCharType="end"/>
            </w:r>
          </w:hyperlink>
        </w:p>
        <w:p w:rsidR="00A8573B" w:rsidRDefault="00D36121">
          <w:r>
            <w:fldChar w:fldCharType="end"/>
          </w:r>
        </w:p>
      </w:sdtContent>
    </w:sdt>
    <w:p w:rsidR="00F6763D" w:rsidRPr="004440DC" w:rsidRDefault="00F6763D">
      <w:pPr>
        <w:rPr>
          <w:color w:val="auto"/>
        </w:rPr>
      </w:pPr>
      <w:r w:rsidRPr="004440DC">
        <w:br w:type="page"/>
      </w:r>
    </w:p>
    <w:p w:rsidR="00F6763D" w:rsidRPr="00A8573B" w:rsidRDefault="00F6763D" w:rsidP="00A8573B">
      <w:pPr>
        <w:pStyle w:val="Titre3"/>
        <w:ind w:left="142"/>
        <w:rPr>
          <w:rFonts w:eastAsia="Arial"/>
        </w:rPr>
      </w:pPr>
      <w:bookmarkStart w:id="2" w:name="h.30j0zll" w:colFirst="0" w:colLast="0"/>
      <w:bookmarkEnd w:id="2"/>
    </w:p>
    <w:p w:rsidR="00674D52" w:rsidRPr="00A8573B" w:rsidRDefault="00F6763D" w:rsidP="00BE22FA">
      <w:pPr>
        <w:pStyle w:val="Titre2"/>
        <w:ind w:left="0"/>
        <w:rPr>
          <w:b/>
        </w:rPr>
      </w:pPr>
      <w:bookmarkStart w:id="3" w:name="_Toc442388071"/>
      <w:r w:rsidRPr="00A8573B">
        <w:rPr>
          <w:rFonts w:eastAsia="Arial"/>
          <w:b/>
        </w:rPr>
        <w:t>I</w:t>
      </w:r>
      <w:r w:rsidR="00CB0280" w:rsidRPr="00A8573B">
        <w:rPr>
          <w:rFonts w:eastAsia="Arial"/>
          <w:b/>
        </w:rPr>
        <w:t xml:space="preserve"> Introduction</w:t>
      </w:r>
      <w:bookmarkEnd w:id="3"/>
    </w:p>
    <w:p w:rsidR="00674D52" w:rsidRPr="004440DC" w:rsidRDefault="00674D52" w:rsidP="00F6763D">
      <w:pPr>
        <w:pStyle w:val="normal0"/>
        <w:tabs>
          <w:tab w:val="left" w:pos="-142"/>
        </w:tabs>
        <w:rPr>
          <w:lang w:val="fr-FR"/>
        </w:rPr>
      </w:pPr>
    </w:p>
    <w:p w:rsidR="00674D52" w:rsidRPr="004440DC" w:rsidRDefault="00CB0280" w:rsidP="00F6763D">
      <w:pPr>
        <w:pStyle w:val="normal0"/>
        <w:tabs>
          <w:tab w:val="left" w:pos="-142"/>
        </w:tabs>
        <w:ind w:left="0"/>
        <w:rPr>
          <w:lang w:val="fr-FR"/>
        </w:rPr>
      </w:pPr>
      <w:r w:rsidRPr="004440DC">
        <w:rPr>
          <w:rFonts w:ascii="Arial" w:eastAsia="Arial" w:hAnsi="Arial" w:cs="Arial"/>
          <w:color w:val="000000"/>
          <w:lang w:val="fr-FR"/>
        </w:rPr>
        <w:t>Le rôle de notre application est de gérer une suite d'actions prédéfinies par l'utilisateur.</w:t>
      </w:r>
    </w:p>
    <w:p w:rsidR="00674D52" w:rsidRPr="004440DC" w:rsidRDefault="00CB0280" w:rsidP="00F6763D">
      <w:pPr>
        <w:pStyle w:val="normal0"/>
        <w:tabs>
          <w:tab w:val="left" w:pos="-142"/>
        </w:tabs>
        <w:ind w:left="0"/>
        <w:rPr>
          <w:lang w:val="fr-FR"/>
        </w:rPr>
      </w:pPr>
      <w:r w:rsidRPr="004440DC">
        <w:rPr>
          <w:rFonts w:ascii="Arial" w:eastAsia="Arial" w:hAnsi="Arial" w:cs="Arial"/>
          <w:color w:val="000000"/>
          <w:lang w:val="fr-FR"/>
        </w:rPr>
        <w:t>Ces actions portent sur un ensemble de figures géométriques (Rectangle, Segment, Polygone convexe) qui forment un</w:t>
      </w:r>
      <w:r w:rsidRPr="004440DC">
        <w:rPr>
          <w:rFonts w:ascii="Arial" w:eastAsia="Arial" w:hAnsi="Arial" w:cs="Arial"/>
          <w:b/>
          <w:color w:val="000000"/>
          <w:lang w:val="fr-FR"/>
        </w:rPr>
        <w:t xml:space="preserve"> modèle</w:t>
      </w:r>
      <w:r w:rsidRPr="004440DC">
        <w:rPr>
          <w:rFonts w:ascii="Arial" w:eastAsia="Arial" w:hAnsi="Arial" w:cs="Arial"/>
          <w:color w:val="000000"/>
          <w:lang w:val="fr-FR"/>
        </w:rPr>
        <w:t xml:space="preserve"> qui pourra être étendu dans le futur.</w:t>
      </w:r>
    </w:p>
    <w:p w:rsidR="00674D52" w:rsidRPr="004440DC" w:rsidRDefault="00CB0280" w:rsidP="004440DC">
      <w:pPr>
        <w:pStyle w:val="normal0"/>
        <w:tabs>
          <w:tab w:val="left" w:pos="-142"/>
        </w:tabs>
        <w:ind w:left="0"/>
        <w:rPr>
          <w:lang w:val="fr-FR"/>
        </w:rPr>
      </w:pPr>
      <w:r w:rsidRPr="004440DC">
        <w:rPr>
          <w:rFonts w:ascii="Arial" w:eastAsia="Arial" w:hAnsi="Arial" w:cs="Arial"/>
          <w:color w:val="000000"/>
          <w:lang w:val="fr-FR"/>
        </w:rPr>
        <w:t>Les actions supportées par l’application permettent de modifier ou de vérifier le contenu de notre modèle et s’expriment sous forme de plusieurs requêtes.</w:t>
      </w:r>
    </w:p>
    <w:p w:rsidR="00674D52" w:rsidRPr="00A8573B" w:rsidRDefault="004D79B5" w:rsidP="00BE22FA">
      <w:pPr>
        <w:pStyle w:val="Titre2"/>
        <w:ind w:left="0"/>
        <w:rPr>
          <w:b/>
        </w:rPr>
      </w:pPr>
      <w:bookmarkStart w:id="4" w:name="h.1fob9te" w:colFirst="0" w:colLast="0"/>
      <w:bookmarkStart w:id="5" w:name="_Toc442388072"/>
      <w:bookmarkEnd w:id="4"/>
      <w:r w:rsidRPr="00A8573B">
        <w:rPr>
          <w:rFonts w:eastAsia="Arial"/>
          <w:b/>
        </w:rPr>
        <w:t xml:space="preserve">II </w:t>
      </w:r>
      <w:r w:rsidR="00CB0280" w:rsidRPr="00A8573B">
        <w:rPr>
          <w:rFonts w:eastAsia="Arial"/>
          <w:b/>
        </w:rPr>
        <w:t>Fonctionnalités</w:t>
      </w:r>
      <w:bookmarkEnd w:id="5"/>
    </w:p>
    <w:p w:rsidR="00674D52" w:rsidRPr="004440DC" w:rsidRDefault="00674D52">
      <w:pPr>
        <w:pStyle w:val="normal0"/>
        <w:rPr>
          <w:lang w:val="fr-FR"/>
        </w:rPr>
      </w:pPr>
    </w:p>
    <w:p w:rsidR="00674D52" w:rsidRPr="004440DC" w:rsidRDefault="004D79B5" w:rsidP="004D79B5">
      <w:pPr>
        <w:pStyle w:val="normal0"/>
        <w:ind w:left="0"/>
        <w:rPr>
          <w:lang w:val="fr-FR"/>
        </w:rPr>
      </w:pPr>
      <w:r w:rsidRPr="004440DC">
        <w:rPr>
          <w:rFonts w:ascii="Arial" w:eastAsia="Arial" w:hAnsi="Arial" w:cs="Arial"/>
          <w:color w:val="000000"/>
          <w:lang w:val="fr-FR"/>
        </w:rPr>
        <w:t>Voici les fonctionnalités accessibles</w:t>
      </w:r>
      <w:r w:rsidR="00CB0280" w:rsidRPr="004440DC">
        <w:rPr>
          <w:rFonts w:ascii="Arial" w:eastAsia="Arial" w:hAnsi="Arial" w:cs="Arial"/>
          <w:color w:val="000000"/>
          <w:lang w:val="fr-FR"/>
        </w:rPr>
        <w:t xml:space="preserve"> par l’utilisateur sous formes de</w:t>
      </w:r>
      <w:r w:rsidR="00CB0280" w:rsidRPr="004440DC">
        <w:rPr>
          <w:rFonts w:ascii="Arial" w:eastAsia="Arial" w:hAnsi="Arial" w:cs="Arial"/>
          <w:b/>
          <w:color w:val="000000"/>
          <w:lang w:val="fr-FR"/>
        </w:rPr>
        <w:t xml:space="preserve"> commandes</w:t>
      </w:r>
      <w:r w:rsidR="00CB0280" w:rsidRPr="004440DC">
        <w:rPr>
          <w:rFonts w:ascii="Arial" w:eastAsia="Arial" w:hAnsi="Arial" w:cs="Arial"/>
          <w:color w:val="000000"/>
          <w:lang w:val="fr-FR"/>
        </w:rPr>
        <w:t xml:space="preserve"> </w:t>
      </w:r>
      <w:r w:rsidRPr="004440DC">
        <w:rPr>
          <w:rFonts w:ascii="Arial" w:eastAsia="Arial" w:hAnsi="Arial" w:cs="Arial"/>
          <w:color w:val="000000"/>
          <w:lang w:val="fr-FR"/>
        </w:rPr>
        <w:t>:</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La création d'une figure géométrique (Rectangle, Segment, Polygone).</w:t>
      </w:r>
      <w:r w:rsidRPr="004440DC">
        <w:rPr>
          <w:rFonts w:ascii="Arial" w:eastAsia="Arial" w:hAnsi="Arial" w:cs="Arial"/>
          <w:b/>
          <w:color w:val="000000"/>
          <w:lang w:val="fr-FR"/>
        </w:rPr>
        <w:t xml:space="preserve"> Commande = 'R', 'S', 'PC'</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La suppression d'une figure géométrique.</w:t>
      </w:r>
      <w:r w:rsidRPr="004440DC">
        <w:rPr>
          <w:rFonts w:ascii="Arial" w:eastAsia="Arial" w:hAnsi="Arial" w:cs="Arial"/>
          <w:b/>
          <w:color w:val="000000"/>
          <w:lang w:val="fr-FR"/>
        </w:rPr>
        <w:t xml:space="preserve"> Commande = 'DELETE'</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Une opération de réunion, permettant la construction d'un nouvel objet.</w:t>
      </w:r>
      <w:r w:rsidRPr="004440DC">
        <w:rPr>
          <w:rFonts w:ascii="Arial" w:eastAsia="Arial" w:hAnsi="Arial" w:cs="Arial"/>
          <w:b/>
          <w:color w:val="000000"/>
          <w:lang w:val="fr-FR"/>
        </w:rPr>
        <w:t xml:space="preserve"> Commande = 'OR'</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Une opération d'intersection, permettant la construction d'un nouvel objet.</w:t>
      </w:r>
      <w:r w:rsidRPr="004440DC">
        <w:rPr>
          <w:rFonts w:ascii="Arial" w:eastAsia="Arial" w:hAnsi="Arial" w:cs="Arial"/>
          <w:b/>
          <w:color w:val="000000"/>
          <w:lang w:val="fr-FR"/>
        </w:rPr>
        <w:t xml:space="preserve"> Commande = 'OI'</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La possibilité de tester l'appartenance d'un point vis à vis d'une figure.</w:t>
      </w:r>
      <w:r w:rsidRPr="004440DC">
        <w:rPr>
          <w:rFonts w:ascii="Arial" w:eastAsia="Arial" w:hAnsi="Arial" w:cs="Arial"/>
          <w:b/>
          <w:color w:val="000000"/>
          <w:lang w:val="fr-FR"/>
        </w:rPr>
        <w:t xml:space="preserve"> Commande ='HIT'</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La possibilité de déplacer une figure.</w:t>
      </w:r>
      <w:r w:rsidRPr="004440DC">
        <w:rPr>
          <w:rFonts w:ascii="Arial" w:eastAsia="Arial" w:hAnsi="Arial" w:cs="Arial"/>
          <w:b/>
          <w:color w:val="000000"/>
          <w:lang w:val="fr-FR"/>
        </w:rPr>
        <w:t xml:space="preserve"> Commande = 'MOVE'</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 xml:space="preserve">La possibilité d'afficher le contenu de notre application.  </w:t>
      </w:r>
      <w:r w:rsidRPr="004440DC">
        <w:rPr>
          <w:rFonts w:ascii="Arial" w:eastAsia="Arial" w:hAnsi="Arial" w:cs="Arial"/>
          <w:b/>
          <w:color w:val="000000"/>
          <w:lang w:val="fr-FR"/>
        </w:rPr>
        <w:t>Commande = 'LIST'</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Une opération d'annulation.</w:t>
      </w:r>
      <w:r w:rsidRPr="004440DC">
        <w:rPr>
          <w:rFonts w:ascii="Arial" w:eastAsia="Arial" w:hAnsi="Arial" w:cs="Arial"/>
          <w:b/>
          <w:color w:val="000000"/>
          <w:lang w:val="fr-FR"/>
        </w:rPr>
        <w:t xml:space="preserve"> Commande = 'UNDO'</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Une opération pour effectuer l'opération précédemment annulée.</w:t>
      </w:r>
      <w:r w:rsidRPr="004440DC">
        <w:rPr>
          <w:rFonts w:ascii="Arial" w:eastAsia="Arial" w:hAnsi="Arial" w:cs="Arial"/>
          <w:b/>
          <w:color w:val="000000"/>
          <w:lang w:val="fr-FR"/>
        </w:rPr>
        <w:t xml:space="preserve"> Commande = 'REDO'</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Une opération permettant de sauvegarde</w:t>
      </w:r>
      <w:r w:rsidR="004440DC" w:rsidRPr="004440DC">
        <w:rPr>
          <w:rFonts w:ascii="Arial" w:eastAsia="Arial" w:hAnsi="Arial" w:cs="Arial"/>
          <w:color w:val="000000"/>
          <w:lang w:val="fr-FR"/>
        </w:rPr>
        <w:t xml:space="preserve"> la liste de commande depuis le début</w:t>
      </w:r>
      <w:r w:rsidRPr="004440DC">
        <w:rPr>
          <w:rFonts w:ascii="Arial" w:eastAsia="Arial" w:hAnsi="Arial" w:cs="Arial"/>
          <w:color w:val="000000"/>
          <w:lang w:val="fr-FR"/>
        </w:rPr>
        <w:t>.</w:t>
      </w:r>
      <w:r w:rsidRPr="004440DC">
        <w:rPr>
          <w:rFonts w:ascii="Arial" w:eastAsia="Arial" w:hAnsi="Arial" w:cs="Arial"/>
          <w:b/>
          <w:color w:val="000000"/>
          <w:lang w:val="fr-FR"/>
        </w:rPr>
        <w:t xml:space="preserve"> Commande = 'SAVE'</w:t>
      </w:r>
    </w:p>
    <w:p w:rsidR="004440DC" w:rsidRPr="004440DC" w:rsidRDefault="004440DC" w:rsidP="004440DC">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Une opération permettant d'externaliser l'état du modèle a un instant t, dans un fichier lisible par l'humain.</w:t>
      </w:r>
      <w:r w:rsidRPr="004440DC">
        <w:rPr>
          <w:rFonts w:ascii="Arial" w:eastAsia="Arial" w:hAnsi="Arial" w:cs="Arial"/>
          <w:b/>
          <w:color w:val="000000"/>
          <w:lang w:val="fr-FR"/>
        </w:rPr>
        <w:t xml:space="preserve"> Commande = 'SAVEC'</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 xml:space="preserve">Une opération permettant de charger le modèle à partir d'une sauvegarde précédemment effectuée.  </w:t>
      </w:r>
      <w:r w:rsidRPr="004440DC">
        <w:rPr>
          <w:rFonts w:ascii="Arial" w:eastAsia="Arial" w:hAnsi="Arial" w:cs="Arial"/>
          <w:b/>
          <w:color w:val="000000"/>
          <w:lang w:val="fr-FR"/>
        </w:rPr>
        <w:t>Commande = 'LOAD'</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Une opération permettant de vider le modèle actuel.</w:t>
      </w:r>
      <w:r w:rsidRPr="004440DC">
        <w:rPr>
          <w:rFonts w:ascii="Arial" w:eastAsia="Arial" w:hAnsi="Arial" w:cs="Arial"/>
          <w:b/>
          <w:color w:val="000000"/>
          <w:lang w:val="fr-FR"/>
        </w:rPr>
        <w:t xml:space="preserve"> Commande = 'CLEAR'</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 xml:space="preserve">Une opération permettant d'afficher la liste d'actions.  </w:t>
      </w:r>
      <w:r w:rsidRPr="004440DC">
        <w:rPr>
          <w:rFonts w:ascii="Arial" w:eastAsia="Arial" w:hAnsi="Arial" w:cs="Arial"/>
          <w:b/>
          <w:color w:val="000000"/>
          <w:lang w:val="fr-FR"/>
        </w:rPr>
        <w:t>Commande = 'DISPACTION'</w:t>
      </w:r>
    </w:p>
    <w:p w:rsidR="00674D52" w:rsidRPr="004440DC" w:rsidRDefault="00CB0280">
      <w:pPr>
        <w:pStyle w:val="normal0"/>
        <w:numPr>
          <w:ilvl w:val="0"/>
          <w:numId w:val="8"/>
        </w:numPr>
        <w:tabs>
          <w:tab w:val="left" w:pos="220"/>
          <w:tab w:val="left" w:pos="720"/>
        </w:tabs>
        <w:ind w:hanging="720"/>
        <w:rPr>
          <w:lang w:val="fr-FR"/>
        </w:rPr>
      </w:pPr>
      <w:r w:rsidRPr="004440DC">
        <w:rPr>
          <w:rFonts w:ascii="Arial" w:eastAsia="Arial" w:hAnsi="Arial" w:cs="Arial"/>
          <w:color w:val="000000"/>
          <w:lang w:val="fr-FR"/>
        </w:rPr>
        <w:t>Une commande permettant de quitter le programme.</w:t>
      </w:r>
      <w:r w:rsidRPr="004440DC">
        <w:rPr>
          <w:rFonts w:ascii="Arial" w:eastAsia="Arial" w:hAnsi="Arial" w:cs="Arial"/>
          <w:b/>
          <w:color w:val="000000"/>
          <w:lang w:val="fr-FR"/>
        </w:rPr>
        <w:t xml:space="preserve"> Commande = 'EXIT'</w:t>
      </w:r>
    </w:p>
    <w:p w:rsidR="00674D52" w:rsidRPr="004440DC" w:rsidRDefault="00674D52">
      <w:pPr>
        <w:pStyle w:val="normal0"/>
        <w:rPr>
          <w:lang w:val="fr-FR"/>
        </w:rPr>
      </w:pPr>
    </w:p>
    <w:p w:rsidR="00674D52" w:rsidRPr="004440DC" w:rsidRDefault="00674D52">
      <w:pPr>
        <w:pStyle w:val="normal0"/>
        <w:rPr>
          <w:lang w:val="fr-FR"/>
        </w:rPr>
      </w:pPr>
    </w:p>
    <w:p w:rsidR="00674D52" w:rsidRPr="00A8573B" w:rsidRDefault="004D79B5" w:rsidP="00A8573B">
      <w:pPr>
        <w:pStyle w:val="Titre3"/>
        <w:ind w:left="142"/>
      </w:pPr>
      <w:bookmarkStart w:id="6" w:name="h.3znysh7" w:colFirst="0" w:colLast="0"/>
      <w:bookmarkStart w:id="7" w:name="_Toc442388073"/>
      <w:bookmarkEnd w:id="6"/>
      <w:r w:rsidRPr="00A8573B">
        <w:rPr>
          <w:rFonts w:eastAsia="Arial"/>
        </w:rPr>
        <w:t xml:space="preserve">III </w:t>
      </w:r>
      <w:r w:rsidR="00CB0280" w:rsidRPr="00A8573B">
        <w:rPr>
          <w:rFonts w:eastAsia="Arial"/>
        </w:rPr>
        <w:t>Implémentation</w:t>
      </w:r>
      <w:bookmarkEnd w:id="7"/>
    </w:p>
    <w:p w:rsidR="00674D52" w:rsidRPr="004440DC" w:rsidRDefault="00674D52">
      <w:pPr>
        <w:pStyle w:val="normal0"/>
        <w:rPr>
          <w:lang w:val="fr-FR"/>
        </w:rPr>
      </w:pPr>
    </w:p>
    <w:p w:rsidR="00674D52" w:rsidRPr="004440DC" w:rsidRDefault="00CB0280" w:rsidP="004440DC">
      <w:pPr>
        <w:pStyle w:val="normal0"/>
        <w:tabs>
          <w:tab w:val="left" w:pos="2268"/>
        </w:tabs>
        <w:ind w:left="0"/>
        <w:rPr>
          <w:lang w:val="fr-FR"/>
        </w:rPr>
      </w:pPr>
      <w:r w:rsidRPr="004440DC">
        <w:rPr>
          <w:rFonts w:ascii="Arial" w:eastAsia="Arial" w:hAnsi="Arial" w:cs="Arial"/>
          <w:lang w:val="fr-FR"/>
        </w:rPr>
        <w:t>Pour répondre au besoin fonctionnel du cahier des charges initial, nous avons ajouté des contraintes techniques d’implémentation pour notre application. La principale motivation de ce choix étant d’améliorer la maintenabilité et la réutilisabilité de cette application.</w:t>
      </w:r>
    </w:p>
    <w:p w:rsidR="00674D52" w:rsidRPr="004440DC" w:rsidRDefault="00CB0280" w:rsidP="004440DC">
      <w:pPr>
        <w:pStyle w:val="normal0"/>
        <w:ind w:left="0"/>
        <w:rPr>
          <w:lang w:val="fr-FR"/>
        </w:rPr>
      </w:pPr>
      <w:r w:rsidRPr="004440DC">
        <w:rPr>
          <w:rFonts w:ascii="Arial" w:eastAsia="Arial" w:hAnsi="Arial" w:cs="Arial"/>
          <w:lang w:val="fr-FR"/>
        </w:rPr>
        <w:t>Ainsi la conception devra répondre aux critères suivants :</w:t>
      </w:r>
    </w:p>
    <w:p w:rsidR="00674D52" w:rsidRPr="004440DC" w:rsidRDefault="00CB0280">
      <w:pPr>
        <w:pStyle w:val="normal0"/>
        <w:numPr>
          <w:ilvl w:val="0"/>
          <w:numId w:val="1"/>
        </w:numPr>
        <w:ind w:hanging="360"/>
        <w:rPr>
          <w:sz w:val="16"/>
          <w:lang w:val="fr-FR"/>
        </w:rPr>
      </w:pPr>
      <w:r w:rsidRPr="004440DC">
        <w:rPr>
          <w:rFonts w:ascii="Arial" w:eastAsia="Arial" w:hAnsi="Arial" w:cs="Arial"/>
          <w:color w:val="000000"/>
          <w:szCs w:val="24"/>
          <w:lang w:val="fr-FR"/>
        </w:rPr>
        <w:t>Optimisation de la réutilisabilité grâce au polymorphisme et aux design patterns.</w:t>
      </w:r>
    </w:p>
    <w:p w:rsidR="00674D52" w:rsidRPr="004440DC" w:rsidRDefault="00CB0280">
      <w:pPr>
        <w:pStyle w:val="normal0"/>
        <w:numPr>
          <w:ilvl w:val="0"/>
          <w:numId w:val="1"/>
        </w:numPr>
        <w:ind w:hanging="360"/>
        <w:rPr>
          <w:sz w:val="16"/>
          <w:lang w:val="fr-FR"/>
        </w:rPr>
      </w:pPr>
      <w:r w:rsidRPr="004440DC">
        <w:rPr>
          <w:rFonts w:ascii="Arial" w:eastAsia="Arial" w:hAnsi="Arial" w:cs="Arial"/>
          <w:color w:val="000000"/>
          <w:szCs w:val="24"/>
          <w:lang w:val="fr-FR"/>
        </w:rPr>
        <w:t>Performance importan</w:t>
      </w:r>
      <w:r w:rsidR="004440DC" w:rsidRPr="004440DC">
        <w:rPr>
          <w:rFonts w:ascii="Arial" w:eastAsia="Arial" w:hAnsi="Arial" w:cs="Arial"/>
          <w:color w:val="000000"/>
          <w:szCs w:val="24"/>
          <w:lang w:val="fr-FR"/>
        </w:rPr>
        <w:t xml:space="preserve">te afin d'être le plus efficace </w:t>
      </w:r>
      <w:r w:rsidRPr="004440DC">
        <w:rPr>
          <w:rFonts w:ascii="Arial" w:eastAsia="Arial" w:hAnsi="Arial" w:cs="Arial"/>
          <w:color w:val="000000"/>
          <w:szCs w:val="24"/>
          <w:lang w:val="fr-FR"/>
        </w:rPr>
        <w:t xml:space="preserve">possible </w:t>
      </w:r>
      <w:r w:rsidR="004440DC" w:rsidRPr="004440DC">
        <w:rPr>
          <w:rFonts w:ascii="Arial" w:eastAsia="Arial" w:hAnsi="Arial" w:cs="Arial"/>
          <w:color w:val="000000"/>
          <w:szCs w:val="24"/>
          <w:lang w:val="fr-FR"/>
        </w:rPr>
        <w:t>lors</w:t>
      </w:r>
      <w:r w:rsidRPr="004440DC">
        <w:rPr>
          <w:rFonts w:ascii="Arial" w:eastAsia="Arial" w:hAnsi="Arial" w:cs="Arial"/>
          <w:color w:val="000000"/>
          <w:szCs w:val="24"/>
          <w:lang w:val="fr-FR"/>
        </w:rPr>
        <w:t xml:space="preserve"> les traitements des commandes.</w:t>
      </w:r>
    </w:p>
    <w:p w:rsidR="00674D52" w:rsidRPr="00A8573B" w:rsidRDefault="004D79B5" w:rsidP="00BE22FA">
      <w:pPr>
        <w:pStyle w:val="Titre2"/>
        <w:ind w:left="0"/>
        <w:rPr>
          <w:b/>
        </w:rPr>
      </w:pPr>
      <w:bookmarkStart w:id="8" w:name="h.2et92p0" w:colFirst="0" w:colLast="0"/>
      <w:bookmarkStart w:id="9" w:name="_Toc442388074"/>
      <w:bookmarkEnd w:id="8"/>
      <w:r w:rsidRPr="00A8573B">
        <w:rPr>
          <w:b/>
        </w:rPr>
        <w:t xml:space="preserve">IV </w:t>
      </w:r>
      <w:r w:rsidR="00CB0280" w:rsidRPr="00A8573B">
        <w:rPr>
          <w:b/>
        </w:rPr>
        <w:t>Remarques</w:t>
      </w:r>
      <w:bookmarkEnd w:id="9"/>
    </w:p>
    <w:p w:rsidR="00674D52" w:rsidRPr="004440DC" w:rsidRDefault="00674D52">
      <w:pPr>
        <w:pStyle w:val="normal0"/>
        <w:rPr>
          <w:lang w:val="fr-FR"/>
        </w:rPr>
      </w:pPr>
    </w:p>
    <w:p w:rsidR="00674D52" w:rsidRPr="004440DC" w:rsidRDefault="00CB0280" w:rsidP="004D79B5">
      <w:pPr>
        <w:pStyle w:val="normal0"/>
        <w:ind w:left="0"/>
        <w:rPr>
          <w:lang w:val="fr-FR"/>
        </w:rPr>
      </w:pPr>
      <w:r w:rsidRPr="004440DC">
        <w:rPr>
          <w:rFonts w:ascii="Arial" w:eastAsia="Arial" w:hAnsi="Arial" w:cs="Arial"/>
          <w:b/>
          <w:color w:val="000000"/>
          <w:lang w:val="fr-FR"/>
        </w:rPr>
        <w:t>Ce cahier des charges est construit en adéquation avec le cahier des charges initial fournis durant le TP.</w:t>
      </w:r>
    </w:p>
    <w:p w:rsidR="00674D52" w:rsidRPr="004440DC" w:rsidRDefault="00CB0280" w:rsidP="004D79B5">
      <w:pPr>
        <w:pStyle w:val="normal0"/>
        <w:ind w:left="0"/>
        <w:rPr>
          <w:lang w:val="fr-FR"/>
        </w:rPr>
      </w:pPr>
      <w:r w:rsidRPr="004440DC">
        <w:rPr>
          <w:rFonts w:ascii="Arial" w:eastAsia="Arial" w:hAnsi="Arial" w:cs="Arial"/>
          <w:b/>
          <w:color w:val="000000"/>
          <w:lang w:val="fr-FR"/>
        </w:rPr>
        <w:t>Afin de ne pas surcharger le document nous ne reprendrons seulement les points qui nécessitent une explication approfondie ou les points non traités dans le sujet du TP</w:t>
      </w:r>
      <w:r w:rsidR="004440DC" w:rsidRPr="004440DC">
        <w:rPr>
          <w:rFonts w:ascii="Arial" w:eastAsia="Arial" w:hAnsi="Arial" w:cs="Arial"/>
          <w:b/>
          <w:color w:val="000000"/>
          <w:lang w:val="fr-FR"/>
        </w:rPr>
        <w:t>, ainsi que les ajouts de fonctionnalité</w:t>
      </w:r>
      <w:r w:rsidRPr="004440DC">
        <w:rPr>
          <w:rFonts w:ascii="Arial" w:eastAsia="Arial" w:hAnsi="Arial" w:cs="Arial"/>
          <w:b/>
          <w:color w:val="000000"/>
          <w:lang w:val="fr-FR"/>
        </w:rPr>
        <w:t>.</w:t>
      </w:r>
    </w:p>
    <w:p w:rsidR="00674D52" w:rsidRDefault="00CB0280" w:rsidP="004D79B5">
      <w:pPr>
        <w:pStyle w:val="normal0"/>
        <w:ind w:left="0"/>
        <w:rPr>
          <w:rFonts w:ascii="Arial" w:eastAsia="Arial" w:hAnsi="Arial" w:cs="Arial"/>
          <w:b/>
          <w:color w:val="000000"/>
          <w:lang w:val="fr-FR"/>
        </w:rPr>
      </w:pPr>
      <w:r w:rsidRPr="004440DC">
        <w:rPr>
          <w:rFonts w:ascii="Arial" w:eastAsia="Arial" w:hAnsi="Arial" w:cs="Arial"/>
          <w:b/>
          <w:color w:val="000000"/>
          <w:lang w:val="fr-FR"/>
        </w:rPr>
        <w:t>Dans le même ordre d'idée les « figures classiques » représentent le rectangle, le segment et le polygone convexe.</w:t>
      </w:r>
    </w:p>
    <w:p w:rsidR="0011775D" w:rsidRPr="004440DC" w:rsidRDefault="0011775D" w:rsidP="004D79B5">
      <w:pPr>
        <w:pStyle w:val="normal0"/>
        <w:ind w:left="0"/>
        <w:rPr>
          <w:lang w:val="fr-FR"/>
        </w:rPr>
      </w:pPr>
      <w:r>
        <w:rPr>
          <w:rFonts w:ascii="Arial" w:eastAsia="Arial" w:hAnsi="Arial" w:cs="Arial"/>
          <w:b/>
          <w:color w:val="000000"/>
          <w:lang w:val="fr-FR"/>
        </w:rPr>
        <w:t>Ce qui concerne de près l'implémentation (design patterns, architecture, etc) est détaillé dans le document "spécification" et non dans celui ci.</w:t>
      </w:r>
    </w:p>
    <w:p w:rsidR="00674D52" w:rsidRPr="004440DC" w:rsidRDefault="00674D52">
      <w:pPr>
        <w:pStyle w:val="normal0"/>
        <w:rPr>
          <w:lang w:val="fr-FR"/>
        </w:rPr>
      </w:pPr>
    </w:p>
    <w:p w:rsidR="00674D52" w:rsidRPr="004440DC" w:rsidRDefault="00CB0280">
      <w:pPr>
        <w:pStyle w:val="normal0"/>
        <w:rPr>
          <w:lang w:val="fr-FR"/>
        </w:rPr>
      </w:pPr>
      <w:r w:rsidRPr="004440DC">
        <w:rPr>
          <w:lang w:val="fr-FR"/>
        </w:rPr>
        <w:br w:type="page"/>
      </w:r>
    </w:p>
    <w:p w:rsidR="00674D52" w:rsidRPr="00A8573B" w:rsidRDefault="004440DC" w:rsidP="00BE22FA">
      <w:pPr>
        <w:pStyle w:val="Titre2"/>
        <w:ind w:left="0"/>
        <w:rPr>
          <w:rFonts w:eastAsia="Arial"/>
          <w:b/>
        </w:rPr>
      </w:pPr>
      <w:bookmarkStart w:id="10" w:name="h.tyjcwt" w:colFirst="0" w:colLast="0"/>
      <w:bookmarkStart w:id="11" w:name="_Toc442388075"/>
      <w:bookmarkEnd w:id="10"/>
      <w:r w:rsidRPr="00A8573B">
        <w:rPr>
          <w:rFonts w:eastAsia="Arial"/>
          <w:b/>
        </w:rPr>
        <w:lastRenderedPageBreak/>
        <w:t xml:space="preserve">V </w:t>
      </w:r>
      <w:r w:rsidR="00CB0280" w:rsidRPr="00A8573B">
        <w:rPr>
          <w:rFonts w:eastAsia="Arial"/>
          <w:b/>
        </w:rPr>
        <w:t xml:space="preserve"> </w:t>
      </w:r>
      <w:r w:rsidR="004D79B5" w:rsidRPr="00A8573B">
        <w:rPr>
          <w:rFonts w:eastAsia="Arial"/>
          <w:b/>
        </w:rPr>
        <w:t>Commandes liées à la m</w:t>
      </w:r>
      <w:r w:rsidR="00CB0280" w:rsidRPr="00A8573B">
        <w:rPr>
          <w:rFonts w:eastAsia="Arial"/>
          <w:b/>
        </w:rPr>
        <w:t>odification du modèle</w:t>
      </w:r>
      <w:bookmarkEnd w:id="11"/>
    </w:p>
    <w:p w:rsidR="004440DC" w:rsidRPr="004440DC" w:rsidRDefault="004440DC" w:rsidP="004440DC"/>
    <w:p w:rsidR="00674D52" w:rsidRPr="00A8573B" w:rsidRDefault="00CB0280" w:rsidP="00A8573B">
      <w:pPr>
        <w:pStyle w:val="Titre3"/>
        <w:ind w:left="142"/>
        <w:rPr>
          <w:rFonts w:eastAsia="Arial"/>
        </w:rPr>
      </w:pPr>
      <w:bookmarkStart w:id="12" w:name="h.3dy6vkm" w:colFirst="0" w:colLast="0"/>
      <w:bookmarkEnd w:id="12"/>
      <w:r w:rsidRPr="00A8573B">
        <w:rPr>
          <w:rFonts w:eastAsia="Arial"/>
        </w:rPr>
        <w:tab/>
      </w:r>
      <w:bookmarkStart w:id="13" w:name="_Toc442388076"/>
      <w:r w:rsidR="004440DC" w:rsidRPr="00A8573B">
        <w:rPr>
          <w:rFonts w:eastAsia="Arial"/>
        </w:rPr>
        <w:t>1)</w:t>
      </w:r>
      <w:r w:rsidRPr="00A8573B">
        <w:rPr>
          <w:rFonts w:eastAsia="Arial"/>
        </w:rPr>
        <w:t xml:space="preserve"> La création d'une figure.</w:t>
      </w:r>
      <w:bookmarkEnd w:id="13"/>
    </w:p>
    <w:p w:rsidR="004440DC" w:rsidRPr="004440DC" w:rsidRDefault="004440DC" w:rsidP="004440DC"/>
    <w:p w:rsidR="00674D52" w:rsidRPr="004440DC" w:rsidRDefault="00CB0280" w:rsidP="004440DC">
      <w:pPr>
        <w:pStyle w:val="normal0"/>
        <w:ind w:left="0"/>
        <w:rPr>
          <w:lang w:val="fr-FR"/>
        </w:rPr>
      </w:pPr>
      <w:r w:rsidRPr="004440DC">
        <w:rPr>
          <w:rFonts w:ascii="Arial" w:eastAsia="Arial" w:hAnsi="Arial" w:cs="Arial"/>
          <w:color w:val="000000"/>
          <w:lang w:val="fr-FR"/>
        </w:rPr>
        <w:t>Notre application permet la création informatique de figures géométriques, celles-ci reposent sur des points de type (X,Y).</w:t>
      </w:r>
    </w:p>
    <w:p w:rsidR="00674D52" w:rsidRPr="004440DC" w:rsidRDefault="00CB0280" w:rsidP="004440DC">
      <w:pPr>
        <w:pStyle w:val="normal0"/>
        <w:ind w:left="0"/>
        <w:rPr>
          <w:lang w:val="fr-FR"/>
        </w:rPr>
      </w:pPr>
      <w:r w:rsidRPr="004440DC">
        <w:rPr>
          <w:rFonts w:ascii="Arial" w:eastAsia="Arial" w:hAnsi="Arial" w:cs="Arial"/>
          <w:color w:val="000000"/>
          <w:lang w:val="fr-FR"/>
        </w:rPr>
        <w:t>Il nous semblait nécessaire qu'à chaque ajout de nouvelle figure notre programme teste la validité de la requête de l'utilisateur. En effet, une figure qui ne respecterait pas les conditions décrites ci-dessous n'est pas intégrée au modèle.</w:t>
      </w:r>
    </w:p>
    <w:p w:rsidR="00674D52" w:rsidRPr="004440DC" w:rsidRDefault="00CB0280" w:rsidP="004440DC">
      <w:pPr>
        <w:pStyle w:val="normal0"/>
        <w:ind w:left="0"/>
        <w:rPr>
          <w:lang w:val="fr-FR"/>
        </w:rPr>
      </w:pPr>
      <w:r w:rsidRPr="004440DC">
        <w:rPr>
          <w:rFonts w:ascii="Arial" w:eastAsia="Arial" w:hAnsi="Arial" w:cs="Arial"/>
          <w:color w:val="000000"/>
          <w:lang w:val="fr-FR"/>
        </w:rPr>
        <w:t>Après avoir averti l'utilisateur (message  'ERR' ), l'application se chargera de traiter la requête suivante.</w:t>
      </w:r>
    </w:p>
    <w:p w:rsidR="00674D52" w:rsidRPr="004440DC" w:rsidRDefault="00CB0280">
      <w:pPr>
        <w:pStyle w:val="normal0"/>
        <w:numPr>
          <w:ilvl w:val="0"/>
          <w:numId w:val="9"/>
        </w:numPr>
        <w:tabs>
          <w:tab w:val="left" w:pos="220"/>
          <w:tab w:val="left" w:pos="720"/>
        </w:tabs>
        <w:ind w:hanging="720"/>
        <w:rPr>
          <w:lang w:val="fr-FR"/>
        </w:rPr>
      </w:pPr>
      <w:r w:rsidRPr="004440DC">
        <w:rPr>
          <w:rFonts w:ascii="Arial" w:eastAsia="Arial" w:hAnsi="Arial" w:cs="Arial"/>
          <w:color w:val="000000"/>
          <w:lang w:val="fr-FR"/>
        </w:rPr>
        <w:t>- La création d'un rectangle devra être associée à deux points.</w:t>
      </w:r>
    </w:p>
    <w:p w:rsidR="00674D52" w:rsidRPr="004440DC" w:rsidRDefault="00CB0280">
      <w:pPr>
        <w:pStyle w:val="normal0"/>
        <w:numPr>
          <w:ilvl w:val="0"/>
          <w:numId w:val="9"/>
        </w:numPr>
        <w:tabs>
          <w:tab w:val="left" w:pos="220"/>
          <w:tab w:val="left" w:pos="720"/>
        </w:tabs>
        <w:ind w:hanging="720"/>
        <w:rPr>
          <w:lang w:val="fr-FR"/>
        </w:rPr>
      </w:pPr>
      <w:r w:rsidRPr="004440DC">
        <w:rPr>
          <w:rFonts w:ascii="Arial" w:eastAsia="Arial" w:hAnsi="Arial" w:cs="Arial"/>
          <w:color w:val="000000"/>
          <w:lang w:val="fr-FR"/>
        </w:rPr>
        <w:t>- La création d'un segment devra être associée à deux points.</w:t>
      </w:r>
    </w:p>
    <w:p w:rsidR="00674D52" w:rsidRPr="004440DC" w:rsidRDefault="00CB0280" w:rsidP="004440DC">
      <w:pPr>
        <w:pStyle w:val="normal0"/>
        <w:numPr>
          <w:ilvl w:val="0"/>
          <w:numId w:val="9"/>
        </w:numPr>
        <w:tabs>
          <w:tab w:val="left" w:pos="220"/>
          <w:tab w:val="left" w:pos="720"/>
        </w:tabs>
        <w:ind w:hanging="720"/>
        <w:rPr>
          <w:lang w:val="fr-FR"/>
        </w:rPr>
      </w:pPr>
      <w:r w:rsidRPr="004440DC">
        <w:rPr>
          <w:rFonts w:ascii="Arial" w:eastAsia="Arial" w:hAnsi="Arial" w:cs="Arial"/>
          <w:color w:val="000000"/>
          <w:lang w:val="fr-FR"/>
        </w:rPr>
        <w:t>- La création d'un polygone devra être associée à trois (ou plus) points</w:t>
      </w:r>
    </w:p>
    <w:p w:rsidR="004440DC" w:rsidRPr="004440DC" w:rsidRDefault="004440DC" w:rsidP="004440DC">
      <w:pPr>
        <w:pStyle w:val="normal0"/>
        <w:tabs>
          <w:tab w:val="left" w:pos="220"/>
          <w:tab w:val="left" w:pos="720"/>
        </w:tabs>
        <w:ind w:left="720"/>
        <w:rPr>
          <w:lang w:val="fr-FR"/>
        </w:rPr>
      </w:pPr>
    </w:p>
    <w:p w:rsidR="00674D52" w:rsidRPr="004440DC" w:rsidRDefault="00CB0280" w:rsidP="004440DC">
      <w:pPr>
        <w:pStyle w:val="normal0"/>
        <w:ind w:left="0"/>
        <w:rPr>
          <w:lang w:val="fr-FR"/>
        </w:rPr>
      </w:pPr>
      <w:r w:rsidRPr="004440DC">
        <w:rPr>
          <w:rFonts w:ascii="Arial" w:eastAsia="Arial" w:hAnsi="Arial" w:cs="Arial"/>
          <w:color w:val="000000"/>
          <w:lang w:val="fr-FR"/>
        </w:rPr>
        <w:t>De plus, nous laissons la possibilité à l'utilisateur d'effectuer des requêtes contenant des points identiques. Lors des différents algorithmes, les points confondus seront alors traités comme des points uniques. (angles, distances, ect).</w:t>
      </w:r>
    </w:p>
    <w:p w:rsidR="00674D52" w:rsidRPr="004440DC" w:rsidRDefault="00674D52" w:rsidP="004440DC">
      <w:pPr>
        <w:pStyle w:val="normal0"/>
        <w:ind w:left="0"/>
        <w:rPr>
          <w:lang w:val="fr-FR"/>
        </w:rPr>
      </w:pPr>
    </w:p>
    <w:p w:rsidR="00674D52" w:rsidRPr="004440DC" w:rsidRDefault="00CB0280" w:rsidP="004440DC">
      <w:pPr>
        <w:pStyle w:val="normal0"/>
        <w:ind w:left="0"/>
        <w:rPr>
          <w:lang w:val="fr-FR"/>
        </w:rPr>
      </w:pPr>
      <w:r w:rsidRPr="004440DC">
        <w:rPr>
          <w:rFonts w:ascii="Arial" w:eastAsia="Arial" w:hAnsi="Arial" w:cs="Arial"/>
          <w:color w:val="000000"/>
          <w:lang w:val="fr-FR"/>
        </w:rPr>
        <w:t>Si tous les critères sont respectés alors la figure est</w:t>
      </w:r>
      <w:r w:rsidRPr="004440DC">
        <w:rPr>
          <w:rFonts w:ascii="Arial" w:eastAsia="Arial" w:hAnsi="Arial" w:cs="Arial"/>
          <w:color w:val="000000"/>
          <w:u w:val="single"/>
          <w:lang w:val="fr-FR"/>
        </w:rPr>
        <w:t xml:space="preserve"> créée</w:t>
      </w:r>
      <w:r w:rsidRPr="004440DC">
        <w:rPr>
          <w:rFonts w:ascii="Arial" w:eastAsia="Arial" w:hAnsi="Arial" w:cs="Arial"/>
          <w:color w:val="000000"/>
          <w:lang w:val="fr-FR"/>
        </w:rPr>
        <w:t xml:space="preserve"> et ajoutée au modèle.</w:t>
      </w:r>
    </w:p>
    <w:p w:rsidR="00674D52" w:rsidRPr="004440DC" w:rsidRDefault="00CB0280" w:rsidP="004440DC">
      <w:pPr>
        <w:pStyle w:val="normal0"/>
        <w:ind w:left="0"/>
        <w:rPr>
          <w:lang w:val="fr-FR"/>
        </w:rPr>
      </w:pPr>
      <w:r w:rsidRPr="004440DC">
        <w:rPr>
          <w:rFonts w:ascii="Arial" w:eastAsia="Arial" w:hAnsi="Arial" w:cs="Arial"/>
          <w:color w:val="000000"/>
          <w:lang w:val="fr-FR"/>
        </w:rPr>
        <w:t>Après avoir prévenu l’utilisateur, (message ‘OK') le programme traite la prochaine commande.</w:t>
      </w:r>
    </w:p>
    <w:p w:rsidR="00674D52" w:rsidRPr="004440DC" w:rsidRDefault="00674D52" w:rsidP="004440DC">
      <w:pPr>
        <w:pStyle w:val="normal0"/>
        <w:ind w:left="0"/>
        <w:rPr>
          <w:lang w:val="fr-FR"/>
        </w:rPr>
      </w:pPr>
    </w:p>
    <w:p w:rsidR="00674D52" w:rsidRPr="004440DC" w:rsidRDefault="00CB0280" w:rsidP="004440DC">
      <w:pPr>
        <w:pStyle w:val="normal0"/>
        <w:ind w:left="0"/>
        <w:rPr>
          <w:lang w:val="fr-FR"/>
        </w:rPr>
      </w:pPr>
      <w:r w:rsidRPr="004440DC">
        <w:rPr>
          <w:rFonts w:ascii="Arial" w:eastAsia="Arial" w:hAnsi="Arial" w:cs="Arial"/>
          <w:color w:val="000000"/>
          <w:lang w:val="fr-FR"/>
        </w:rPr>
        <w:t>Concernant l'insertion et la création d'une nouvelle figure il est nécessaire d'éclaircir quelques points du cahier des charges initial:</w:t>
      </w:r>
    </w:p>
    <w:p w:rsidR="00674D52" w:rsidRPr="004440DC" w:rsidRDefault="00CB0280">
      <w:pPr>
        <w:pStyle w:val="normal0"/>
        <w:numPr>
          <w:ilvl w:val="0"/>
          <w:numId w:val="3"/>
        </w:numPr>
        <w:ind w:hanging="360"/>
        <w:rPr>
          <w:lang w:val="fr-FR"/>
        </w:rPr>
      </w:pPr>
      <w:r w:rsidRPr="004440DC">
        <w:rPr>
          <w:rFonts w:ascii="Arial" w:eastAsia="Arial" w:hAnsi="Arial" w:cs="Arial"/>
          <w:color w:val="000000"/>
          <w:sz w:val="24"/>
          <w:szCs w:val="24"/>
          <w:lang w:val="fr-FR"/>
        </w:rPr>
        <w:t>Premièrement, notre programme offre une certaine flexibilité. En effet, l'application à la possibilité de traiter des points de types flottants. Ce qui nous permet d'élargir l'ensemble des possibilités offertes par notre application.</w:t>
      </w:r>
    </w:p>
    <w:p w:rsidR="00674D52" w:rsidRPr="004440DC" w:rsidRDefault="00CB0280">
      <w:pPr>
        <w:pStyle w:val="normal0"/>
        <w:numPr>
          <w:ilvl w:val="0"/>
          <w:numId w:val="3"/>
        </w:numPr>
        <w:ind w:hanging="360"/>
        <w:rPr>
          <w:lang w:val="fr-FR"/>
        </w:rPr>
      </w:pPr>
      <w:r w:rsidRPr="004440DC">
        <w:rPr>
          <w:rFonts w:ascii="Arial" w:eastAsia="Arial" w:hAnsi="Arial" w:cs="Arial"/>
          <w:color w:val="000000"/>
          <w:sz w:val="24"/>
          <w:szCs w:val="24"/>
          <w:lang w:val="fr-FR"/>
        </w:rPr>
        <w:t>Deuxièmement, nous avons fait le choix concernant le polygone convexe de l'ajouter au modèle si et seulement si la figure est un polygone strictement convexe.</w:t>
      </w:r>
    </w:p>
    <w:p w:rsidR="004440DC" w:rsidRPr="004440DC" w:rsidRDefault="00CB0280" w:rsidP="004440DC">
      <w:pPr>
        <w:pStyle w:val="normal0"/>
        <w:numPr>
          <w:ilvl w:val="0"/>
          <w:numId w:val="3"/>
        </w:numPr>
        <w:ind w:hanging="360"/>
        <w:rPr>
          <w:lang w:val="fr-FR"/>
        </w:rPr>
      </w:pPr>
      <w:r w:rsidRPr="004440DC">
        <w:rPr>
          <w:rFonts w:ascii="Arial" w:eastAsia="Arial" w:hAnsi="Arial" w:cs="Arial"/>
          <w:color w:val="000000"/>
          <w:sz w:val="24"/>
          <w:szCs w:val="24"/>
          <w:lang w:val="fr-FR"/>
        </w:rPr>
        <w:t>Troisièmement, le nom désignant la figure est unique. Si l'utilisateur décide d'ajouter deux figures comportant le même nom, l'insertion est autorisée mais supprime alors l'ancienne figure avec le même nom.</w:t>
      </w:r>
    </w:p>
    <w:p w:rsidR="00674D52" w:rsidRPr="004440DC" w:rsidRDefault="00CB0280" w:rsidP="004440DC">
      <w:pPr>
        <w:pStyle w:val="normal0"/>
        <w:numPr>
          <w:ilvl w:val="0"/>
          <w:numId w:val="3"/>
        </w:numPr>
        <w:ind w:hanging="360"/>
        <w:rPr>
          <w:lang w:val="fr-FR"/>
        </w:rPr>
      </w:pPr>
      <w:r w:rsidRPr="004440DC">
        <w:rPr>
          <w:rFonts w:ascii="Arial" w:eastAsia="Arial" w:hAnsi="Arial" w:cs="Arial"/>
          <w:color w:val="000000"/>
          <w:sz w:val="24"/>
          <w:szCs w:val="24"/>
          <w:lang w:val="fr-FR"/>
        </w:rPr>
        <w:t>Dernièrement, nous pouvons alors considérer le nom comme étant un identifiant unique et obligatoire de la figure. (Tout ajout de figure sans nom retournera un message d'erreur 'ERR').</w:t>
      </w:r>
    </w:p>
    <w:p w:rsidR="00674D52" w:rsidRPr="004440DC" w:rsidRDefault="00674D52">
      <w:pPr>
        <w:pStyle w:val="normal0"/>
        <w:rPr>
          <w:lang w:val="fr-FR"/>
        </w:rPr>
      </w:pPr>
    </w:p>
    <w:p w:rsidR="00674D52" w:rsidRPr="00A8573B" w:rsidRDefault="00CB0280" w:rsidP="00A8573B">
      <w:pPr>
        <w:pStyle w:val="Titre3"/>
        <w:ind w:left="142"/>
      </w:pPr>
      <w:bookmarkStart w:id="14" w:name="h.1t3h5sf" w:colFirst="0" w:colLast="0"/>
      <w:bookmarkEnd w:id="14"/>
      <w:r w:rsidRPr="00A8573B">
        <w:rPr>
          <w:rFonts w:eastAsia="Arial"/>
        </w:rPr>
        <w:tab/>
      </w:r>
      <w:bookmarkStart w:id="15" w:name="_Toc442388077"/>
      <w:r w:rsidR="004440DC" w:rsidRPr="00A8573B">
        <w:rPr>
          <w:rFonts w:eastAsia="Arial"/>
        </w:rPr>
        <w:t xml:space="preserve">2) </w:t>
      </w:r>
      <w:r w:rsidRPr="00A8573B">
        <w:rPr>
          <w:rFonts w:eastAsia="Arial"/>
        </w:rPr>
        <w:t>Création d'un composite (réunion, intersection).</w:t>
      </w:r>
      <w:bookmarkEnd w:id="15"/>
    </w:p>
    <w:p w:rsidR="00674D52" w:rsidRPr="004440DC" w:rsidRDefault="00674D52" w:rsidP="004440DC">
      <w:pPr>
        <w:pStyle w:val="normal0"/>
        <w:ind w:left="0"/>
        <w:rPr>
          <w:lang w:val="fr-FR"/>
        </w:rPr>
      </w:pPr>
    </w:p>
    <w:p w:rsidR="00674D52" w:rsidRPr="004440DC" w:rsidRDefault="00CB0280" w:rsidP="004440DC">
      <w:pPr>
        <w:pStyle w:val="normal0"/>
        <w:ind w:left="0"/>
        <w:rPr>
          <w:lang w:val="fr-FR"/>
        </w:rPr>
      </w:pPr>
      <w:r w:rsidRPr="004440DC">
        <w:rPr>
          <w:rFonts w:ascii="Arial" w:eastAsia="Arial" w:hAnsi="Arial" w:cs="Arial"/>
          <w:color w:val="000000"/>
          <w:lang w:val="fr-FR"/>
        </w:rPr>
        <w:t>Notre application permet la création informatique de figures géométriques décrivant l'intersection ou la réunion de figures.</w:t>
      </w:r>
    </w:p>
    <w:p w:rsidR="00674D52" w:rsidRPr="004440DC" w:rsidRDefault="00CB0280" w:rsidP="004440DC">
      <w:pPr>
        <w:pStyle w:val="normal0"/>
        <w:ind w:left="0"/>
        <w:rPr>
          <w:lang w:val="fr-FR"/>
        </w:rPr>
      </w:pPr>
      <w:r w:rsidRPr="004440DC">
        <w:rPr>
          <w:rFonts w:ascii="Arial" w:eastAsia="Arial" w:hAnsi="Arial" w:cs="Arial"/>
          <w:color w:val="000000"/>
          <w:lang w:val="fr-FR"/>
        </w:rPr>
        <w:t>Afin de créer le composite, l'utilisateur fait référence aux figures à l'aide d'un ensemble de noms, nous acceptons la création du composite dès lors que 2 noms (au minimum référence des figures réellement existantes dans le modèle) ; Le programme avertit l'utilisateur (message  'ERR' ) puis l'application se chargera de traiter la requête suivante.</w:t>
      </w:r>
    </w:p>
    <w:p w:rsidR="00674D52" w:rsidRPr="004440DC" w:rsidRDefault="00CB0280" w:rsidP="004440DC">
      <w:pPr>
        <w:pStyle w:val="normal0"/>
        <w:ind w:left="0"/>
        <w:rPr>
          <w:lang w:val="fr-FR"/>
        </w:rPr>
      </w:pPr>
      <w:r w:rsidRPr="004440DC">
        <w:rPr>
          <w:rFonts w:ascii="Arial" w:eastAsia="Arial" w:hAnsi="Arial" w:cs="Arial"/>
          <w:color w:val="000000"/>
          <w:lang w:val="fr-FR"/>
        </w:rPr>
        <w:t>Dans le cas contraire, après avoir averti l'utilisateur (message 'OK'), le programme peut alors créer le nouveau composite et l'insérer dans le modèle actuel.</w:t>
      </w:r>
    </w:p>
    <w:p w:rsidR="00674D52" w:rsidRPr="004440DC" w:rsidRDefault="00CB0280" w:rsidP="004440DC">
      <w:pPr>
        <w:pStyle w:val="normal0"/>
        <w:ind w:left="0"/>
        <w:rPr>
          <w:lang w:val="fr-FR"/>
        </w:rPr>
      </w:pPr>
      <w:r w:rsidRPr="004440DC">
        <w:rPr>
          <w:rFonts w:ascii="Arial" w:eastAsia="Arial" w:hAnsi="Arial" w:cs="Arial"/>
          <w:color w:val="000000"/>
          <w:lang w:val="fr-FR"/>
        </w:rPr>
        <w:t>Une fois inséré, il est alors possible d'effectuer l'ensemble des opérations possibles sur des figures « classiques » sur le composite.</w:t>
      </w:r>
    </w:p>
    <w:p w:rsidR="00674D52" w:rsidRPr="004440DC" w:rsidRDefault="00674D52">
      <w:pPr>
        <w:pStyle w:val="normal0"/>
        <w:rPr>
          <w:lang w:val="fr-FR"/>
        </w:rPr>
      </w:pPr>
    </w:p>
    <w:p w:rsidR="00674D52" w:rsidRPr="00A8573B" w:rsidRDefault="00CB0280" w:rsidP="00A8573B">
      <w:pPr>
        <w:pStyle w:val="Titre3"/>
        <w:ind w:left="142"/>
      </w:pPr>
      <w:bookmarkStart w:id="16" w:name="h.4d34og8" w:colFirst="0" w:colLast="0"/>
      <w:bookmarkEnd w:id="16"/>
      <w:r w:rsidRPr="00A8573B">
        <w:rPr>
          <w:rFonts w:eastAsia="Arial"/>
        </w:rPr>
        <w:tab/>
      </w:r>
      <w:bookmarkStart w:id="17" w:name="_Toc442388078"/>
      <w:r w:rsidR="0011775D" w:rsidRPr="00A8573B">
        <w:rPr>
          <w:rFonts w:eastAsia="Arial"/>
        </w:rPr>
        <w:t xml:space="preserve">3) </w:t>
      </w:r>
      <w:r w:rsidRPr="00A8573B">
        <w:rPr>
          <w:rFonts w:eastAsia="Arial"/>
        </w:rPr>
        <w:t>Déplacer figure.</w:t>
      </w:r>
      <w:bookmarkEnd w:id="17"/>
    </w:p>
    <w:p w:rsidR="00674D52" w:rsidRPr="004440DC" w:rsidRDefault="00674D52">
      <w:pPr>
        <w:pStyle w:val="normal0"/>
        <w:rPr>
          <w:lang w:val="fr-FR"/>
        </w:rPr>
      </w:pPr>
    </w:p>
    <w:p w:rsidR="00674D52" w:rsidRPr="004440DC" w:rsidRDefault="00CB0280" w:rsidP="0011775D">
      <w:pPr>
        <w:pStyle w:val="normal0"/>
        <w:ind w:left="0"/>
        <w:rPr>
          <w:lang w:val="fr-FR"/>
        </w:rPr>
      </w:pPr>
      <w:r w:rsidRPr="004440DC">
        <w:rPr>
          <w:rFonts w:ascii="Arial" w:eastAsia="Arial" w:hAnsi="Arial" w:cs="Arial"/>
          <w:color w:val="000000"/>
          <w:lang w:val="fr-FR"/>
        </w:rPr>
        <w:t>Afin de détailler le cahier des charges initial, il est important d'éclaircir quelques points :</w:t>
      </w:r>
    </w:p>
    <w:p w:rsidR="00674D52" w:rsidRPr="004440DC" w:rsidRDefault="00CB0280">
      <w:pPr>
        <w:pStyle w:val="normal0"/>
        <w:numPr>
          <w:ilvl w:val="0"/>
          <w:numId w:val="4"/>
        </w:numPr>
        <w:ind w:hanging="360"/>
        <w:rPr>
          <w:lang w:val="fr-FR"/>
        </w:rPr>
      </w:pPr>
      <w:r w:rsidRPr="004440DC">
        <w:rPr>
          <w:rFonts w:ascii="Arial" w:eastAsia="Arial" w:hAnsi="Arial" w:cs="Arial"/>
          <w:color w:val="000000"/>
          <w:sz w:val="24"/>
          <w:szCs w:val="24"/>
          <w:lang w:val="fr-FR"/>
        </w:rPr>
        <w:t>Si le nom de la figure recherchée par l'utilisateur n'est pas présent au sein du modèle alors le programme n'effectue aucune action. Après avoir averti l'utilisateur (message  'ERR') le programme traite la ligne de commande suivante.</w:t>
      </w:r>
    </w:p>
    <w:p w:rsidR="00674D52" w:rsidRPr="004440DC" w:rsidRDefault="00674D52">
      <w:pPr>
        <w:pStyle w:val="normal0"/>
        <w:rPr>
          <w:lang w:val="fr-FR"/>
        </w:rPr>
      </w:pPr>
    </w:p>
    <w:p w:rsidR="00674D52" w:rsidRPr="004440DC" w:rsidRDefault="00CB0280" w:rsidP="00A8573B">
      <w:pPr>
        <w:pStyle w:val="Titre3"/>
        <w:ind w:left="709"/>
      </w:pPr>
      <w:bookmarkStart w:id="18" w:name="h.2s8eyo1" w:colFirst="0" w:colLast="0"/>
      <w:bookmarkEnd w:id="18"/>
      <w:r w:rsidRPr="004440DC">
        <w:rPr>
          <w:rFonts w:eastAsia="Arial"/>
          <w:color w:val="000000"/>
        </w:rPr>
        <w:tab/>
      </w:r>
      <w:bookmarkStart w:id="19" w:name="_Toc442388079"/>
      <w:r w:rsidR="0011775D">
        <w:rPr>
          <w:rFonts w:eastAsia="Arial"/>
        </w:rPr>
        <w:t>4)</w:t>
      </w:r>
      <w:r w:rsidRPr="004440DC">
        <w:rPr>
          <w:rFonts w:eastAsia="Arial"/>
        </w:rPr>
        <w:t xml:space="preserve"> Tester l'appartenance d'un point.</w:t>
      </w:r>
      <w:bookmarkEnd w:id="19"/>
    </w:p>
    <w:p w:rsidR="00674D52" w:rsidRPr="004440DC" w:rsidRDefault="00674D52">
      <w:pPr>
        <w:pStyle w:val="normal0"/>
        <w:rPr>
          <w:lang w:val="fr-FR"/>
        </w:rPr>
      </w:pPr>
    </w:p>
    <w:p w:rsidR="00674D52" w:rsidRPr="004440DC" w:rsidRDefault="00CB0280" w:rsidP="0011775D">
      <w:pPr>
        <w:pStyle w:val="normal0"/>
        <w:ind w:left="0"/>
        <w:rPr>
          <w:lang w:val="fr-FR"/>
        </w:rPr>
      </w:pPr>
      <w:r w:rsidRPr="004440DC">
        <w:rPr>
          <w:rFonts w:ascii="Arial" w:eastAsia="Arial" w:hAnsi="Arial" w:cs="Arial"/>
          <w:color w:val="000000"/>
          <w:lang w:val="fr-FR"/>
        </w:rPr>
        <w:t>Afin de détailler le cahier des charges initial, il est important d'éclaircir quelques points :</w:t>
      </w:r>
    </w:p>
    <w:p w:rsidR="00674D52" w:rsidRPr="004440DC" w:rsidRDefault="00CB0280">
      <w:pPr>
        <w:pStyle w:val="normal0"/>
        <w:numPr>
          <w:ilvl w:val="0"/>
          <w:numId w:val="4"/>
        </w:numPr>
        <w:ind w:hanging="360"/>
        <w:rPr>
          <w:lang w:val="fr-FR"/>
        </w:rPr>
      </w:pPr>
      <w:r w:rsidRPr="004440DC">
        <w:rPr>
          <w:rFonts w:ascii="Arial" w:eastAsia="Arial" w:hAnsi="Arial" w:cs="Arial"/>
          <w:color w:val="000000"/>
          <w:sz w:val="24"/>
          <w:szCs w:val="24"/>
          <w:lang w:val="fr-FR"/>
        </w:rPr>
        <w:t>Premièrement, si le nom de la figure recherchée par l'utilisateur n'est pas présent au sein du modèle alors le programme n'effectue aucune action. Après avoir averti l'utilisateur le programme traite la ligne de commande suivante.</w:t>
      </w:r>
    </w:p>
    <w:p w:rsidR="0011775D" w:rsidRDefault="00CB0280" w:rsidP="004440DC">
      <w:pPr>
        <w:pStyle w:val="normal0"/>
        <w:numPr>
          <w:ilvl w:val="0"/>
          <w:numId w:val="4"/>
        </w:numPr>
        <w:ind w:hanging="360"/>
        <w:rPr>
          <w:rFonts w:ascii="Arial" w:eastAsia="Arial" w:hAnsi="Arial" w:cs="Arial"/>
          <w:color w:val="000000"/>
          <w:sz w:val="24"/>
          <w:szCs w:val="24"/>
          <w:lang w:val="fr-FR"/>
        </w:rPr>
      </w:pPr>
      <w:r w:rsidRPr="0011775D">
        <w:rPr>
          <w:rFonts w:ascii="Arial" w:eastAsia="Arial" w:hAnsi="Arial" w:cs="Arial"/>
          <w:color w:val="000000"/>
          <w:sz w:val="24"/>
          <w:szCs w:val="24"/>
          <w:lang w:val="fr-FR"/>
        </w:rPr>
        <w:t>Deuxièmement, nous avons fait le choix de considérer comme interne les points appartenant aux segments de la figure.</w:t>
      </w:r>
    </w:p>
    <w:p w:rsidR="0011775D" w:rsidRDefault="0011775D">
      <w:pPr>
        <w:rPr>
          <w:rFonts w:ascii="Arial" w:eastAsia="Arial" w:hAnsi="Arial" w:cs="Arial"/>
          <w:color w:val="000000"/>
          <w:sz w:val="24"/>
          <w:szCs w:val="24"/>
        </w:rPr>
      </w:pPr>
      <w:r>
        <w:rPr>
          <w:rFonts w:ascii="Arial" w:eastAsia="Arial" w:hAnsi="Arial" w:cs="Arial"/>
          <w:color w:val="000000"/>
          <w:sz w:val="24"/>
          <w:szCs w:val="24"/>
        </w:rPr>
        <w:br w:type="page"/>
      </w:r>
    </w:p>
    <w:p w:rsidR="00674D52" w:rsidRPr="004440DC" w:rsidRDefault="00674D52" w:rsidP="004440DC">
      <w:pPr>
        <w:pStyle w:val="normal0"/>
        <w:numPr>
          <w:ilvl w:val="0"/>
          <w:numId w:val="4"/>
        </w:numPr>
        <w:ind w:hanging="360"/>
        <w:rPr>
          <w:lang w:val="fr-FR"/>
        </w:rPr>
      </w:pPr>
    </w:p>
    <w:p w:rsidR="00674D52" w:rsidRPr="00A8573B" w:rsidRDefault="0011775D" w:rsidP="00A8573B">
      <w:pPr>
        <w:pStyle w:val="Titre3"/>
        <w:ind w:left="142"/>
      </w:pPr>
      <w:bookmarkStart w:id="20" w:name="h.17dp8vu" w:colFirst="0" w:colLast="0"/>
      <w:bookmarkStart w:id="21" w:name="_Toc442388080"/>
      <w:bookmarkEnd w:id="20"/>
      <w:r w:rsidRPr="00A8573B">
        <w:rPr>
          <w:rFonts w:eastAsia="Arial"/>
        </w:rPr>
        <w:t>5)</w:t>
      </w:r>
      <w:r w:rsidR="00CB0280" w:rsidRPr="00A8573B">
        <w:rPr>
          <w:rFonts w:eastAsia="Arial"/>
        </w:rPr>
        <w:t xml:space="preserve"> Affichage du modèle.</w:t>
      </w:r>
      <w:bookmarkEnd w:id="21"/>
    </w:p>
    <w:p w:rsidR="00674D52" w:rsidRPr="004440DC" w:rsidRDefault="00674D52">
      <w:pPr>
        <w:pStyle w:val="normal0"/>
        <w:rPr>
          <w:lang w:val="fr-FR"/>
        </w:rPr>
      </w:pPr>
    </w:p>
    <w:p w:rsidR="00674D52" w:rsidRPr="004440DC" w:rsidRDefault="00CB0280" w:rsidP="0011775D">
      <w:pPr>
        <w:pStyle w:val="normal0"/>
        <w:ind w:left="0"/>
        <w:rPr>
          <w:lang w:val="fr-FR"/>
        </w:rPr>
      </w:pPr>
      <w:r w:rsidRPr="004440DC">
        <w:rPr>
          <w:rFonts w:ascii="Arial" w:eastAsia="Arial" w:hAnsi="Arial" w:cs="Arial"/>
          <w:color w:val="000000"/>
          <w:lang w:val="fr-FR"/>
        </w:rPr>
        <w:t>A travers l'affichage, nous obtenons une vue d'ensemble des figures classiques ou composites qui composent notre modèle à un instant donné.</w:t>
      </w:r>
    </w:p>
    <w:p w:rsidR="00674D52" w:rsidRPr="004440DC" w:rsidRDefault="00CB0280" w:rsidP="0011775D">
      <w:pPr>
        <w:pStyle w:val="normal0"/>
        <w:ind w:left="0"/>
        <w:rPr>
          <w:lang w:val="fr-FR"/>
        </w:rPr>
      </w:pPr>
      <w:r w:rsidRPr="004440DC">
        <w:rPr>
          <w:rFonts w:ascii="Arial" w:eastAsia="Arial" w:hAnsi="Arial" w:cs="Arial"/>
          <w:color w:val="000000"/>
          <w:lang w:val="fr-FR"/>
        </w:rPr>
        <w:t>L'affichage du modèle est différent en fonction de figure traitée :</w:t>
      </w:r>
    </w:p>
    <w:p w:rsidR="00674D52" w:rsidRPr="004440DC" w:rsidRDefault="00674D52" w:rsidP="0011775D">
      <w:pPr>
        <w:pStyle w:val="normal0"/>
        <w:ind w:left="0"/>
        <w:rPr>
          <w:lang w:val="fr-FR"/>
        </w:rPr>
      </w:pPr>
    </w:p>
    <w:p w:rsidR="00674D52" w:rsidRPr="004440DC" w:rsidRDefault="0011775D" w:rsidP="0011775D">
      <w:pPr>
        <w:pStyle w:val="normal0"/>
        <w:ind w:left="0"/>
        <w:rPr>
          <w:lang w:val="fr-FR"/>
        </w:rPr>
      </w:pPr>
      <w:r>
        <w:rPr>
          <w:rFonts w:ascii="Arial" w:eastAsia="Arial" w:hAnsi="Arial" w:cs="Arial"/>
          <w:color w:val="000000"/>
          <w:lang w:val="fr-FR"/>
        </w:rPr>
        <w:t xml:space="preserve"> -&gt; </w:t>
      </w:r>
      <w:r w:rsidR="00CB0280" w:rsidRPr="004440DC">
        <w:rPr>
          <w:rFonts w:ascii="Arial" w:eastAsia="Arial" w:hAnsi="Arial" w:cs="Arial"/>
          <w:color w:val="000000"/>
          <w:lang w:val="fr-FR"/>
        </w:rPr>
        <w:t>Premièrement, l'affichage des figures classiques sera sous le format suivant:</w:t>
      </w:r>
    </w:p>
    <w:p w:rsidR="00674D52" w:rsidRPr="004440DC" w:rsidRDefault="00CB0280" w:rsidP="0011775D">
      <w:pPr>
        <w:pStyle w:val="normal0"/>
        <w:ind w:left="0" w:firstLine="360"/>
        <w:rPr>
          <w:lang w:val="fr-FR"/>
        </w:rPr>
      </w:pPr>
      <w:r w:rsidRPr="004440DC">
        <w:rPr>
          <w:rFonts w:ascii="Arial" w:eastAsia="Arial" w:hAnsi="Arial" w:cs="Arial"/>
          <w:b/>
          <w:color w:val="000000"/>
          <w:lang w:val="fr-FR"/>
        </w:rPr>
        <w:t>« Type Nom Point1 … PointN»</w:t>
      </w:r>
    </w:p>
    <w:p w:rsidR="00674D52" w:rsidRPr="004440DC" w:rsidRDefault="00674D52">
      <w:pPr>
        <w:pStyle w:val="normal0"/>
        <w:ind w:firstLine="360"/>
        <w:rPr>
          <w:lang w:val="fr-FR"/>
        </w:rPr>
      </w:pPr>
    </w:p>
    <w:p w:rsidR="00674D52" w:rsidRPr="004440DC" w:rsidRDefault="00CB0280">
      <w:pPr>
        <w:pStyle w:val="normal0"/>
        <w:numPr>
          <w:ilvl w:val="0"/>
          <w:numId w:val="5"/>
        </w:numPr>
        <w:ind w:hanging="360"/>
        <w:rPr>
          <w:lang w:val="fr-FR"/>
        </w:rPr>
      </w:pPr>
      <w:r w:rsidRPr="004440DC">
        <w:rPr>
          <w:rFonts w:ascii="Arial" w:eastAsia="Arial" w:hAnsi="Arial" w:cs="Arial"/>
          <w:b/>
          <w:color w:val="000000"/>
          <w:sz w:val="24"/>
          <w:szCs w:val="24"/>
          <w:lang w:val="fr-FR"/>
        </w:rPr>
        <w:t>Type </w:t>
      </w:r>
      <w:r w:rsidRPr="004440DC">
        <w:rPr>
          <w:rFonts w:ascii="Arial" w:eastAsia="Arial" w:hAnsi="Arial" w:cs="Arial"/>
          <w:color w:val="000000"/>
          <w:sz w:val="24"/>
          <w:szCs w:val="24"/>
          <w:lang w:val="fr-FR"/>
        </w:rPr>
        <w:t>: '</w:t>
      </w:r>
      <w:r w:rsidRPr="004440DC">
        <w:rPr>
          <w:rFonts w:ascii="Arial" w:eastAsia="Arial" w:hAnsi="Arial" w:cs="Arial"/>
          <w:b/>
          <w:color w:val="000000"/>
          <w:sz w:val="24"/>
          <w:szCs w:val="24"/>
          <w:lang w:val="fr-FR"/>
        </w:rPr>
        <w:t>R</w:t>
      </w:r>
      <w:r w:rsidRPr="004440DC">
        <w:rPr>
          <w:rFonts w:ascii="Arial" w:eastAsia="Arial" w:hAnsi="Arial" w:cs="Arial"/>
          <w:color w:val="000000"/>
          <w:sz w:val="24"/>
          <w:szCs w:val="24"/>
          <w:lang w:val="fr-FR"/>
        </w:rPr>
        <w:t>' = rectangle, '</w:t>
      </w:r>
      <w:r w:rsidRPr="004440DC">
        <w:rPr>
          <w:rFonts w:ascii="Arial" w:eastAsia="Arial" w:hAnsi="Arial" w:cs="Arial"/>
          <w:b/>
          <w:color w:val="000000"/>
          <w:sz w:val="24"/>
          <w:szCs w:val="24"/>
          <w:lang w:val="fr-FR"/>
        </w:rPr>
        <w:t>S</w:t>
      </w:r>
      <w:r w:rsidRPr="004440DC">
        <w:rPr>
          <w:rFonts w:ascii="Arial" w:eastAsia="Arial" w:hAnsi="Arial" w:cs="Arial"/>
          <w:color w:val="000000"/>
          <w:sz w:val="24"/>
          <w:szCs w:val="24"/>
          <w:lang w:val="fr-FR"/>
        </w:rPr>
        <w:t>' = Segment, '</w:t>
      </w:r>
      <w:r w:rsidRPr="004440DC">
        <w:rPr>
          <w:rFonts w:ascii="Arial" w:eastAsia="Arial" w:hAnsi="Arial" w:cs="Arial"/>
          <w:b/>
          <w:color w:val="000000"/>
          <w:sz w:val="24"/>
          <w:szCs w:val="24"/>
          <w:lang w:val="fr-FR"/>
        </w:rPr>
        <w:t>PC</w:t>
      </w:r>
      <w:r w:rsidRPr="004440DC">
        <w:rPr>
          <w:rFonts w:ascii="Arial" w:eastAsia="Arial" w:hAnsi="Arial" w:cs="Arial"/>
          <w:color w:val="000000"/>
          <w:sz w:val="24"/>
          <w:szCs w:val="24"/>
          <w:lang w:val="fr-FR"/>
        </w:rPr>
        <w:t>' = polygone convexe.</w:t>
      </w:r>
    </w:p>
    <w:p w:rsidR="00674D52" w:rsidRPr="004440DC" w:rsidRDefault="00CB0280">
      <w:pPr>
        <w:pStyle w:val="normal0"/>
        <w:numPr>
          <w:ilvl w:val="0"/>
          <w:numId w:val="5"/>
        </w:numPr>
        <w:ind w:hanging="360"/>
        <w:rPr>
          <w:lang w:val="fr-FR"/>
        </w:rPr>
      </w:pPr>
      <w:r w:rsidRPr="004440DC">
        <w:rPr>
          <w:rFonts w:ascii="Arial" w:eastAsia="Arial" w:hAnsi="Arial" w:cs="Arial"/>
          <w:b/>
          <w:color w:val="000000"/>
          <w:sz w:val="24"/>
          <w:szCs w:val="24"/>
          <w:lang w:val="fr-FR"/>
        </w:rPr>
        <w:t>Nom:</w:t>
      </w:r>
      <w:r w:rsidRPr="004440DC">
        <w:rPr>
          <w:rFonts w:ascii="Arial" w:eastAsia="Arial" w:hAnsi="Arial" w:cs="Arial"/>
          <w:color w:val="000000"/>
          <w:sz w:val="24"/>
          <w:szCs w:val="24"/>
          <w:lang w:val="fr-FR"/>
        </w:rPr>
        <w:t xml:space="preserve">  représente l'identifiant unique de la figure, son nom</w:t>
      </w:r>
    </w:p>
    <w:p w:rsidR="00674D52" w:rsidRPr="004440DC" w:rsidRDefault="00CB0280">
      <w:pPr>
        <w:pStyle w:val="normal0"/>
        <w:numPr>
          <w:ilvl w:val="0"/>
          <w:numId w:val="5"/>
        </w:numPr>
        <w:ind w:hanging="360"/>
        <w:rPr>
          <w:lang w:val="fr-FR"/>
        </w:rPr>
      </w:pPr>
      <w:r w:rsidRPr="004440DC">
        <w:rPr>
          <w:rFonts w:ascii="Arial" w:eastAsia="Arial" w:hAnsi="Arial" w:cs="Arial"/>
          <w:b/>
          <w:color w:val="000000"/>
          <w:sz w:val="24"/>
          <w:szCs w:val="24"/>
          <w:lang w:val="fr-FR"/>
        </w:rPr>
        <w:t>Point1 … PointN </w:t>
      </w:r>
      <w:r w:rsidRPr="004440DC">
        <w:rPr>
          <w:rFonts w:ascii="Arial" w:eastAsia="Arial" w:hAnsi="Arial" w:cs="Arial"/>
          <w:color w:val="000000"/>
          <w:sz w:val="24"/>
          <w:szCs w:val="24"/>
          <w:lang w:val="fr-FR"/>
        </w:rPr>
        <w:t>: représente l'ensemble des points qui composent la figure.</w:t>
      </w:r>
    </w:p>
    <w:p w:rsidR="00674D52" w:rsidRPr="004440DC" w:rsidRDefault="00674D52">
      <w:pPr>
        <w:pStyle w:val="normal0"/>
        <w:rPr>
          <w:lang w:val="fr-FR"/>
        </w:rPr>
      </w:pPr>
    </w:p>
    <w:p w:rsidR="00674D52" w:rsidRPr="004440DC" w:rsidRDefault="0011775D" w:rsidP="0011775D">
      <w:pPr>
        <w:pStyle w:val="normal0"/>
        <w:ind w:left="0"/>
        <w:rPr>
          <w:lang w:val="fr-FR"/>
        </w:rPr>
      </w:pPr>
      <w:r>
        <w:rPr>
          <w:rFonts w:ascii="Arial" w:eastAsia="Arial" w:hAnsi="Arial" w:cs="Arial"/>
          <w:color w:val="000000"/>
          <w:lang w:val="fr-FR"/>
        </w:rPr>
        <w:t>- &gt;</w:t>
      </w:r>
      <w:r w:rsidR="00CB0280" w:rsidRPr="004440DC">
        <w:rPr>
          <w:rFonts w:ascii="Arial" w:eastAsia="Arial" w:hAnsi="Arial" w:cs="Arial"/>
          <w:color w:val="000000"/>
          <w:lang w:val="fr-FR"/>
        </w:rPr>
        <w:t>Deuxièmement, l'affichage des composites (réunion ou intersection de figures aura le format suivant :</w:t>
      </w:r>
    </w:p>
    <w:p w:rsidR="0011775D" w:rsidRDefault="0011775D" w:rsidP="0011775D">
      <w:pPr>
        <w:pStyle w:val="normal0"/>
        <w:ind w:left="0"/>
        <w:rPr>
          <w:rFonts w:ascii="Arial" w:eastAsia="Arial" w:hAnsi="Arial" w:cs="Arial"/>
          <w:b/>
          <w:color w:val="000000"/>
          <w:lang w:val="fr-FR"/>
        </w:rPr>
      </w:pPr>
      <w:r>
        <w:rPr>
          <w:rFonts w:ascii="Arial" w:eastAsia="Arial" w:hAnsi="Arial" w:cs="Arial"/>
          <w:b/>
          <w:color w:val="000000"/>
          <w:lang w:val="fr-FR"/>
        </w:rPr>
        <w:t xml:space="preserve">nom </w:t>
      </w:r>
      <w:r w:rsidR="00CB0280" w:rsidRPr="004440DC">
        <w:rPr>
          <w:rFonts w:ascii="Arial" w:eastAsia="Arial" w:hAnsi="Arial" w:cs="Arial"/>
          <w:b/>
          <w:color w:val="000000"/>
          <w:lang w:val="fr-FR"/>
        </w:rPr>
        <w:t xml:space="preserve"> type </w:t>
      </w:r>
    </w:p>
    <w:p w:rsidR="00674D52" w:rsidRPr="004440DC" w:rsidRDefault="00CB0280" w:rsidP="0011775D">
      <w:pPr>
        <w:pStyle w:val="normal0"/>
        <w:ind w:left="0"/>
        <w:rPr>
          <w:lang w:val="fr-FR"/>
        </w:rPr>
      </w:pPr>
      <w:r w:rsidRPr="004440DC">
        <w:rPr>
          <w:rFonts w:ascii="Arial" w:eastAsia="Arial" w:hAnsi="Arial" w:cs="Arial"/>
          <w:b/>
          <w:color w:val="000000"/>
          <w:lang w:val="fr-FR"/>
        </w:rPr>
        <w:t>{</w:t>
      </w:r>
    </w:p>
    <w:p w:rsidR="00674D52" w:rsidRPr="004440DC" w:rsidRDefault="0011775D" w:rsidP="0011775D">
      <w:pPr>
        <w:pStyle w:val="normal0"/>
        <w:ind w:left="0"/>
        <w:rPr>
          <w:lang w:val="fr-FR"/>
        </w:rPr>
      </w:pPr>
      <w:r>
        <w:rPr>
          <w:rFonts w:ascii="Arial" w:eastAsia="Arial" w:hAnsi="Arial" w:cs="Arial"/>
          <w:b/>
          <w:color w:val="000000"/>
          <w:lang w:val="fr-FR"/>
        </w:rPr>
        <w:t xml:space="preserve"> </w:t>
      </w:r>
      <w:r w:rsidR="00CB0280" w:rsidRPr="004440DC">
        <w:rPr>
          <w:rFonts w:ascii="Arial" w:eastAsia="Arial" w:hAnsi="Arial" w:cs="Arial"/>
          <w:b/>
          <w:color w:val="000000"/>
          <w:lang w:val="fr-FR"/>
        </w:rPr>
        <w:t>Type Nom Point1 … PointN</w:t>
      </w:r>
    </w:p>
    <w:p w:rsidR="00674D52" w:rsidRPr="004440DC" w:rsidRDefault="0011775D" w:rsidP="0011775D">
      <w:pPr>
        <w:pStyle w:val="normal0"/>
        <w:ind w:left="0"/>
        <w:rPr>
          <w:lang w:val="fr-FR"/>
        </w:rPr>
      </w:pPr>
      <w:r>
        <w:rPr>
          <w:rFonts w:ascii="Arial" w:eastAsia="Arial" w:hAnsi="Arial" w:cs="Arial"/>
          <w:b/>
          <w:color w:val="000000"/>
          <w:lang w:val="fr-FR"/>
        </w:rPr>
        <w:t xml:space="preserve"> T</w:t>
      </w:r>
      <w:r w:rsidR="00CB0280" w:rsidRPr="004440DC">
        <w:rPr>
          <w:rFonts w:ascii="Arial" w:eastAsia="Arial" w:hAnsi="Arial" w:cs="Arial"/>
          <w:b/>
          <w:color w:val="000000"/>
          <w:lang w:val="fr-FR"/>
        </w:rPr>
        <w:t>ype Nom Point1 … PointN</w:t>
      </w:r>
    </w:p>
    <w:p w:rsidR="00674D52" w:rsidRPr="004440DC" w:rsidRDefault="00CB0280" w:rsidP="0011775D">
      <w:pPr>
        <w:pStyle w:val="normal0"/>
        <w:ind w:left="0"/>
        <w:rPr>
          <w:lang w:val="fr-FR"/>
        </w:rPr>
      </w:pPr>
      <w:r w:rsidRPr="004440DC">
        <w:rPr>
          <w:rFonts w:ascii="Arial" w:eastAsia="Arial" w:hAnsi="Arial" w:cs="Arial"/>
          <w:b/>
          <w:color w:val="000000"/>
          <w:lang w:val="fr-FR"/>
        </w:rPr>
        <w:t>}  </w:t>
      </w:r>
    </w:p>
    <w:p w:rsidR="00674D52" w:rsidRPr="004440DC" w:rsidRDefault="00CB0280" w:rsidP="0011775D">
      <w:pPr>
        <w:pStyle w:val="normal0"/>
        <w:numPr>
          <w:ilvl w:val="0"/>
          <w:numId w:val="10"/>
        </w:numPr>
        <w:ind w:left="0" w:hanging="360"/>
        <w:rPr>
          <w:lang w:val="fr-FR"/>
        </w:rPr>
      </w:pPr>
      <w:r w:rsidRPr="004440DC">
        <w:rPr>
          <w:rFonts w:ascii="Arial" w:eastAsia="Arial" w:hAnsi="Arial" w:cs="Arial"/>
          <w:b/>
          <w:color w:val="000000"/>
          <w:sz w:val="24"/>
          <w:szCs w:val="24"/>
          <w:lang w:val="fr-FR"/>
        </w:rPr>
        <w:t>Type </w:t>
      </w:r>
      <w:r w:rsidRPr="004440DC">
        <w:rPr>
          <w:rFonts w:ascii="Arial" w:eastAsia="Arial" w:hAnsi="Arial" w:cs="Arial"/>
          <w:color w:val="000000"/>
          <w:sz w:val="24"/>
          <w:szCs w:val="24"/>
          <w:lang w:val="fr-FR"/>
        </w:rPr>
        <w:t>: Permet de différencier une intersection d'une réunion</w:t>
      </w:r>
    </w:p>
    <w:p w:rsidR="00674D52" w:rsidRPr="004440DC" w:rsidRDefault="00CB0280" w:rsidP="0011775D">
      <w:pPr>
        <w:pStyle w:val="normal0"/>
        <w:numPr>
          <w:ilvl w:val="0"/>
          <w:numId w:val="10"/>
        </w:numPr>
        <w:ind w:left="0" w:hanging="360"/>
        <w:rPr>
          <w:lang w:val="fr-FR"/>
        </w:rPr>
      </w:pPr>
      <w:r w:rsidRPr="004440DC">
        <w:rPr>
          <w:rFonts w:ascii="Arial" w:eastAsia="Arial" w:hAnsi="Arial" w:cs="Arial"/>
          <w:b/>
          <w:color w:val="000000"/>
          <w:sz w:val="24"/>
          <w:szCs w:val="24"/>
          <w:lang w:val="fr-FR"/>
        </w:rPr>
        <w:t>Le corps </w:t>
      </w:r>
      <w:r w:rsidRPr="004440DC">
        <w:rPr>
          <w:rFonts w:ascii="Arial" w:eastAsia="Arial" w:hAnsi="Arial" w:cs="Arial"/>
          <w:color w:val="000000"/>
          <w:sz w:val="24"/>
          <w:szCs w:val="24"/>
          <w:lang w:val="fr-FR"/>
        </w:rPr>
        <w:t>: Représente l'ensemble des figures qui ont servi à construire le composite.</w:t>
      </w:r>
    </w:p>
    <w:p w:rsidR="0011775D" w:rsidRDefault="0011775D">
      <w:pPr>
        <w:rPr>
          <w:color w:val="auto"/>
        </w:rPr>
      </w:pPr>
      <w:r>
        <w:br w:type="page"/>
      </w:r>
    </w:p>
    <w:p w:rsidR="00674D52" w:rsidRPr="004440DC" w:rsidRDefault="00674D52">
      <w:pPr>
        <w:pStyle w:val="normal0"/>
        <w:rPr>
          <w:lang w:val="fr-FR"/>
        </w:rPr>
      </w:pPr>
    </w:p>
    <w:p w:rsidR="00674D52" w:rsidRPr="00A8573B" w:rsidRDefault="0011775D" w:rsidP="00BE22FA">
      <w:pPr>
        <w:pStyle w:val="Titre2"/>
        <w:ind w:left="142"/>
        <w:rPr>
          <w:b/>
        </w:rPr>
      </w:pPr>
      <w:bookmarkStart w:id="22" w:name="h.3rdcrjn" w:colFirst="0" w:colLast="0"/>
      <w:bookmarkStart w:id="23" w:name="_Toc442388081"/>
      <w:bookmarkEnd w:id="22"/>
      <w:r w:rsidRPr="00A8573B">
        <w:rPr>
          <w:rFonts w:eastAsia="Arial"/>
          <w:b/>
        </w:rPr>
        <w:t xml:space="preserve">IV </w:t>
      </w:r>
      <w:r w:rsidR="00CB0280" w:rsidRPr="00A8573B">
        <w:rPr>
          <w:rFonts w:eastAsia="Arial"/>
          <w:b/>
        </w:rPr>
        <w:t xml:space="preserve"> </w:t>
      </w:r>
      <w:r w:rsidRPr="00A8573B">
        <w:rPr>
          <w:rFonts w:eastAsia="Arial"/>
          <w:b/>
        </w:rPr>
        <w:t>Autre fonctionnalités</w:t>
      </w:r>
      <w:bookmarkEnd w:id="23"/>
    </w:p>
    <w:p w:rsidR="00674D52" w:rsidRPr="00A8573B" w:rsidRDefault="00CB0280" w:rsidP="00A8573B">
      <w:pPr>
        <w:pStyle w:val="Titre3"/>
        <w:ind w:left="142"/>
      </w:pPr>
      <w:bookmarkStart w:id="24" w:name="h.26in1rg" w:colFirst="0" w:colLast="0"/>
      <w:bookmarkEnd w:id="24"/>
      <w:r w:rsidRPr="00A8573B">
        <w:rPr>
          <w:rFonts w:eastAsia="Arial"/>
        </w:rPr>
        <w:tab/>
      </w:r>
      <w:bookmarkStart w:id="25" w:name="_Toc442388082"/>
      <w:r w:rsidR="0011775D" w:rsidRPr="00A8573B">
        <w:rPr>
          <w:rFonts w:eastAsia="Arial"/>
        </w:rPr>
        <w:t xml:space="preserve">1) </w:t>
      </w:r>
      <w:r w:rsidRPr="00A8573B">
        <w:rPr>
          <w:rFonts w:eastAsia="Arial"/>
        </w:rPr>
        <w:t xml:space="preserve"> Interaction avec l'utilisateur.</w:t>
      </w:r>
      <w:bookmarkEnd w:id="25"/>
    </w:p>
    <w:p w:rsidR="00674D52" w:rsidRPr="004440DC" w:rsidRDefault="00674D52">
      <w:pPr>
        <w:pStyle w:val="normal0"/>
        <w:rPr>
          <w:lang w:val="fr-FR"/>
        </w:rPr>
      </w:pPr>
    </w:p>
    <w:p w:rsidR="00674D52" w:rsidRPr="004440DC" w:rsidRDefault="00CB0280" w:rsidP="0011775D">
      <w:pPr>
        <w:pStyle w:val="normal0"/>
        <w:ind w:left="0"/>
        <w:rPr>
          <w:lang w:val="fr-FR"/>
        </w:rPr>
      </w:pPr>
      <w:r w:rsidRPr="004440DC">
        <w:rPr>
          <w:rFonts w:ascii="Arial" w:eastAsia="Arial" w:hAnsi="Arial" w:cs="Arial"/>
          <w:color w:val="000000"/>
          <w:lang w:val="fr-FR"/>
        </w:rPr>
        <w:t>L'ensemble des interactions avec l'utilisateur se fait en ligne de commandes via des chaines de caractères suivant la forme suivante (commande + chaînes de caractères).</w:t>
      </w:r>
    </w:p>
    <w:p w:rsidR="00674D52" w:rsidRPr="004440DC" w:rsidRDefault="00674D52">
      <w:pPr>
        <w:pStyle w:val="normal0"/>
        <w:rPr>
          <w:lang w:val="fr-FR"/>
        </w:rPr>
      </w:pPr>
    </w:p>
    <w:p w:rsidR="00674D52" w:rsidRPr="004440DC" w:rsidRDefault="00CB0280" w:rsidP="0011775D">
      <w:pPr>
        <w:pStyle w:val="normal0"/>
        <w:ind w:left="0"/>
        <w:rPr>
          <w:lang w:val="fr-FR"/>
        </w:rPr>
      </w:pPr>
      <w:r w:rsidRPr="004440DC">
        <w:rPr>
          <w:rFonts w:ascii="Arial" w:eastAsia="Arial" w:hAnsi="Arial" w:cs="Arial"/>
          <w:color w:val="000000"/>
          <w:lang w:val="fr-FR"/>
        </w:rPr>
        <w:t>Si la commande n'est pas reconnue parmi l'ensemble des commandes possibles citées dans l'introduction, le programme n'effectuera aucune action.  Après avoir averti l’utilisateur, le programme traite la ligne de commande suivante.</w:t>
      </w:r>
    </w:p>
    <w:p w:rsidR="00674D52" w:rsidRPr="004440DC" w:rsidRDefault="00CB0280" w:rsidP="0011775D">
      <w:pPr>
        <w:pStyle w:val="normal0"/>
        <w:ind w:left="0"/>
        <w:rPr>
          <w:lang w:val="fr-FR"/>
        </w:rPr>
      </w:pPr>
      <w:r w:rsidRPr="004440DC">
        <w:rPr>
          <w:rFonts w:ascii="Arial" w:eastAsia="Arial" w:hAnsi="Arial" w:cs="Arial"/>
          <w:color w:val="000000"/>
          <w:lang w:val="fr-FR"/>
        </w:rPr>
        <w:t>Il sera nécessaire de noter que les commandes sont en majuscules et que toute commande en minuscule ne sera pas traitée par l'application.</w:t>
      </w:r>
    </w:p>
    <w:p w:rsidR="00674D52" w:rsidRPr="00A8573B" w:rsidRDefault="00CB0280" w:rsidP="00A8573B">
      <w:pPr>
        <w:pStyle w:val="Titre3"/>
        <w:ind w:left="142"/>
        <w:rPr>
          <w:rFonts w:ascii="Arial" w:eastAsia="Arial" w:hAnsi="Arial" w:cs="Arial"/>
        </w:rPr>
      </w:pPr>
      <w:bookmarkStart w:id="26" w:name="h.lnxbz9" w:colFirst="0" w:colLast="0"/>
      <w:bookmarkEnd w:id="26"/>
      <w:r w:rsidRPr="00A8573B">
        <w:rPr>
          <w:rFonts w:ascii="Arial" w:eastAsia="Arial" w:hAnsi="Arial" w:cs="Arial"/>
        </w:rPr>
        <w:tab/>
      </w:r>
      <w:bookmarkStart w:id="27" w:name="_Toc442388083"/>
      <w:r w:rsidR="0011775D" w:rsidRPr="00A8573B">
        <w:t>2)</w:t>
      </w:r>
      <w:r w:rsidRPr="00A8573B">
        <w:t xml:space="preserve"> UNDO\REDO</w:t>
      </w:r>
      <w:r w:rsidRPr="00A8573B">
        <w:rPr>
          <w:rFonts w:ascii="Arial" w:eastAsia="Arial" w:hAnsi="Arial" w:cs="Arial"/>
        </w:rPr>
        <w:t>.</w:t>
      </w:r>
      <w:bookmarkEnd w:id="27"/>
    </w:p>
    <w:p w:rsidR="0011775D" w:rsidRPr="00BE22FA" w:rsidRDefault="0011775D" w:rsidP="0011775D"/>
    <w:p w:rsidR="00674D52" w:rsidRPr="00BE22FA" w:rsidRDefault="00CB0280" w:rsidP="0011775D">
      <w:pPr>
        <w:pStyle w:val="normal0"/>
        <w:ind w:left="0"/>
        <w:rPr>
          <w:lang w:val="fr-FR"/>
        </w:rPr>
      </w:pPr>
      <w:r w:rsidRPr="00BE22FA">
        <w:rPr>
          <w:rFonts w:ascii="Arial" w:eastAsia="Arial" w:hAnsi="Arial" w:cs="Arial"/>
          <w:color w:val="000000"/>
          <w:lang w:val="fr-FR"/>
        </w:rPr>
        <w:t>Afin de détailler le cahier des charges initial, il est important d'éclaircir quelques points :</w:t>
      </w:r>
    </w:p>
    <w:p w:rsidR="00674D52" w:rsidRPr="00BE22FA" w:rsidRDefault="00CB0280">
      <w:pPr>
        <w:pStyle w:val="normal0"/>
        <w:numPr>
          <w:ilvl w:val="0"/>
          <w:numId w:val="2"/>
        </w:numPr>
        <w:ind w:hanging="360"/>
        <w:rPr>
          <w:lang w:val="fr-FR"/>
        </w:rPr>
      </w:pPr>
      <w:r w:rsidRPr="00BE22FA">
        <w:rPr>
          <w:rFonts w:ascii="Arial" w:eastAsia="Arial" w:hAnsi="Arial" w:cs="Arial"/>
          <w:color w:val="000000"/>
          <w:lang w:val="fr-FR"/>
        </w:rPr>
        <w:t>Nous laissons la possibilité de faire UNDO si et seulement si une action a déjà été réalisée.</w:t>
      </w:r>
    </w:p>
    <w:p w:rsidR="00674D52" w:rsidRPr="00BE22FA" w:rsidRDefault="00CB0280">
      <w:pPr>
        <w:pStyle w:val="normal0"/>
        <w:numPr>
          <w:ilvl w:val="0"/>
          <w:numId w:val="2"/>
        </w:numPr>
        <w:ind w:hanging="360"/>
        <w:rPr>
          <w:lang w:val="fr-FR"/>
        </w:rPr>
      </w:pPr>
      <w:bookmarkStart w:id="28" w:name="id.35nkun2" w:colFirst="0" w:colLast="0"/>
      <w:bookmarkEnd w:id="28"/>
      <w:r w:rsidRPr="00BE22FA">
        <w:rPr>
          <w:rFonts w:ascii="Arial" w:eastAsia="Arial" w:hAnsi="Arial" w:cs="Arial"/>
          <w:color w:val="000000"/>
          <w:lang w:val="fr-FR"/>
        </w:rPr>
        <w:t xml:space="preserve">Nous laissons la possibilité de faire des REDO si et seulement si il y a eu un UNDO auparavant (Il est évident que le nombre de REDO possible </w:t>
      </w:r>
      <w:r w:rsidR="00BE22FA" w:rsidRPr="00BE22FA">
        <w:rPr>
          <w:rFonts w:ascii="Arial" w:eastAsia="Arial" w:hAnsi="Arial" w:cs="Arial"/>
          <w:color w:val="000000"/>
          <w:lang w:val="fr-FR"/>
        </w:rPr>
        <w:t>dépend du</w:t>
      </w:r>
      <w:r w:rsidRPr="00BE22FA">
        <w:rPr>
          <w:rFonts w:ascii="Arial" w:eastAsia="Arial" w:hAnsi="Arial" w:cs="Arial"/>
          <w:color w:val="000000"/>
          <w:lang w:val="fr-FR"/>
        </w:rPr>
        <w:t xml:space="preserve"> nombre de UNDO effectué).</w:t>
      </w:r>
    </w:p>
    <w:p w:rsidR="00674D52" w:rsidRPr="00BE22FA" w:rsidRDefault="00CB0280">
      <w:pPr>
        <w:pStyle w:val="normal0"/>
        <w:numPr>
          <w:ilvl w:val="0"/>
          <w:numId w:val="2"/>
        </w:numPr>
        <w:ind w:hanging="360"/>
        <w:rPr>
          <w:lang w:val="fr-FR"/>
        </w:rPr>
      </w:pPr>
      <w:r w:rsidRPr="00BE22FA">
        <w:rPr>
          <w:rFonts w:ascii="Arial" w:eastAsia="Arial" w:hAnsi="Arial" w:cs="Arial"/>
          <w:color w:val="000000"/>
          <w:lang w:val="fr-FR"/>
        </w:rPr>
        <w:t>Dés lors qu'un UNDO est effectué et qu'une action modifie le modèle, il est alors impossible d'effectuer un REDO.</w:t>
      </w:r>
    </w:p>
    <w:p w:rsidR="00674D52" w:rsidRPr="00BE22FA" w:rsidRDefault="00CB0280" w:rsidP="0011775D">
      <w:pPr>
        <w:pStyle w:val="normal0"/>
        <w:ind w:left="0"/>
        <w:rPr>
          <w:lang w:val="fr-FR"/>
        </w:rPr>
      </w:pPr>
      <w:r w:rsidRPr="00BE22FA">
        <w:rPr>
          <w:rFonts w:ascii="Arial" w:eastAsia="Arial" w:hAnsi="Arial" w:cs="Arial"/>
          <w:color w:val="000000"/>
          <w:lang w:val="fr-FR"/>
        </w:rPr>
        <w:t>L'ensemble des actions associées aux commandes décrites dans l'introduction ont la possibilité de UNDO\REDO si les caractéristiques cités ci-dessus sont respectées.</w:t>
      </w:r>
    </w:p>
    <w:p w:rsidR="0011775D" w:rsidRDefault="00CB0280">
      <w:pPr>
        <w:pStyle w:val="normal0"/>
        <w:rPr>
          <w:rFonts w:ascii="Arial" w:eastAsia="Arial" w:hAnsi="Arial" w:cs="Arial"/>
          <w:color w:val="000000"/>
          <w:lang w:val="fr-FR"/>
        </w:rPr>
      </w:pPr>
      <w:r w:rsidRPr="004440DC">
        <w:rPr>
          <w:rFonts w:ascii="Arial" w:eastAsia="Arial" w:hAnsi="Arial" w:cs="Arial"/>
          <w:color w:val="000000"/>
          <w:lang w:val="fr-FR"/>
        </w:rPr>
        <w:t xml:space="preserve"> </w:t>
      </w:r>
    </w:p>
    <w:p w:rsidR="00674D52" w:rsidRPr="0011775D" w:rsidRDefault="0011775D" w:rsidP="0011775D">
      <w:pPr>
        <w:rPr>
          <w:rFonts w:ascii="Arial" w:eastAsia="Arial" w:hAnsi="Arial" w:cs="Arial"/>
          <w:color w:val="000000"/>
        </w:rPr>
      </w:pPr>
      <w:r>
        <w:rPr>
          <w:rFonts w:ascii="Arial" w:eastAsia="Arial" w:hAnsi="Arial" w:cs="Arial"/>
          <w:color w:val="000000"/>
        </w:rPr>
        <w:br w:type="page"/>
      </w:r>
    </w:p>
    <w:p w:rsidR="00674D52" w:rsidRPr="00A8573B" w:rsidRDefault="00CB0280" w:rsidP="00A8573B">
      <w:pPr>
        <w:pStyle w:val="Titre3"/>
        <w:ind w:left="142"/>
      </w:pPr>
      <w:bookmarkStart w:id="29" w:name="h.1ksv4uv" w:colFirst="0" w:colLast="0"/>
      <w:bookmarkEnd w:id="29"/>
      <w:r w:rsidRPr="00A8573B">
        <w:rPr>
          <w:rFonts w:eastAsia="Arial"/>
        </w:rPr>
        <w:lastRenderedPageBreak/>
        <w:tab/>
      </w:r>
      <w:bookmarkStart w:id="30" w:name="_Toc442388084"/>
      <w:r w:rsidR="0011775D" w:rsidRPr="00A8573B">
        <w:rPr>
          <w:rFonts w:eastAsia="Arial"/>
        </w:rPr>
        <w:t xml:space="preserve">3) </w:t>
      </w:r>
      <w:r w:rsidRPr="00A8573B">
        <w:rPr>
          <w:rFonts w:eastAsia="Arial"/>
        </w:rPr>
        <w:t>Sauver et charger le modèle.</w:t>
      </w:r>
      <w:bookmarkEnd w:id="30"/>
    </w:p>
    <w:p w:rsidR="00674D52" w:rsidRPr="004440DC" w:rsidRDefault="00674D52" w:rsidP="0011775D">
      <w:pPr>
        <w:pStyle w:val="normal0"/>
        <w:ind w:left="0"/>
        <w:rPr>
          <w:lang w:val="fr-FR"/>
        </w:rPr>
      </w:pPr>
    </w:p>
    <w:p w:rsidR="00674D52" w:rsidRPr="004440DC" w:rsidRDefault="00CB0280" w:rsidP="0011775D">
      <w:pPr>
        <w:pStyle w:val="normal0"/>
        <w:ind w:left="0"/>
        <w:rPr>
          <w:lang w:val="fr-FR"/>
        </w:rPr>
      </w:pPr>
      <w:r w:rsidRPr="004440DC">
        <w:rPr>
          <w:rFonts w:ascii="Arial" w:eastAsia="Arial" w:hAnsi="Arial" w:cs="Arial"/>
          <w:lang w:val="fr-FR"/>
        </w:rPr>
        <w:t>En réponse au</w:t>
      </w:r>
      <w:r w:rsidRPr="004440DC">
        <w:rPr>
          <w:rFonts w:ascii="Arial" w:eastAsia="Arial" w:hAnsi="Arial" w:cs="Arial"/>
          <w:color w:val="000000"/>
          <w:lang w:val="fr-FR"/>
        </w:rPr>
        <w:t xml:space="preserve"> cahier des charges initial, il est important d'éclaircir quelques points</w:t>
      </w:r>
      <w:r w:rsidRPr="004440DC">
        <w:rPr>
          <w:rFonts w:ascii="Arial" w:eastAsia="Arial" w:hAnsi="Arial" w:cs="Arial"/>
          <w:lang w:val="fr-FR"/>
        </w:rPr>
        <w:t>. Ainsi que de trouver un équilibre entre difficulté technique, temps et respect des fonctionnalités.</w:t>
      </w:r>
    </w:p>
    <w:p w:rsidR="00674D52" w:rsidRPr="004440DC" w:rsidRDefault="00CB0280" w:rsidP="0011775D">
      <w:pPr>
        <w:pStyle w:val="normal0"/>
        <w:ind w:left="0"/>
        <w:rPr>
          <w:lang w:val="fr-FR"/>
        </w:rPr>
      </w:pPr>
      <w:r w:rsidRPr="004440DC">
        <w:rPr>
          <w:rFonts w:ascii="Arial" w:eastAsia="Arial" w:hAnsi="Arial" w:cs="Arial"/>
          <w:lang w:val="fr-FR"/>
        </w:rPr>
        <w:t>Dans cette partie nous allons détailler cet équilibre.</w:t>
      </w:r>
    </w:p>
    <w:p w:rsidR="00674D52" w:rsidRPr="004440DC" w:rsidRDefault="00CB0280" w:rsidP="0011775D">
      <w:pPr>
        <w:pStyle w:val="normal0"/>
        <w:ind w:left="0"/>
        <w:rPr>
          <w:lang w:val="fr-FR"/>
        </w:rPr>
      </w:pPr>
      <w:r w:rsidRPr="004440DC">
        <w:rPr>
          <w:rFonts w:ascii="Arial" w:eastAsia="Arial" w:hAnsi="Arial" w:cs="Arial"/>
          <w:lang w:val="fr-FR"/>
        </w:rPr>
        <w:t>Les contraintes que nous sommes fixé sont les suivantes :</w:t>
      </w:r>
    </w:p>
    <w:p w:rsidR="00674D52" w:rsidRPr="004440DC" w:rsidRDefault="00CB0280" w:rsidP="0011775D">
      <w:pPr>
        <w:pStyle w:val="normal0"/>
        <w:numPr>
          <w:ilvl w:val="0"/>
          <w:numId w:val="7"/>
        </w:numPr>
        <w:ind w:left="426" w:hanging="360"/>
        <w:rPr>
          <w:rFonts w:ascii="Arial" w:eastAsia="Arial" w:hAnsi="Arial" w:cs="Arial"/>
          <w:lang w:val="fr-FR"/>
        </w:rPr>
      </w:pPr>
      <w:r w:rsidRPr="004440DC">
        <w:rPr>
          <w:rFonts w:ascii="Arial" w:eastAsia="Arial" w:hAnsi="Arial" w:cs="Arial"/>
          <w:lang w:val="fr-FR"/>
        </w:rPr>
        <w:t xml:space="preserve">le système de sauvegarde doit permettre a un </w:t>
      </w:r>
      <w:r w:rsidRPr="004440DC">
        <w:rPr>
          <w:rFonts w:ascii="Arial" w:eastAsia="Arial" w:hAnsi="Arial" w:cs="Arial"/>
          <w:b/>
          <w:lang w:val="fr-FR"/>
        </w:rPr>
        <w:t>humain de visualiser</w:t>
      </w:r>
      <w:r w:rsidRPr="004440DC">
        <w:rPr>
          <w:rFonts w:ascii="Arial" w:eastAsia="Arial" w:hAnsi="Arial" w:cs="Arial"/>
          <w:lang w:val="fr-FR"/>
        </w:rPr>
        <w:t xml:space="preserve"> l’état du modèle a un instant t,</w:t>
      </w:r>
    </w:p>
    <w:p w:rsidR="00674D52" w:rsidRPr="004440DC" w:rsidRDefault="00CB0280" w:rsidP="0011775D">
      <w:pPr>
        <w:pStyle w:val="normal0"/>
        <w:numPr>
          <w:ilvl w:val="0"/>
          <w:numId w:val="7"/>
        </w:numPr>
        <w:ind w:left="426" w:hanging="360"/>
        <w:rPr>
          <w:rFonts w:ascii="Arial" w:eastAsia="Arial" w:hAnsi="Arial" w:cs="Arial"/>
          <w:lang w:val="fr-FR"/>
        </w:rPr>
      </w:pPr>
      <w:r w:rsidRPr="004440DC">
        <w:rPr>
          <w:rFonts w:ascii="Arial" w:eastAsia="Arial" w:hAnsi="Arial" w:cs="Arial"/>
          <w:lang w:val="fr-FR"/>
        </w:rPr>
        <w:t>le système doit permettre de</w:t>
      </w:r>
      <w:r w:rsidRPr="004440DC">
        <w:rPr>
          <w:rFonts w:ascii="Arial" w:eastAsia="Arial" w:hAnsi="Arial" w:cs="Arial"/>
          <w:b/>
          <w:lang w:val="fr-FR"/>
        </w:rPr>
        <w:t xml:space="preserve"> créer plusieurs fichiers</w:t>
      </w:r>
      <w:r w:rsidRPr="004440DC">
        <w:rPr>
          <w:rFonts w:ascii="Arial" w:eastAsia="Arial" w:hAnsi="Arial" w:cs="Arial"/>
          <w:lang w:val="fr-FR"/>
        </w:rPr>
        <w:t xml:space="preserve"> de sauvegarde,</w:t>
      </w:r>
    </w:p>
    <w:p w:rsidR="00674D52" w:rsidRPr="004440DC" w:rsidRDefault="00CB0280" w:rsidP="00BE22FA">
      <w:pPr>
        <w:pStyle w:val="normal0"/>
        <w:numPr>
          <w:ilvl w:val="0"/>
          <w:numId w:val="7"/>
        </w:numPr>
        <w:ind w:left="426" w:hanging="360"/>
        <w:rPr>
          <w:rFonts w:ascii="Arial" w:eastAsia="Arial" w:hAnsi="Arial" w:cs="Arial"/>
          <w:lang w:val="fr-FR"/>
        </w:rPr>
      </w:pPr>
      <w:r w:rsidRPr="004440DC">
        <w:rPr>
          <w:rFonts w:ascii="Arial" w:eastAsia="Arial" w:hAnsi="Arial" w:cs="Arial"/>
          <w:lang w:val="fr-FR"/>
        </w:rPr>
        <w:t xml:space="preserve">le système doit permettre </w:t>
      </w:r>
      <w:r w:rsidRPr="004440DC">
        <w:rPr>
          <w:rFonts w:ascii="Arial" w:eastAsia="Arial" w:hAnsi="Arial" w:cs="Arial"/>
          <w:b/>
          <w:lang w:val="fr-FR"/>
        </w:rPr>
        <w:t xml:space="preserve">d’enregistrer </w:t>
      </w:r>
      <w:r w:rsidRPr="004440DC">
        <w:rPr>
          <w:rFonts w:ascii="Arial" w:eastAsia="Arial" w:hAnsi="Arial" w:cs="Arial"/>
          <w:lang w:val="fr-FR"/>
        </w:rPr>
        <w:t xml:space="preserve">les différentes figures puis de les </w:t>
      </w:r>
      <w:r w:rsidRPr="004440DC">
        <w:rPr>
          <w:rFonts w:ascii="Arial" w:eastAsia="Arial" w:hAnsi="Arial" w:cs="Arial"/>
          <w:b/>
          <w:lang w:val="fr-FR"/>
        </w:rPr>
        <w:t>recharger</w:t>
      </w:r>
      <w:r w:rsidRPr="004440DC">
        <w:rPr>
          <w:rFonts w:ascii="Arial" w:eastAsia="Arial" w:hAnsi="Arial" w:cs="Arial"/>
          <w:lang w:val="fr-FR"/>
        </w:rPr>
        <w:t>.</w:t>
      </w:r>
    </w:p>
    <w:p w:rsidR="00674D52" w:rsidRPr="004440DC" w:rsidRDefault="00CB0280" w:rsidP="00BE22FA">
      <w:pPr>
        <w:pStyle w:val="normal0"/>
        <w:ind w:left="0"/>
        <w:rPr>
          <w:lang w:val="fr-FR"/>
        </w:rPr>
      </w:pPr>
      <w:r w:rsidRPr="004440DC">
        <w:rPr>
          <w:rFonts w:ascii="Arial" w:eastAsia="Arial" w:hAnsi="Arial" w:cs="Arial"/>
          <w:lang w:val="fr-FR"/>
        </w:rPr>
        <w:t>Pour composer avec les contraintes fonctionnelles définies ci-dessus, les contraintes de temps ainsi que les difficultés technique nous proposons la solution suivante.</w:t>
      </w:r>
    </w:p>
    <w:p w:rsidR="00674D52" w:rsidRPr="004440DC" w:rsidRDefault="00CB0280" w:rsidP="00BE22FA">
      <w:pPr>
        <w:pStyle w:val="normal0"/>
        <w:ind w:left="0"/>
        <w:rPr>
          <w:lang w:val="fr-FR"/>
        </w:rPr>
      </w:pPr>
      <w:r w:rsidRPr="004440DC">
        <w:rPr>
          <w:rFonts w:ascii="Arial" w:eastAsia="Arial" w:hAnsi="Arial" w:cs="Arial"/>
          <w:lang w:val="fr-FR"/>
        </w:rPr>
        <w:t>Nous fournissons deux commandes:</w:t>
      </w:r>
    </w:p>
    <w:p w:rsidR="00674D52" w:rsidRPr="004440DC" w:rsidRDefault="00CB0280" w:rsidP="00BE22FA">
      <w:pPr>
        <w:pStyle w:val="normal0"/>
        <w:numPr>
          <w:ilvl w:val="0"/>
          <w:numId w:val="6"/>
        </w:numPr>
        <w:tabs>
          <w:tab w:val="left" w:pos="284"/>
        </w:tabs>
        <w:ind w:left="142" w:hanging="142"/>
        <w:rPr>
          <w:rFonts w:ascii="Arial" w:eastAsia="Arial" w:hAnsi="Arial" w:cs="Arial"/>
          <w:lang w:val="fr-FR"/>
        </w:rPr>
      </w:pPr>
      <w:r w:rsidRPr="00BE22FA">
        <w:rPr>
          <w:rFonts w:ascii="Arial" w:eastAsia="Arial" w:hAnsi="Arial" w:cs="Arial"/>
          <w:b/>
          <w:lang w:val="fr-FR"/>
        </w:rPr>
        <w:t>SAVE</w:t>
      </w:r>
      <w:r w:rsidRPr="004440DC">
        <w:rPr>
          <w:rFonts w:ascii="Arial" w:eastAsia="Arial" w:hAnsi="Arial" w:cs="Arial"/>
          <w:lang w:val="fr-FR"/>
        </w:rPr>
        <w:t xml:space="preserve"> &lt;nomFic&gt;, la fonction SAVE externalise dans un fichier, la liste des commandes effectuées depuis le début.</w:t>
      </w:r>
    </w:p>
    <w:p w:rsidR="00674D52" w:rsidRPr="004440DC" w:rsidRDefault="00CB0280" w:rsidP="00BE22FA">
      <w:pPr>
        <w:pStyle w:val="normal0"/>
        <w:numPr>
          <w:ilvl w:val="0"/>
          <w:numId w:val="6"/>
        </w:numPr>
        <w:ind w:left="142" w:hanging="142"/>
        <w:rPr>
          <w:rFonts w:ascii="Arial" w:eastAsia="Arial" w:hAnsi="Arial" w:cs="Arial"/>
          <w:lang w:val="fr-FR"/>
        </w:rPr>
      </w:pPr>
      <w:r w:rsidRPr="00BE22FA">
        <w:rPr>
          <w:rFonts w:ascii="Arial" w:eastAsia="Arial" w:hAnsi="Arial" w:cs="Arial"/>
          <w:b/>
          <w:lang w:val="fr-FR"/>
        </w:rPr>
        <w:t>LOAD</w:t>
      </w:r>
      <w:r w:rsidRPr="004440DC">
        <w:rPr>
          <w:rFonts w:ascii="Arial" w:eastAsia="Arial" w:hAnsi="Arial" w:cs="Arial"/>
          <w:lang w:val="fr-FR"/>
        </w:rPr>
        <w:t xml:space="preserve"> &lt;nomFic&gt;, ouvre le fichier fourni en paramètre puis injecte les commandes qu’il contient dans le parser.</w:t>
      </w:r>
    </w:p>
    <w:p w:rsidR="00674D52" w:rsidRPr="004440DC" w:rsidRDefault="00CB0280" w:rsidP="00BE22FA">
      <w:pPr>
        <w:pStyle w:val="normal0"/>
        <w:numPr>
          <w:ilvl w:val="0"/>
          <w:numId w:val="6"/>
        </w:numPr>
        <w:ind w:left="142" w:hanging="142"/>
        <w:rPr>
          <w:rFonts w:ascii="Arial" w:eastAsia="Arial" w:hAnsi="Arial" w:cs="Arial"/>
          <w:lang w:val="fr-FR"/>
        </w:rPr>
      </w:pPr>
      <w:r w:rsidRPr="00BE22FA">
        <w:rPr>
          <w:rFonts w:ascii="Arial" w:eastAsia="Arial" w:hAnsi="Arial" w:cs="Arial"/>
          <w:b/>
          <w:lang w:val="fr-FR"/>
        </w:rPr>
        <w:t>SAVEC</w:t>
      </w:r>
      <w:r w:rsidRPr="004440DC">
        <w:rPr>
          <w:rFonts w:ascii="Arial" w:eastAsia="Arial" w:hAnsi="Arial" w:cs="Arial"/>
          <w:lang w:val="fr-FR"/>
        </w:rPr>
        <w:t xml:space="preserve"> &lt;nomFic&gt;, enregistre le modèle à un instant t, les figures composites sont représentées grâce à des balises et les figures primaires sont représenté par la commande qu’il faudrait saisir pour créer cette figure à l’instant t.</w:t>
      </w:r>
    </w:p>
    <w:p w:rsidR="00674D52" w:rsidRPr="004440DC" w:rsidRDefault="00674D52">
      <w:pPr>
        <w:pStyle w:val="normal0"/>
        <w:rPr>
          <w:lang w:val="fr-FR"/>
        </w:rPr>
      </w:pPr>
    </w:p>
    <w:sectPr w:rsidR="00674D52" w:rsidRPr="004440DC" w:rsidSect="004440DC">
      <w:headerReference w:type="default" r:id="rId8"/>
      <w:footerReference w:type="default" r:id="rId9"/>
      <w:pgSz w:w="12240" w:h="15840"/>
      <w:pgMar w:top="1440" w:right="1440" w:bottom="1135" w:left="1440" w:header="426"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94B" w:rsidRDefault="001B394B" w:rsidP="00F6763D">
      <w:pPr>
        <w:spacing w:after="0" w:line="240" w:lineRule="auto"/>
      </w:pPr>
      <w:r>
        <w:separator/>
      </w:r>
    </w:p>
  </w:endnote>
  <w:endnote w:type="continuationSeparator" w:id="0">
    <w:p w:rsidR="001B394B" w:rsidRDefault="001B394B" w:rsidP="00F676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02629"/>
      <w:docPartObj>
        <w:docPartGallery w:val="Page Numbers (Bottom of Page)"/>
        <w:docPartUnique/>
      </w:docPartObj>
    </w:sdtPr>
    <w:sdtContent>
      <w:p w:rsidR="004440DC" w:rsidRDefault="00D36121">
        <w:pPr>
          <w:pStyle w:val="Pieddepage"/>
          <w:jc w:val="right"/>
        </w:pPr>
        <w:fldSimple w:instr=" PAGE   \* MERGEFORMAT ">
          <w:r w:rsidR="00A25D3C">
            <w:rPr>
              <w:noProof/>
            </w:rPr>
            <w:t>1</w:t>
          </w:r>
        </w:fldSimple>
      </w:p>
    </w:sdtContent>
  </w:sdt>
  <w:p w:rsidR="004440DC" w:rsidRDefault="004440D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94B" w:rsidRDefault="001B394B" w:rsidP="00F6763D">
      <w:pPr>
        <w:spacing w:after="0" w:line="240" w:lineRule="auto"/>
      </w:pPr>
      <w:r>
        <w:separator/>
      </w:r>
    </w:p>
  </w:footnote>
  <w:footnote w:type="continuationSeparator" w:id="0">
    <w:p w:rsidR="001B394B" w:rsidRDefault="001B394B" w:rsidP="00F676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63D" w:rsidRPr="00F6763D" w:rsidRDefault="00D36121" w:rsidP="00F6763D">
    <w:pPr>
      <w:pStyle w:val="En-tte"/>
      <w:ind w:left="0"/>
      <w:rPr>
        <w:rFonts w:asciiTheme="majorHAnsi" w:hAnsiTheme="majorHAnsi"/>
      </w:rPr>
    </w:pPr>
    <w:r w:rsidRPr="00D3612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25.45pt;margin-top:-.8pt;width:65.55pt;height:33.35pt;z-index:-251658752">
          <v:imagedata r:id="rId1" o:title="logo"/>
        </v:shape>
      </w:pict>
    </w:r>
    <w:r w:rsidR="00F6763D" w:rsidRPr="00F6763D">
      <w:rPr>
        <w:rFonts w:asciiTheme="majorHAnsi" w:hAnsiTheme="majorHAnsi"/>
      </w:rPr>
      <w:t>Arnaud Dupeyrat</w:t>
    </w:r>
    <w:r w:rsidR="00F6763D">
      <w:rPr>
        <w:rFonts w:asciiTheme="majorHAnsi" w:hAnsiTheme="majorHAnsi"/>
      </w:rPr>
      <w:br/>
    </w:r>
    <w:r w:rsidR="00F6763D" w:rsidRPr="00F6763D">
      <w:rPr>
        <w:rFonts w:asciiTheme="majorHAnsi" w:hAnsiTheme="majorHAnsi"/>
      </w:rPr>
      <w:t>Antoine Breton</w:t>
    </w:r>
    <w:r w:rsidR="00F6763D">
      <w:rPr>
        <w:rFonts w:asciiTheme="majorHAnsi" w:hAnsiTheme="majorHAnsi"/>
      </w:rPr>
      <w:br/>
      <w:t>3IF - TP4</w:t>
    </w:r>
    <w:r w:rsidR="00F745DF">
      <w:rPr>
        <w:rFonts w:asciiTheme="majorHAnsi" w:hAnsiTheme="majorHAnsi"/>
      </w:rPr>
      <w:t xml:space="preserve"> -</w:t>
    </w:r>
    <w:r w:rsidR="00F6763D">
      <w:rPr>
        <w:rFonts w:asciiTheme="majorHAnsi" w:hAnsiTheme="majorHAnsi"/>
      </w:rPr>
      <w:t xml:space="preserve"> </w:t>
    </w:r>
    <w:r w:rsidR="00F745DF">
      <w:rPr>
        <w:rFonts w:asciiTheme="majorHAnsi" w:hAnsiTheme="majorHAnsi"/>
      </w:rPr>
      <w:t>CDC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6DF"/>
    <w:multiLevelType w:val="multilevel"/>
    <w:tmpl w:val="7D92CC92"/>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08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
    <w:nsid w:val="13195663"/>
    <w:multiLevelType w:val="multilevel"/>
    <w:tmpl w:val="253A6FA6"/>
    <w:lvl w:ilvl="0">
      <w:start w:val="1"/>
      <w:numFmt w:val="bullet"/>
      <w:lvlText w:val="∙"/>
      <w:lvlJc w:val="left"/>
      <w:pPr>
        <w:ind w:left="36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szCs w:val="20"/>
        <w:u w:val="none"/>
        <w:vertAlign w:val="baseline"/>
      </w:rPr>
    </w:lvl>
  </w:abstractNum>
  <w:abstractNum w:abstractNumId="2">
    <w:nsid w:val="3EAE6133"/>
    <w:multiLevelType w:val="multilevel"/>
    <w:tmpl w:val="3380215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72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88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04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5760" w:firstLine="0"/>
      </w:pPr>
      <w:rPr>
        <w:rFonts w:ascii="Verdana" w:eastAsia="Verdana" w:hAnsi="Verdana" w:cs="Verdana"/>
        <w:b w:val="0"/>
        <w:i w:val="0"/>
        <w:smallCaps w:val="0"/>
        <w:strike w:val="0"/>
        <w:color w:val="000000"/>
        <w:sz w:val="20"/>
        <w:szCs w:val="20"/>
        <w:u w:val="none"/>
        <w:vertAlign w:val="baseline"/>
      </w:rPr>
    </w:lvl>
  </w:abstractNum>
  <w:abstractNum w:abstractNumId="3">
    <w:nsid w:val="4297571C"/>
    <w:multiLevelType w:val="multilevel"/>
    <w:tmpl w:val="432A21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B3B5734"/>
    <w:multiLevelType w:val="multilevel"/>
    <w:tmpl w:val="3990C46A"/>
    <w:lvl w:ilvl="0">
      <w:start w:val="1"/>
      <w:numFmt w:val="bullet"/>
      <w:lvlText w:val="∙"/>
      <w:lvlJc w:val="left"/>
      <w:pPr>
        <w:ind w:left="36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72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88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04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5760" w:firstLine="0"/>
      </w:pPr>
      <w:rPr>
        <w:rFonts w:ascii="Verdana" w:eastAsia="Verdana" w:hAnsi="Verdana" w:cs="Verdana"/>
        <w:b w:val="0"/>
        <w:i w:val="0"/>
        <w:smallCaps w:val="0"/>
        <w:strike w:val="0"/>
        <w:color w:val="000000"/>
        <w:sz w:val="20"/>
        <w:szCs w:val="20"/>
        <w:u w:val="none"/>
        <w:vertAlign w:val="baseline"/>
      </w:rPr>
    </w:lvl>
  </w:abstractNum>
  <w:abstractNum w:abstractNumId="5">
    <w:nsid w:val="51AF77A0"/>
    <w:multiLevelType w:val="multilevel"/>
    <w:tmpl w:val="0A442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6E71ADC"/>
    <w:multiLevelType w:val="multilevel"/>
    <w:tmpl w:val="57D615EA"/>
    <w:lvl w:ilvl="0">
      <w:start w:val="1"/>
      <w:numFmt w:val="bullet"/>
      <w:lvlText w:val="∙"/>
      <w:lvlJc w:val="left"/>
      <w:pPr>
        <w:ind w:left="36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szCs w:val="20"/>
        <w:u w:val="none"/>
        <w:vertAlign w:val="baseline"/>
      </w:rPr>
    </w:lvl>
  </w:abstractNum>
  <w:abstractNum w:abstractNumId="7">
    <w:nsid w:val="5E972385"/>
    <w:multiLevelType w:val="multilevel"/>
    <w:tmpl w:val="C3646EB2"/>
    <w:lvl w:ilvl="0">
      <w:start w:val="1"/>
      <w:numFmt w:val="decimal"/>
      <w:lvlText w:val="%1."/>
      <w:lvlJc w:val="left"/>
      <w:pPr>
        <w:ind w:left="94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08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8">
    <w:nsid w:val="73CA4D34"/>
    <w:multiLevelType w:val="multilevel"/>
    <w:tmpl w:val="233AB5F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9">
    <w:nsid w:val="7A683C33"/>
    <w:multiLevelType w:val="multilevel"/>
    <w:tmpl w:val="72525114"/>
    <w:lvl w:ilvl="0">
      <w:start w:val="1"/>
      <w:numFmt w:val="bullet"/>
      <w:lvlText w:val="∙"/>
      <w:lvlJc w:val="left"/>
      <w:pPr>
        <w:ind w:left="36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szCs w:val="20"/>
        <w:u w:val="none"/>
        <w:vertAlign w:val="baseline"/>
      </w:rPr>
    </w:lvl>
  </w:abstractNum>
  <w:num w:numId="1">
    <w:abstractNumId w:val="1"/>
  </w:num>
  <w:num w:numId="2">
    <w:abstractNumId w:val="4"/>
  </w:num>
  <w:num w:numId="3">
    <w:abstractNumId w:val="6"/>
  </w:num>
  <w:num w:numId="4">
    <w:abstractNumId w:val="9"/>
  </w:num>
  <w:num w:numId="5">
    <w:abstractNumId w:val="8"/>
  </w:num>
  <w:num w:numId="6">
    <w:abstractNumId w:val="3"/>
  </w:num>
  <w:num w:numId="7">
    <w:abstractNumId w:val="5"/>
  </w:num>
  <w:num w:numId="8">
    <w:abstractNumId w:val="7"/>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hyphenationZone w:val="425"/>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seFELayout/>
  </w:compat>
  <w:rsids>
    <w:rsidRoot w:val="00674D52"/>
    <w:rsid w:val="0011775D"/>
    <w:rsid w:val="001A5238"/>
    <w:rsid w:val="001B394B"/>
    <w:rsid w:val="004440DC"/>
    <w:rsid w:val="00496D5C"/>
    <w:rsid w:val="004D79B5"/>
    <w:rsid w:val="00674D52"/>
    <w:rsid w:val="0093516B"/>
    <w:rsid w:val="00A25D3C"/>
    <w:rsid w:val="00A8573B"/>
    <w:rsid w:val="00BE22FA"/>
    <w:rsid w:val="00CB0280"/>
    <w:rsid w:val="00D36121"/>
    <w:rsid w:val="00F6763D"/>
    <w:rsid w:val="00F745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63D"/>
    <w:rPr>
      <w:color w:val="5A5A5A" w:themeColor="text1" w:themeTint="A5"/>
      <w:lang w:val="fr-FR"/>
    </w:rPr>
  </w:style>
  <w:style w:type="paragraph" w:styleId="Titre1">
    <w:name w:val="heading 1"/>
    <w:basedOn w:val="Normal"/>
    <w:next w:val="Normal"/>
    <w:link w:val="Titre1Car"/>
    <w:uiPriority w:val="9"/>
    <w:qFormat/>
    <w:rsid w:val="00F6763D"/>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F6763D"/>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F6763D"/>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4440DC"/>
    <w:pP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unhideWhenUsed/>
    <w:qFormat/>
    <w:rsid w:val="00F6763D"/>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unhideWhenUsed/>
    <w:qFormat/>
    <w:rsid w:val="00F6763D"/>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F6763D"/>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F6763D"/>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F6763D"/>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674D52"/>
  </w:style>
  <w:style w:type="table" w:customStyle="1" w:styleId="TableNormal">
    <w:name w:val="Table Normal"/>
    <w:rsid w:val="00674D52"/>
    <w:tblPr>
      <w:tblCellMar>
        <w:top w:w="0" w:type="dxa"/>
        <w:left w:w="0" w:type="dxa"/>
        <w:bottom w:w="0" w:type="dxa"/>
        <w:right w:w="0" w:type="dxa"/>
      </w:tblCellMar>
    </w:tblPr>
  </w:style>
  <w:style w:type="paragraph" w:styleId="Titre">
    <w:name w:val="Title"/>
    <w:next w:val="Normal"/>
    <w:link w:val="TitreCar"/>
    <w:uiPriority w:val="10"/>
    <w:qFormat/>
    <w:rsid w:val="00F6763D"/>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F6763D"/>
    <w:pPr>
      <w:spacing w:after="600" w:line="240" w:lineRule="auto"/>
      <w:ind w:left="0"/>
    </w:pPr>
    <w:rPr>
      <w:smallCaps/>
      <w:color w:val="938953" w:themeColor="background2" w:themeShade="7F"/>
      <w:spacing w:val="5"/>
      <w:sz w:val="28"/>
      <w:szCs w:val="28"/>
    </w:rPr>
  </w:style>
  <w:style w:type="paragraph" w:styleId="En-tte">
    <w:name w:val="header"/>
    <w:basedOn w:val="Normal"/>
    <w:link w:val="En-tteCar"/>
    <w:uiPriority w:val="99"/>
    <w:semiHidden/>
    <w:unhideWhenUsed/>
    <w:rsid w:val="00F6763D"/>
    <w:pPr>
      <w:tabs>
        <w:tab w:val="center" w:pos="4536"/>
        <w:tab w:val="right" w:pos="9072"/>
      </w:tabs>
    </w:pPr>
  </w:style>
  <w:style w:type="character" w:customStyle="1" w:styleId="En-tteCar">
    <w:name w:val="En-tête Car"/>
    <w:basedOn w:val="Policepardfaut"/>
    <w:link w:val="En-tte"/>
    <w:uiPriority w:val="99"/>
    <w:semiHidden/>
    <w:rsid w:val="00F6763D"/>
  </w:style>
  <w:style w:type="paragraph" w:styleId="Pieddepage">
    <w:name w:val="footer"/>
    <w:basedOn w:val="Normal"/>
    <w:link w:val="PieddepageCar"/>
    <w:uiPriority w:val="99"/>
    <w:unhideWhenUsed/>
    <w:rsid w:val="00F6763D"/>
    <w:pPr>
      <w:tabs>
        <w:tab w:val="center" w:pos="4536"/>
        <w:tab w:val="right" w:pos="9072"/>
      </w:tabs>
    </w:pPr>
  </w:style>
  <w:style w:type="character" w:customStyle="1" w:styleId="PieddepageCar">
    <w:name w:val="Pied de page Car"/>
    <w:basedOn w:val="Policepardfaut"/>
    <w:link w:val="Pieddepage"/>
    <w:uiPriority w:val="99"/>
    <w:rsid w:val="00F6763D"/>
  </w:style>
  <w:style w:type="character" w:styleId="Emphaseple">
    <w:name w:val="Subtle Emphasis"/>
    <w:uiPriority w:val="19"/>
    <w:qFormat/>
    <w:rsid w:val="00F6763D"/>
    <w:rPr>
      <w:smallCaps/>
      <w:dstrike w:val="0"/>
      <w:color w:val="5A5A5A" w:themeColor="text1" w:themeTint="A5"/>
      <w:vertAlign w:val="baseline"/>
    </w:rPr>
  </w:style>
  <w:style w:type="paragraph" w:styleId="Sansinterligne">
    <w:name w:val="No Spacing"/>
    <w:basedOn w:val="Normal"/>
    <w:link w:val="SansinterligneCar"/>
    <w:uiPriority w:val="1"/>
    <w:qFormat/>
    <w:rsid w:val="00F6763D"/>
    <w:pPr>
      <w:spacing w:after="0" w:line="240" w:lineRule="auto"/>
    </w:pPr>
  </w:style>
  <w:style w:type="character" w:styleId="lev">
    <w:name w:val="Strong"/>
    <w:aliases w:val="Titre Principale"/>
    <w:uiPriority w:val="22"/>
    <w:qFormat/>
    <w:rsid w:val="00F6763D"/>
    <w:rPr>
      <w:b/>
      <w:bCs/>
      <w:spacing w:val="0"/>
    </w:rPr>
  </w:style>
  <w:style w:type="paragraph" w:styleId="Citation">
    <w:name w:val="Quote"/>
    <w:basedOn w:val="Normal"/>
    <w:next w:val="Normal"/>
    <w:link w:val="CitationCar"/>
    <w:uiPriority w:val="29"/>
    <w:qFormat/>
    <w:rsid w:val="00F6763D"/>
    <w:rPr>
      <w:i/>
      <w:iCs/>
    </w:rPr>
  </w:style>
  <w:style w:type="character" w:customStyle="1" w:styleId="CitationCar">
    <w:name w:val="Citation Car"/>
    <w:basedOn w:val="Policepardfaut"/>
    <w:link w:val="Citation"/>
    <w:uiPriority w:val="29"/>
    <w:rsid w:val="00F6763D"/>
    <w:rPr>
      <w:i/>
      <w:iCs/>
      <w:color w:val="5A5A5A" w:themeColor="text1" w:themeTint="A5"/>
      <w:sz w:val="20"/>
      <w:szCs w:val="20"/>
    </w:rPr>
  </w:style>
  <w:style w:type="character" w:customStyle="1" w:styleId="Titre1Car">
    <w:name w:val="Titre 1 Car"/>
    <w:basedOn w:val="Policepardfaut"/>
    <w:link w:val="Titre1"/>
    <w:uiPriority w:val="9"/>
    <w:rsid w:val="00F6763D"/>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F6763D"/>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F6763D"/>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rsid w:val="004440DC"/>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rsid w:val="00F6763D"/>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rsid w:val="00F6763D"/>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F6763D"/>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F6763D"/>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F6763D"/>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F6763D"/>
    <w:rPr>
      <w:b/>
      <w:bCs/>
      <w:smallCaps/>
      <w:color w:val="1F497D" w:themeColor="text2"/>
      <w:spacing w:val="10"/>
      <w:sz w:val="18"/>
      <w:szCs w:val="18"/>
    </w:rPr>
  </w:style>
  <w:style w:type="character" w:customStyle="1" w:styleId="TitreCar">
    <w:name w:val="Titre Car"/>
    <w:basedOn w:val="Policepardfaut"/>
    <w:link w:val="Titre"/>
    <w:uiPriority w:val="10"/>
    <w:rsid w:val="00F6763D"/>
    <w:rPr>
      <w:rFonts w:asciiTheme="majorHAnsi" w:eastAsiaTheme="majorEastAsia" w:hAnsiTheme="majorHAnsi" w:cstheme="majorBidi"/>
      <w:smallCaps/>
      <w:color w:val="17365D" w:themeColor="text2" w:themeShade="BF"/>
      <w:spacing w:val="5"/>
      <w:sz w:val="72"/>
      <w:szCs w:val="72"/>
    </w:rPr>
  </w:style>
  <w:style w:type="character" w:customStyle="1" w:styleId="Sous-titreCar">
    <w:name w:val="Sous-titre Car"/>
    <w:basedOn w:val="Policepardfaut"/>
    <w:link w:val="Sous-titre"/>
    <w:uiPriority w:val="11"/>
    <w:rsid w:val="00F6763D"/>
    <w:rPr>
      <w:smallCaps/>
      <w:color w:val="938953" w:themeColor="background2" w:themeShade="7F"/>
      <w:spacing w:val="5"/>
      <w:sz w:val="28"/>
      <w:szCs w:val="28"/>
    </w:rPr>
  </w:style>
  <w:style w:type="character" w:styleId="Accentuation">
    <w:name w:val="Emphasis"/>
    <w:uiPriority w:val="20"/>
    <w:qFormat/>
    <w:rsid w:val="00F6763D"/>
    <w:rPr>
      <w:b/>
      <w:bCs/>
      <w:smallCaps/>
      <w:dstrike w:val="0"/>
      <w:color w:val="5A5A5A" w:themeColor="text1" w:themeTint="A5"/>
      <w:spacing w:val="20"/>
      <w:kern w:val="0"/>
      <w:vertAlign w:val="baseline"/>
    </w:rPr>
  </w:style>
  <w:style w:type="character" w:customStyle="1" w:styleId="SansinterligneCar">
    <w:name w:val="Sans interligne Car"/>
    <w:basedOn w:val="Policepardfaut"/>
    <w:link w:val="Sansinterligne"/>
    <w:uiPriority w:val="1"/>
    <w:rsid w:val="00F6763D"/>
    <w:rPr>
      <w:color w:val="5A5A5A" w:themeColor="text1" w:themeTint="A5"/>
    </w:rPr>
  </w:style>
  <w:style w:type="paragraph" w:styleId="Paragraphedeliste">
    <w:name w:val="List Paragraph"/>
    <w:basedOn w:val="Normal"/>
    <w:uiPriority w:val="34"/>
    <w:qFormat/>
    <w:rsid w:val="00F6763D"/>
    <w:pPr>
      <w:ind w:left="720"/>
      <w:contextualSpacing/>
    </w:pPr>
  </w:style>
  <w:style w:type="paragraph" w:styleId="Citationintense">
    <w:name w:val="Intense Quote"/>
    <w:basedOn w:val="Normal"/>
    <w:next w:val="Normal"/>
    <w:link w:val="CitationintenseCar"/>
    <w:uiPriority w:val="30"/>
    <w:qFormat/>
    <w:rsid w:val="00F6763D"/>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F6763D"/>
    <w:rPr>
      <w:rFonts w:asciiTheme="majorHAnsi" w:eastAsiaTheme="majorEastAsia" w:hAnsiTheme="majorHAnsi" w:cstheme="majorBidi"/>
      <w:smallCaps/>
      <w:color w:val="365F91" w:themeColor="accent1" w:themeShade="BF"/>
      <w:sz w:val="20"/>
      <w:szCs w:val="20"/>
    </w:rPr>
  </w:style>
  <w:style w:type="character" w:styleId="Emphaseintense">
    <w:name w:val="Intense Emphasis"/>
    <w:uiPriority w:val="21"/>
    <w:qFormat/>
    <w:rsid w:val="00F6763D"/>
    <w:rPr>
      <w:b/>
      <w:bCs/>
      <w:smallCaps/>
      <w:color w:val="4F81BD" w:themeColor="accent1"/>
      <w:spacing w:val="40"/>
    </w:rPr>
  </w:style>
  <w:style w:type="character" w:styleId="Rfrenceple">
    <w:name w:val="Subtle Reference"/>
    <w:uiPriority w:val="31"/>
    <w:qFormat/>
    <w:rsid w:val="00F6763D"/>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F6763D"/>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F6763D"/>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F6763D"/>
    <w:pPr>
      <w:outlineLvl w:val="9"/>
    </w:pPr>
  </w:style>
  <w:style w:type="paragraph" w:styleId="TM1">
    <w:name w:val="toc 1"/>
    <w:basedOn w:val="Normal"/>
    <w:next w:val="Normal"/>
    <w:autoRedefine/>
    <w:uiPriority w:val="39"/>
    <w:unhideWhenUsed/>
    <w:rsid w:val="00A8573B"/>
    <w:pPr>
      <w:spacing w:after="100"/>
      <w:ind w:left="0"/>
    </w:pPr>
  </w:style>
  <w:style w:type="paragraph" w:styleId="TM2">
    <w:name w:val="toc 2"/>
    <w:basedOn w:val="Normal"/>
    <w:next w:val="Normal"/>
    <w:autoRedefine/>
    <w:uiPriority w:val="39"/>
    <w:unhideWhenUsed/>
    <w:rsid w:val="00A8573B"/>
    <w:pPr>
      <w:spacing w:after="100"/>
      <w:ind w:left="200"/>
    </w:pPr>
  </w:style>
  <w:style w:type="paragraph" w:styleId="TM3">
    <w:name w:val="toc 3"/>
    <w:basedOn w:val="Normal"/>
    <w:next w:val="Normal"/>
    <w:autoRedefine/>
    <w:uiPriority w:val="39"/>
    <w:unhideWhenUsed/>
    <w:rsid w:val="00A8573B"/>
    <w:pPr>
      <w:spacing w:after="100"/>
      <w:ind w:left="400"/>
    </w:pPr>
  </w:style>
  <w:style w:type="character" w:styleId="Lienhypertexte">
    <w:name w:val="Hyperlink"/>
    <w:basedOn w:val="Policepardfaut"/>
    <w:uiPriority w:val="99"/>
    <w:unhideWhenUsed/>
    <w:rsid w:val="00A8573B"/>
    <w:rPr>
      <w:color w:val="0000FF" w:themeColor="hyperlink"/>
      <w:u w:val="single"/>
    </w:rPr>
  </w:style>
  <w:style w:type="paragraph" w:styleId="Textedebulles">
    <w:name w:val="Balloon Text"/>
    <w:basedOn w:val="Normal"/>
    <w:link w:val="TextedebullesCar"/>
    <w:uiPriority w:val="99"/>
    <w:semiHidden/>
    <w:unhideWhenUsed/>
    <w:rsid w:val="00A85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573B"/>
    <w:rPr>
      <w:rFonts w:ascii="Tahoma" w:hAnsi="Tahoma" w:cs="Tahoma"/>
      <w:color w:val="5A5A5A" w:themeColor="text1" w:themeTint="A5"/>
      <w:sz w:val="16"/>
      <w:szCs w:val="16"/>
      <w:lang w:val="fr-FR"/>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42E29-E16A-482A-92F7-BEDB2047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1766</Words>
  <Characters>9714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cp:lastModifiedBy>
  <cp:revision>5</cp:revision>
  <cp:lastPrinted>2016-02-04T22:43:00Z</cp:lastPrinted>
  <dcterms:created xsi:type="dcterms:W3CDTF">2016-02-04T20:31:00Z</dcterms:created>
  <dcterms:modified xsi:type="dcterms:W3CDTF">2016-02-04T22:43:00Z</dcterms:modified>
</cp:coreProperties>
</file>