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04496951"/>
        <w:docPartObj>
          <w:docPartGallery w:val="Cover Pages"/>
          <w:docPartUnique/>
        </w:docPartObj>
      </w:sdtPr>
      <w:sdtEndPr>
        <w:rPr>
          <w:rFonts w:asciiTheme="minorHAnsi" w:eastAsiaTheme="minorEastAsia" w:hAnsiTheme="minorHAnsi" w:cstheme="minorBidi"/>
          <w:b/>
          <w:caps w:val="0"/>
        </w:rPr>
      </w:sdtEndPr>
      <w:sdtContent>
        <w:tbl>
          <w:tblPr>
            <w:tblW w:w="5000" w:type="pct"/>
            <w:jc w:val="center"/>
            <w:tblLook w:val="04A0" w:firstRow="1" w:lastRow="0" w:firstColumn="1" w:lastColumn="0" w:noHBand="0" w:noVBand="1"/>
          </w:tblPr>
          <w:tblGrid>
            <w:gridCol w:w="9288"/>
          </w:tblGrid>
          <w:tr w:rsidR="00083156">
            <w:trPr>
              <w:trHeight w:val="2880"/>
              <w:jc w:val="center"/>
            </w:trPr>
            <w:tc>
              <w:tcPr>
                <w:tcW w:w="5000" w:type="pct"/>
              </w:tcPr>
              <w:p w:rsidR="00083156" w:rsidRDefault="00083156" w:rsidP="00051CA7">
                <w:pPr>
                  <w:pStyle w:val="Sansinterligne"/>
                  <w:jc w:val="center"/>
                  <w:rPr>
                    <w:rFonts w:asciiTheme="majorHAnsi" w:eastAsiaTheme="majorEastAsia" w:hAnsiTheme="majorHAnsi" w:cstheme="majorBidi"/>
                    <w:caps/>
                  </w:rPr>
                </w:pPr>
              </w:p>
            </w:tc>
          </w:tr>
          <w:tr w:rsidR="00083156">
            <w:trPr>
              <w:trHeight w:val="1440"/>
              <w:jc w:val="center"/>
            </w:trPr>
            <w:sdt>
              <w:sdtPr>
                <w:rPr>
                  <w:rFonts w:asciiTheme="majorHAnsi" w:eastAsiaTheme="majorEastAsia" w:hAnsiTheme="majorHAnsi" w:cstheme="majorBidi"/>
                  <w:sz w:val="72"/>
                  <w:szCs w:val="72"/>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83156" w:rsidRDefault="006E3DBB" w:rsidP="006E3DBB">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72"/>
                        <w:szCs w:val="72"/>
                      </w:rPr>
                      <w:t>TP3 : Héritage, polymorphisme en C++</w:t>
                    </w:r>
                  </w:p>
                </w:tc>
              </w:sdtContent>
            </w:sdt>
          </w:tr>
          <w:tr w:rsidR="00083156">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83156" w:rsidRDefault="006E3DBB" w:rsidP="006E3DBB">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Document de conception</w:t>
                    </w:r>
                  </w:p>
                </w:tc>
              </w:sdtContent>
            </w:sdt>
          </w:tr>
          <w:tr w:rsidR="00083156">
            <w:trPr>
              <w:trHeight w:val="360"/>
              <w:jc w:val="center"/>
            </w:trPr>
            <w:tc>
              <w:tcPr>
                <w:tcW w:w="5000" w:type="pct"/>
                <w:vAlign w:val="center"/>
              </w:tcPr>
              <w:p w:rsidR="00083156" w:rsidRDefault="00083156">
                <w:pPr>
                  <w:pStyle w:val="Sansinterligne"/>
                  <w:jc w:val="center"/>
                </w:pPr>
              </w:p>
              <w:p w:rsidR="00083156" w:rsidRDefault="00083156">
                <w:pPr>
                  <w:pStyle w:val="Sansinterligne"/>
                  <w:jc w:val="center"/>
                </w:pPr>
              </w:p>
              <w:p w:rsidR="00083156" w:rsidRDefault="00083156">
                <w:pPr>
                  <w:pStyle w:val="Sansinterligne"/>
                  <w:jc w:val="center"/>
                </w:pPr>
              </w:p>
              <w:p w:rsidR="00083156" w:rsidRDefault="00083156">
                <w:pPr>
                  <w:pStyle w:val="Sansinterligne"/>
                  <w:jc w:val="center"/>
                </w:pPr>
              </w:p>
              <w:p w:rsidR="00051CA7" w:rsidRDefault="00051CA7">
                <w:pPr>
                  <w:pStyle w:val="Sansinterligne"/>
                  <w:jc w:val="center"/>
                </w:pPr>
              </w:p>
              <w:p w:rsidR="00083156" w:rsidRDefault="00083156">
                <w:pPr>
                  <w:pStyle w:val="Sansinterligne"/>
                  <w:jc w:val="center"/>
                </w:pPr>
              </w:p>
              <w:p w:rsidR="00051CA7" w:rsidRPr="00051CA7" w:rsidRDefault="006E3DBB" w:rsidP="00051CA7">
                <w:pPr>
                  <w:pStyle w:val="Sansinterligne"/>
                  <w:jc w:val="center"/>
                  <w:rPr>
                    <w:b/>
                    <w:bCs/>
                    <w:sz w:val="40"/>
                    <w:szCs w:val="40"/>
                  </w:rPr>
                </w:pPr>
                <w:r>
                  <w:rPr>
                    <w:b/>
                    <w:bCs/>
                    <w:sz w:val="40"/>
                    <w:szCs w:val="40"/>
                  </w:rPr>
                  <w:t>Binôme B3336</w:t>
                </w:r>
              </w:p>
              <w:p w:rsidR="00083156" w:rsidRDefault="00083156">
                <w:pPr>
                  <w:pStyle w:val="Sansinterligne"/>
                  <w:jc w:val="center"/>
                </w:pPr>
              </w:p>
            </w:tc>
          </w:tr>
          <w:tr w:rsidR="00083156">
            <w:trPr>
              <w:trHeight w:val="360"/>
              <w:jc w:val="center"/>
            </w:trPr>
            <w:tc>
              <w:tcPr>
                <w:tcW w:w="5000" w:type="pct"/>
                <w:vAlign w:val="center"/>
              </w:tcPr>
              <w:p w:rsidR="00083156" w:rsidRPr="00051CA7" w:rsidRDefault="006E3DBB" w:rsidP="00083156">
                <w:pPr>
                  <w:pStyle w:val="Sansinterligne"/>
                  <w:jc w:val="center"/>
                  <w:rPr>
                    <w:bCs/>
                    <w:sz w:val="40"/>
                    <w:szCs w:val="40"/>
                  </w:rPr>
                </w:pPr>
                <w:r>
                  <w:rPr>
                    <w:bCs/>
                    <w:sz w:val="40"/>
                    <w:szCs w:val="40"/>
                  </w:rPr>
                  <w:t>Pierre Fouchet</w:t>
                </w:r>
              </w:p>
              <w:p w:rsidR="00051CA7" w:rsidRPr="00051CA7" w:rsidRDefault="00051CA7" w:rsidP="00083156">
                <w:pPr>
                  <w:pStyle w:val="Sansinterligne"/>
                  <w:jc w:val="center"/>
                  <w:rPr>
                    <w:bCs/>
                    <w:sz w:val="20"/>
                    <w:szCs w:val="20"/>
                  </w:rPr>
                </w:pPr>
              </w:p>
              <w:p w:rsidR="00083156" w:rsidRPr="00051CA7" w:rsidRDefault="00083156" w:rsidP="00083156">
                <w:pPr>
                  <w:pStyle w:val="Sansinterligne"/>
                  <w:jc w:val="center"/>
                  <w:rPr>
                    <w:bCs/>
                    <w:sz w:val="40"/>
                    <w:szCs w:val="40"/>
                  </w:rPr>
                </w:pPr>
                <w:r w:rsidRPr="00051CA7">
                  <w:rPr>
                    <w:bCs/>
                    <w:sz w:val="40"/>
                    <w:szCs w:val="40"/>
                  </w:rPr>
                  <w:t>Arnaud Mery de Montigny</w:t>
                </w:r>
              </w:p>
              <w:p w:rsidR="00051CA7" w:rsidRDefault="00051CA7" w:rsidP="00083156">
                <w:pPr>
                  <w:pStyle w:val="Sansinterligne"/>
                  <w:jc w:val="center"/>
                  <w:rPr>
                    <w:b/>
                    <w:bCs/>
                    <w:sz w:val="40"/>
                    <w:szCs w:val="40"/>
                  </w:rPr>
                </w:pPr>
              </w:p>
              <w:p w:rsidR="00083156" w:rsidRPr="00051CA7" w:rsidRDefault="00083156" w:rsidP="00083156">
                <w:pPr>
                  <w:pStyle w:val="Sansinterligne"/>
                  <w:jc w:val="center"/>
                  <w:rPr>
                    <w:bCs/>
                    <w:sz w:val="40"/>
                    <w:szCs w:val="40"/>
                  </w:rPr>
                </w:pPr>
              </w:p>
              <w:p w:rsidR="00083156" w:rsidRDefault="00083156"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83156">
                <w:pPr>
                  <w:pStyle w:val="Sansinterligne"/>
                  <w:jc w:val="center"/>
                  <w:rPr>
                    <w:b/>
                    <w:bCs/>
                  </w:rPr>
                </w:pPr>
              </w:p>
              <w:p w:rsidR="00051CA7" w:rsidRDefault="00051CA7" w:rsidP="00051CA7">
                <w:pPr>
                  <w:pStyle w:val="Sansinterligne"/>
                  <w:rPr>
                    <w:b/>
                    <w:bCs/>
                  </w:rPr>
                </w:pPr>
              </w:p>
            </w:tc>
          </w:tr>
          <w:tr w:rsidR="00083156" w:rsidTr="00083156">
            <w:trPr>
              <w:trHeight w:val="115"/>
              <w:jc w:val="center"/>
            </w:trPr>
            <w:tc>
              <w:tcPr>
                <w:tcW w:w="5000" w:type="pct"/>
                <w:vAlign w:val="center"/>
              </w:tcPr>
              <w:p w:rsidR="00083156" w:rsidRPr="00083156" w:rsidRDefault="006E3DBB" w:rsidP="006E3DBB">
                <w:pPr>
                  <w:pStyle w:val="Sansinterligne"/>
                  <w:jc w:val="center"/>
                  <w:rPr>
                    <w:b/>
                    <w:bCs/>
                    <w:sz w:val="32"/>
                    <w:szCs w:val="32"/>
                  </w:rPr>
                </w:pPr>
                <w:r>
                  <w:rPr>
                    <w:b/>
                    <w:bCs/>
                    <w:sz w:val="32"/>
                    <w:szCs w:val="32"/>
                  </w:rPr>
                  <w:t>Le 16</w:t>
                </w:r>
                <w:r w:rsidR="00083156" w:rsidRPr="00083156">
                  <w:rPr>
                    <w:b/>
                    <w:bCs/>
                    <w:sz w:val="32"/>
                    <w:szCs w:val="32"/>
                  </w:rPr>
                  <w:t xml:space="preserve"> </w:t>
                </w:r>
                <w:r>
                  <w:rPr>
                    <w:b/>
                    <w:bCs/>
                    <w:sz w:val="32"/>
                    <w:szCs w:val="32"/>
                  </w:rPr>
                  <w:t>février 2012</w:t>
                </w:r>
              </w:p>
            </w:tc>
          </w:tr>
        </w:tbl>
        <w:p w:rsidR="00051CA7" w:rsidRDefault="00051CA7"/>
        <w:p w:rsidR="00051CA7" w:rsidRDefault="00051CA7">
          <w:r>
            <w:br w:type="page"/>
          </w:r>
        </w:p>
        <w:p w:rsidR="006E3DBB" w:rsidRDefault="006E3DBB" w:rsidP="006E3DBB">
          <w:pPr>
            <w:pStyle w:val="Titre1"/>
          </w:pPr>
          <w:r>
            <w:lastRenderedPageBreak/>
            <w:t>Diagramme UML</w:t>
          </w:r>
        </w:p>
        <w:p w:rsidR="006E3DBB" w:rsidRDefault="006E3DBB" w:rsidP="006E3DBB"/>
        <w:p w:rsidR="006E3DBB" w:rsidRDefault="006E3DBB" w:rsidP="006E3DBB"/>
        <w:p w:rsidR="006E3DBB" w:rsidRDefault="006E3DBB" w:rsidP="006E3DBB"/>
        <w:p w:rsidR="006E3DBB" w:rsidRDefault="00F44A2C" w:rsidP="006E3DBB">
          <w:r>
            <w:rPr>
              <w:noProof/>
            </w:rPr>
            <w:drawing>
              <wp:inline distT="0" distB="0" distL="0" distR="0" wp14:anchorId="5E7A2547" wp14:editId="0EF509D6">
                <wp:extent cx="5760887" cy="3232298"/>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Class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32205"/>
                        </a:xfrm>
                        <a:prstGeom prst="rect">
                          <a:avLst/>
                        </a:prstGeom>
                      </pic:spPr>
                    </pic:pic>
                  </a:graphicData>
                </a:graphic>
              </wp:inline>
            </w:drawing>
          </w:r>
        </w:p>
        <w:p w:rsidR="006E3DBB" w:rsidRDefault="006E3DBB" w:rsidP="006E3DBB"/>
        <w:p w:rsidR="006E3DBB" w:rsidRDefault="006E3DBB" w:rsidP="006E3DBB"/>
        <w:p w:rsidR="00F44A2C" w:rsidRDefault="00F44A2C" w:rsidP="006E3DBB">
          <w:pPr>
            <w:pStyle w:val="Titre1"/>
            <w:rPr>
              <w:rFonts w:asciiTheme="minorHAnsi" w:eastAsiaTheme="minorEastAsia" w:hAnsiTheme="minorHAnsi" w:cstheme="minorBidi"/>
              <w:b w:val="0"/>
              <w:bCs w:val="0"/>
              <w:color w:val="auto"/>
              <w:sz w:val="22"/>
              <w:szCs w:val="22"/>
            </w:rPr>
          </w:pPr>
        </w:p>
        <w:p w:rsidR="006E3DBB" w:rsidRDefault="006E3DBB" w:rsidP="006E3DBB">
          <w:pPr>
            <w:pStyle w:val="Titre1"/>
          </w:pPr>
          <w:r>
            <w:t>Explications du diagramme</w:t>
          </w:r>
        </w:p>
        <w:p w:rsidR="006E3DBB" w:rsidRDefault="006E3DBB" w:rsidP="006E3DBB"/>
        <w:p w:rsidR="006E3DBB" w:rsidRDefault="006E3DBB" w:rsidP="006E3DBB">
          <w:r>
            <w:t>Nous avons pris au départ le design pattern MVC. En remarquant que la partie vue était très petite et que nous travaillions sur la console, il n’était pas adapté de faire une partie vue. Nous avons à la place intégrer tout ce qui est IHM dans la partie Contrôleur.</w:t>
          </w:r>
        </w:p>
        <w:p w:rsidR="00264DEC" w:rsidRDefault="006E3DBB" w:rsidP="008553AC">
          <w:pPr>
            <w:jc w:val="both"/>
          </w:pPr>
          <w:r>
            <w:t>Le code source de notre programme est donc séparé en deux parties : La partie modèle et la partie contrôleur.</w:t>
          </w:r>
          <w:r w:rsidR="008553AC">
            <w:t xml:space="preserve"> Nous avons un fichier Service.cpp et </w:t>
          </w:r>
          <w:proofErr w:type="spellStart"/>
          <w:r w:rsidR="008553AC">
            <w:t>Service.h</w:t>
          </w:r>
          <w:proofErr w:type="spellEnd"/>
          <w:r w:rsidR="008553AC">
            <w:t xml:space="preserve"> en dehors </w:t>
          </w:r>
          <w:r w:rsidR="00264DEC">
            <w:t>de ces deux parties qui regroupent des méthodes et des énumérations générales susceptibles d’être utilisées par toutes les classes.</w:t>
          </w:r>
        </w:p>
        <w:p w:rsidR="00264DEC" w:rsidRDefault="00264DEC" w:rsidP="00264DEC">
          <w:pPr>
            <w:pStyle w:val="Titre2"/>
          </w:pPr>
          <w:r>
            <w:lastRenderedPageBreak/>
            <w:t>Modèle</w:t>
          </w:r>
        </w:p>
        <w:p w:rsidR="0097177E" w:rsidRPr="0097177E" w:rsidRDefault="0097177E" w:rsidP="0097177E">
          <w:pPr>
            <w:pStyle w:val="Titre5"/>
          </w:pPr>
          <w:proofErr w:type="spellStart"/>
          <w:r>
            <w:t>Objet</w:t>
          </w:r>
          <w:r w:rsidR="008024DC">
            <w:t>Ge</w:t>
          </w:r>
          <w:r>
            <w:t>ométrique</w:t>
          </w:r>
          <w:proofErr w:type="spellEnd"/>
        </w:p>
        <w:p w:rsidR="00264DEC" w:rsidRDefault="00264DEC" w:rsidP="0097177E">
          <w:r>
            <w:t xml:space="preserve">Nous avons une classe principale </w:t>
          </w:r>
          <w:proofErr w:type="spellStart"/>
          <w:r w:rsidRPr="0097177E">
            <w:rPr>
              <w:b/>
            </w:rPr>
            <w:t>Objet</w:t>
          </w:r>
          <w:r w:rsidR="008024DC">
            <w:rPr>
              <w:b/>
            </w:rPr>
            <w:t>Ge</w:t>
          </w:r>
          <w:r w:rsidRPr="0097177E">
            <w:rPr>
              <w:b/>
            </w:rPr>
            <w:t>ométrique</w:t>
          </w:r>
          <w:proofErr w:type="spellEnd"/>
          <w:r w:rsidRPr="0097177E">
            <w:rPr>
              <w:b/>
            </w:rPr>
            <w:t xml:space="preserve"> </w:t>
          </w:r>
          <w:r>
            <w:t xml:space="preserve">qui possède deux listes d’instances de la classe </w:t>
          </w:r>
          <w:proofErr w:type="spellStart"/>
          <w:r>
            <w:t>EltGéométrique</w:t>
          </w:r>
          <w:proofErr w:type="spellEnd"/>
          <w:r>
            <w:t>. La première liste correspond à tous les éléments géométriques  présents dans le modèle. La deuxième correspond à tous les éléments présents dans la première liste et qui sont sélectionnées. Cette classe comporte différentes méthodes qui interagissent avec cette liste ou avec les éléments des deux listes. C’est par le bais de cette classe que la partie contrôleur aura accès aux modèles.</w:t>
          </w:r>
        </w:p>
        <w:p w:rsidR="00F153BD" w:rsidRDefault="0097177E" w:rsidP="0097177E">
          <w:r>
            <w:t xml:space="preserve">La classe peut </w:t>
          </w:r>
          <w:r w:rsidR="008024DC">
            <w:t>renvoyer</w:t>
          </w:r>
          <w:r>
            <w:t xml:space="preserve"> une description des éléments totaux et sélectionnés qui correspond aux commandes de création des chaque élément.</w:t>
          </w:r>
        </w:p>
        <w:p w:rsidR="0097177E" w:rsidRDefault="0097177E" w:rsidP="0097177E">
          <w:r>
            <w:t xml:space="preserve">La classe peut </w:t>
          </w:r>
          <w:r w:rsidR="008024DC">
            <w:t>renvoyer</w:t>
          </w:r>
          <w:r>
            <w:t xml:space="preserve"> le nombre d’éléments de la liste des éléments totaux. </w:t>
          </w:r>
        </w:p>
        <w:p w:rsidR="0097177E" w:rsidRDefault="0097177E" w:rsidP="0097177E">
          <w:r>
            <w:t xml:space="preserve">Elle peut supprimer les éléments sélectionnés </w:t>
          </w:r>
          <w:r w:rsidR="00F153BD">
            <w:t>et</w:t>
          </w:r>
          <w:r>
            <w:t xml:space="preserve"> totaux. La suppression d’un élément géométrique  n’est pas définitive. Il s’agit juste du lien entre l’élément géométrique et l</w:t>
          </w:r>
          <w:r w:rsidR="00F153BD">
            <w:t>a classe qui est supprimé. Cela permet de retrouver les éléments si le client tape la commande UNDO.</w:t>
          </w:r>
        </w:p>
        <w:p w:rsidR="00F153BD" w:rsidRDefault="00F153BD" w:rsidP="0097177E">
          <w:r>
            <w:t>Elle peut sélectionner des éléments et  désélectionner les éléments sélectionnés.</w:t>
          </w:r>
        </w:p>
        <w:p w:rsidR="00F153BD" w:rsidRDefault="00F153BD" w:rsidP="0097177E">
          <w:r>
            <w:t>Elle peut translater les éléments sélectionnés.</w:t>
          </w:r>
        </w:p>
        <w:p w:rsidR="00F153BD" w:rsidRDefault="00F153BD" w:rsidP="0097177E">
          <w:r>
            <w:t>Elle peut ajouter un ou plusieurs éléments géométriques</w:t>
          </w:r>
        </w:p>
        <w:p w:rsidR="00F153BD" w:rsidRDefault="00F153BD" w:rsidP="00F153BD">
          <w:pPr>
            <w:pStyle w:val="Titre5"/>
          </w:pPr>
          <w:proofErr w:type="spellStart"/>
          <w:r>
            <w:t>EltGeometrque</w:t>
          </w:r>
          <w:proofErr w:type="spellEnd"/>
        </w:p>
        <w:p w:rsidR="00F153BD" w:rsidRDefault="00F153BD" w:rsidP="00F153BD">
          <w:r>
            <w:t>Cette classe est une interface, elle ne comporte que des méthodes virtuelles non implémentées.</w:t>
          </w:r>
        </w:p>
        <w:p w:rsidR="00F153BD" w:rsidRDefault="00F153BD" w:rsidP="00F153BD">
          <w:r>
            <w:t>Elle comporte l</w:t>
          </w:r>
          <w:r w:rsidR="008024DC">
            <w:t>a méthode T</w:t>
          </w:r>
          <w:r>
            <w:t xml:space="preserve">ranslater qui translate un élément </w:t>
          </w:r>
          <w:r w:rsidR="008024DC">
            <w:t xml:space="preserve">géométrique </w:t>
          </w:r>
          <w:r>
            <w:t>d’</w:t>
          </w:r>
          <w:r w:rsidR="008024DC">
            <w:t>un certain vecteur, la méthode Appartient qui permet de dire si un élément</w:t>
          </w:r>
          <w:r w:rsidR="008024DC" w:rsidRPr="008024DC">
            <w:t xml:space="preserve"> </w:t>
          </w:r>
          <w:r w:rsidR="008024DC">
            <w:t>géométrique est  inclus dans un rectangle défini par deux points, la méthode Description qui renvoie la description d’un élément dont la forme a déjà été définie (</w:t>
          </w:r>
          <w:proofErr w:type="spellStart"/>
          <w:r w:rsidR="008024DC">
            <w:t>cf</w:t>
          </w:r>
          <w:proofErr w:type="spellEnd"/>
          <w:r w:rsidR="008024DC">
            <w:t xml:space="preserve"> </w:t>
          </w:r>
          <w:proofErr w:type="spellStart"/>
          <w:r w:rsidR="008024DC">
            <w:t>ObjetGeometrique</w:t>
          </w:r>
          <w:proofErr w:type="spellEnd"/>
          <w:r w:rsidR="008024DC">
            <w:t>).</w:t>
          </w:r>
        </w:p>
        <w:p w:rsidR="008024DC" w:rsidRDefault="008024DC" w:rsidP="00F153BD">
          <w:r>
            <w:t xml:space="preserve">L’utilité de cette classe est de permettre à la classe de posséder une liste d’éléments géométriques généraux. Ces éléments seront </w:t>
          </w:r>
          <w:r w:rsidR="00095241">
            <w:t>définis dynamiquement. C’est-à-dire que dynamiquement, un élément géométrique pourra être un rectangle ou alors un cercle. Cela dépend du contexte. Cela évité d’avoir une liste de rectangles, une liste de cercles, …</w:t>
          </w:r>
        </w:p>
        <w:p w:rsidR="00A51337" w:rsidRDefault="00A51337" w:rsidP="00A51337">
          <w:pPr>
            <w:pStyle w:val="Titre5"/>
          </w:pPr>
          <w:r>
            <w:t xml:space="preserve">Ligne, </w:t>
          </w:r>
          <w:proofErr w:type="spellStart"/>
          <w:r>
            <w:t>PolyLigne</w:t>
          </w:r>
          <w:proofErr w:type="spellEnd"/>
          <w:r>
            <w:t>, Cercle, Rectangle</w:t>
          </w:r>
        </w:p>
        <w:p w:rsidR="00A51337" w:rsidRDefault="00A51337" w:rsidP="00A51337">
          <w:r>
            <w:t xml:space="preserve">Ces classes héritent directement de la classe </w:t>
          </w:r>
          <w:proofErr w:type="spellStart"/>
          <w:r>
            <w:t>EltGeometrque</w:t>
          </w:r>
          <w:proofErr w:type="spellEnd"/>
          <w:r>
            <w:t>. Elles implémentent chacune les méthodes de la classe mère différemment.  Le rectangle est identique à la ligne dans notre cas présent pour deux méthodes. Une ligne est en effet définie par deux points ainsi que le rectangle. L’inclusion à un autre rectangle est la méthode pour les deux. On a préféré différencier car cela ne rajoute beaucoup de complexité d’abord. Cela donne une plus grande cohérence aux modèles car du point de vue de la réalité, une ligne n’est pas un rectangle.</w:t>
          </w:r>
        </w:p>
        <w:p w:rsidR="00A51337" w:rsidRDefault="00A51337" w:rsidP="00A51337">
          <w:pPr>
            <w:pStyle w:val="Titre5"/>
          </w:pPr>
          <w:r>
            <w:t>Point</w:t>
          </w:r>
        </w:p>
        <w:p w:rsidR="008E6EE2" w:rsidRDefault="00A51337" w:rsidP="00A51337">
          <w:r>
            <w:t xml:space="preserve">Cette classe est utilisée par les quatre classes définies </w:t>
          </w:r>
          <w:r w:rsidR="008E6EE2">
            <w:t>au-dessus</w:t>
          </w:r>
          <w:r w:rsidR="00085DB3">
            <w:t>.</w:t>
          </w:r>
          <w:r w:rsidR="008E6EE2">
            <w:t xml:space="preserve"> Un élément géométrique est défini par un ou plusieurs points. Lorsque l’on translate un élément géométrique, on translate en réalité </w:t>
          </w:r>
          <w:r w:rsidR="008E6EE2">
            <w:lastRenderedPageBreak/>
            <w:t>tous les points qui le définissent.  Lorsque l’on regarde l’inclusion d’un élément géométrique à un rectangle, on regarde si tous les points qui le définissent sont inclus dans ce rectangle.</w:t>
          </w:r>
        </w:p>
        <w:p w:rsidR="007837CB" w:rsidRDefault="007837CB" w:rsidP="00A51337"/>
        <w:p w:rsidR="007837CB" w:rsidRDefault="007837CB" w:rsidP="00A51337"/>
        <w:p w:rsidR="008E6EE2" w:rsidRDefault="008E6EE2" w:rsidP="008E6EE2">
          <w:pPr>
            <w:pStyle w:val="Titre2"/>
          </w:pPr>
          <w:r>
            <w:t>Contrôleur</w:t>
          </w:r>
        </w:p>
        <w:p w:rsidR="00524EA4" w:rsidRDefault="00524EA4" w:rsidP="00524EA4"/>
        <w:p w:rsidR="00524EA4" w:rsidRDefault="00524EA4" w:rsidP="00524EA4">
          <w:pPr>
            <w:pStyle w:val="Titre5"/>
          </w:pPr>
          <w:r>
            <w:t>Contrôleur</w:t>
          </w:r>
        </w:p>
        <w:p w:rsidR="00524EA4" w:rsidRDefault="00524EA4" w:rsidP="00524EA4">
          <w:r>
            <w:t xml:space="preserve">Cette classe est la classe principale de cette partie et de l’application. C’est cette classe qui interagit avec le client. Elle possède une instance de l’objet Géométrique et c’est par cette instance qu’elle va modifier le modèle, envoyer des requêtes au modèles. </w:t>
          </w:r>
          <w:r w:rsidR="005A5BF5">
            <w:t>Cette classe récupère les commandes du client. Elle regarde pour savoir si la commande est une commande qui ne modifie pas le modèle. Si c’est le cas elle interprète elle-même la commande et l’exécute. Ces commandes qui ne modifient pas le modèle sont :</w:t>
          </w:r>
        </w:p>
        <w:p w:rsidR="005A5BF5" w:rsidRDefault="005A5BF5" w:rsidP="00524EA4"/>
        <w:p w:rsidR="005A5BF5" w:rsidRDefault="005A5BF5" w:rsidP="005A5BF5">
          <w:pPr>
            <w:pStyle w:val="Paragraphedeliste"/>
            <w:numPr>
              <w:ilvl w:val="0"/>
              <w:numId w:val="6"/>
            </w:numPr>
          </w:pPr>
          <w:r>
            <w:t>S X1 Y1 X2 Y2</w:t>
          </w:r>
        </w:p>
        <w:p w:rsidR="005A5BF5" w:rsidRDefault="00317BDA" w:rsidP="005A5BF5">
          <w:pPr>
            <w:pStyle w:val="Paragraphedeliste"/>
            <w:numPr>
              <w:ilvl w:val="0"/>
              <w:numId w:val="6"/>
            </w:numPr>
          </w:pPr>
          <w:r>
            <w:t>LIST</w:t>
          </w:r>
        </w:p>
        <w:p w:rsidR="00317BDA" w:rsidRDefault="00317BDA" w:rsidP="005A5BF5">
          <w:pPr>
            <w:pStyle w:val="Paragraphedeliste"/>
            <w:numPr>
              <w:ilvl w:val="0"/>
              <w:numId w:val="6"/>
            </w:numPr>
          </w:pPr>
          <w:r>
            <w:t>SAVE</w:t>
          </w:r>
        </w:p>
        <w:p w:rsidR="00317BDA" w:rsidRDefault="00317BDA" w:rsidP="00317BDA">
          <w:pPr>
            <w:pStyle w:val="Paragraphedeliste"/>
            <w:numPr>
              <w:ilvl w:val="0"/>
              <w:numId w:val="6"/>
            </w:numPr>
          </w:pPr>
          <w:r>
            <w:t>COUNT</w:t>
          </w:r>
        </w:p>
        <w:p w:rsidR="00317BDA" w:rsidRDefault="00317BDA" w:rsidP="00317BDA">
          <w:r>
            <w:t>La classe interprète trois commandes qui modifient le modèle mais de façon non générale.</w:t>
          </w:r>
        </w:p>
        <w:p w:rsidR="00317BDA" w:rsidRDefault="00317BDA" w:rsidP="00317BDA">
          <w:r>
            <w:t>Il s’agit de :</w:t>
          </w:r>
        </w:p>
        <w:p w:rsidR="00317BDA" w:rsidRDefault="00317BDA" w:rsidP="00317BDA">
          <w:pPr>
            <w:pStyle w:val="Paragraphedeliste"/>
            <w:numPr>
              <w:ilvl w:val="0"/>
              <w:numId w:val="7"/>
            </w:numPr>
          </w:pPr>
          <w:r>
            <w:t>UNDO</w:t>
          </w:r>
        </w:p>
        <w:p w:rsidR="00317BDA" w:rsidRDefault="00317BDA" w:rsidP="00317BDA">
          <w:pPr>
            <w:pStyle w:val="Paragraphedeliste"/>
            <w:numPr>
              <w:ilvl w:val="0"/>
              <w:numId w:val="7"/>
            </w:numPr>
          </w:pPr>
          <w:r>
            <w:t>REDO</w:t>
          </w:r>
        </w:p>
        <w:p w:rsidR="00317BDA" w:rsidRDefault="00317BDA" w:rsidP="00317BDA">
          <w:pPr>
            <w:pStyle w:val="Paragraphedeliste"/>
            <w:numPr>
              <w:ilvl w:val="0"/>
              <w:numId w:val="7"/>
            </w:numPr>
          </w:pPr>
          <w:r>
            <w:t>EXIT</w:t>
          </w:r>
        </w:p>
        <w:p w:rsidR="00317BDA" w:rsidRDefault="00317BDA" w:rsidP="00317BDA">
          <w:r>
            <w:t>UNDO et REDO sont des commandes qui modifient le modèle sur des commandes qui ont déjà été exécutés. UNDO exécute la dernière commande changeant le modèle mais inversement (Par exemple : Si la commande crée un rectangle, la commande UNDO la supprime). La commande REDO exécute la dernière commande qui vient de subir un la commande REDO.</w:t>
          </w:r>
        </w:p>
        <w:p w:rsidR="0084165D" w:rsidRDefault="0084165D" w:rsidP="00317BDA">
          <w:r>
            <w:t>EXIT est une commande spéciale car il s’agit de la dernière commande exécutée par un client. Elle ne peut subir un UNDO ou un REDO. Elle modifie le modèle car elle le supprime réellement.</w:t>
          </w:r>
        </w:p>
        <w:p w:rsidR="00317BDA" w:rsidRDefault="00317BDA" w:rsidP="00317BDA">
          <w:r>
            <w:t xml:space="preserve">Si la commande ne correspond pas à ceux ci-dessus, la classe demande à la classe </w:t>
          </w:r>
          <w:proofErr w:type="spellStart"/>
          <w:r>
            <w:t>CommandeFactory</w:t>
          </w:r>
          <w:proofErr w:type="spellEnd"/>
          <w:r>
            <w:t xml:space="preserve"> d’interpréter la commande et de renvoyer une commande exécutable à la classe.</w:t>
          </w:r>
        </w:p>
        <w:p w:rsidR="00EA605F" w:rsidRDefault="00EA605F" w:rsidP="00317BDA">
          <w:r>
            <w:t>Toutes les commandes renvoyées par cette classe sont empilés dans une pile.</w:t>
          </w:r>
        </w:p>
        <w:p w:rsidR="00EA605F" w:rsidRDefault="00EA605F" w:rsidP="00317BDA">
          <w:r>
            <w:lastRenderedPageBreak/>
            <w:t xml:space="preserve">Lorsque l’on reçoit la commande UNDO, on enlève la commande de la pile des commandes qui ont été exécuté. On exécute </w:t>
          </w:r>
          <w:proofErr w:type="gramStart"/>
          <w:r>
            <w:t>le undo</w:t>
          </w:r>
          <w:proofErr w:type="gramEnd"/>
          <w:r>
            <w:t xml:space="preserve"> de la commande en haut de la pile et on insère la commande dans la pile des commandes qui ont subis un UNDO.</w:t>
          </w:r>
        </w:p>
        <w:p w:rsidR="00EA605F" w:rsidRDefault="00EA605F" w:rsidP="00317BDA">
          <w:r>
            <w:t>Lorsque l’on reçoit la commande REDO, on enlève la commande en haut de la pile des commandes qui ont subis un UNDO. On exécute cette commande et on l’empile sur la pile des commandes qui ont été exécuté.</w:t>
          </w:r>
        </w:p>
        <w:p w:rsidR="00317BDA" w:rsidRDefault="003B0402" w:rsidP="003B0402">
          <w:pPr>
            <w:pStyle w:val="Titre5"/>
          </w:pPr>
          <w:proofErr w:type="spellStart"/>
          <w:r>
            <w:t>CommandeFactory</w:t>
          </w:r>
          <w:proofErr w:type="spellEnd"/>
        </w:p>
        <w:p w:rsidR="003B0402" w:rsidRDefault="003B0402" w:rsidP="003B0402">
          <w:r>
            <w:t xml:space="preserve">Cette classe interprète les commandes qui modifient le modèle à part UNDO, REDO et EXIT (voir précédemment) </w:t>
          </w:r>
          <w:r w:rsidR="00486E15">
            <w:t>et renvoient une commande à la classe Contrôleur qui peut être exécutée.</w:t>
          </w:r>
        </w:p>
        <w:p w:rsidR="00486E15" w:rsidRDefault="00486E15" w:rsidP="003B0402">
          <w:r>
            <w:t xml:space="preserve">Les commandes interprétées par cette classe sont les suivantes : </w:t>
          </w:r>
        </w:p>
        <w:p w:rsidR="00486E15" w:rsidRDefault="002018EF" w:rsidP="002018EF">
          <w:pPr>
            <w:pStyle w:val="Paragraphedeliste"/>
            <w:numPr>
              <w:ilvl w:val="0"/>
              <w:numId w:val="8"/>
            </w:numPr>
          </w:pPr>
          <w:r>
            <w:t>C X1 Y1 R</w:t>
          </w:r>
        </w:p>
        <w:p w:rsidR="002018EF" w:rsidRDefault="002018EF" w:rsidP="002018EF">
          <w:pPr>
            <w:pStyle w:val="Paragraphedeliste"/>
            <w:numPr>
              <w:ilvl w:val="0"/>
              <w:numId w:val="8"/>
            </w:numPr>
          </w:pPr>
          <w:r>
            <w:t>R X1 Y1 X2 Y2</w:t>
          </w:r>
        </w:p>
        <w:p w:rsidR="002018EF" w:rsidRDefault="002018EF" w:rsidP="002018EF">
          <w:pPr>
            <w:pStyle w:val="Paragraphedeliste"/>
            <w:numPr>
              <w:ilvl w:val="0"/>
              <w:numId w:val="8"/>
            </w:numPr>
          </w:pPr>
          <w:r>
            <w:t>L X1 Y1 X2 Y2</w:t>
          </w:r>
        </w:p>
        <w:p w:rsidR="0097177E" w:rsidRDefault="002018EF" w:rsidP="0097177E">
          <w:pPr>
            <w:pStyle w:val="Paragraphedeliste"/>
            <w:numPr>
              <w:ilvl w:val="0"/>
              <w:numId w:val="8"/>
            </w:numPr>
          </w:pPr>
          <w:r>
            <w:t xml:space="preserve">PL X1 Y1 … </w:t>
          </w:r>
          <w:proofErr w:type="spellStart"/>
          <w:r>
            <w:t>Xn</w:t>
          </w:r>
          <w:proofErr w:type="spellEnd"/>
          <w:r>
            <w:t xml:space="preserve"> </w:t>
          </w:r>
          <w:proofErr w:type="spellStart"/>
          <w:r>
            <w:t>Yn</w:t>
          </w:r>
          <w:proofErr w:type="spellEnd"/>
        </w:p>
        <w:p w:rsidR="002018EF" w:rsidRDefault="002018EF" w:rsidP="0097177E">
          <w:pPr>
            <w:pStyle w:val="Paragraphedeliste"/>
            <w:numPr>
              <w:ilvl w:val="0"/>
              <w:numId w:val="8"/>
            </w:numPr>
          </w:pPr>
          <w:r>
            <w:t>DELETE</w:t>
          </w:r>
        </w:p>
        <w:p w:rsidR="002018EF" w:rsidRDefault="002018EF" w:rsidP="0097177E">
          <w:pPr>
            <w:pStyle w:val="Paragraphedeliste"/>
            <w:numPr>
              <w:ilvl w:val="0"/>
              <w:numId w:val="8"/>
            </w:numPr>
          </w:pPr>
          <w:r>
            <w:t>MOVE X1 Y1</w:t>
          </w:r>
        </w:p>
        <w:p w:rsidR="002018EF" w:rsidRDefault="002018EF" w:rsidP="0097177E">
          <w:pPr>
            <w:pStyle w:val="Paragraphedeliste"/>
            <w:numPr>
              <w:ilvl w:val="0"/>
              <w:numId w:val="8"/>
            </w:numPr>
          </w:pPr>
          <w:r>
            <w:t>LOAD</w:t>
          </w:r>
        </w:p>
        <w:p w:rsidR="002018EF" w:rsidRDefault="002018EF" w:rsidP="0097177E">
          <w:pPr>
            <w:pStyle w:val="Paragraphedeliste"/>
            <w:numPr>
              <w:ilvl w:val="0"/>
              <w:numId w:val="8"/>
            </w:numPr>
          </w:pPr>
          <w:r>
            <w:t>CLEAR</w:t>
          </w:r>
        </w:p>
        <w:p w:rsidR="002018EF" w:rsidRDefault="002018EF" w:rsidP="002018EF">
          <w:pPr>
            <w:pStyle w:val="Titre5"/>
          </w:pPr>
          <w:r>
            <w:t>Commande</w:t>
          </w:r>
        </w:p>
        <w:p w:rsidR="002018EF" w:rsidRDefault="002018EF" w:rsidP="002018EF">
          <w:r>
            <w:t xml:space="preserve">Cette classe est une classe abstraite. Elle le choix du type d’un objet dynamiquement. C’est le même cas que pour </w:t>
          </w:r>
          <w:proofErr w:type="spellStart"/>
          <w:r>
            <w:t>EltGeometrique</w:t>
          </w:r>
          <w:proofErr w:type="spellEnd"/>
          <w:r>
            <w:t>.</w:t>
          </w:r>
        </w:p>
        <w:p w:rsidR="004C0234" w:rsidRDefault="00EA605F" w:rsidP="002018EF">
          <w:r>
            <w:t xml:space="preserve">Cette classe possède deux attributs : un string </w:t>
          </w:r>
          <w:r w:rsidR="004C0234">
            <w:t>qui est la réponse de la commande</w:t>
          </w:r>
        </w:p>
        <w:p w:rsidR="00EA605F" w:rsidRDefault="00EA605F" w:rsidP="002018EF">
          <w:proofErr w:type="gramStart"/>
          <w:r>
            <w:t>et</w:t>
          </w:r>
          <w:proofErr w:type="gramEnd"/>
          <w:r>
            <w:t xml:space="preserve"> une instance d’</w:t>
          </w:r>
          <w:proofErr w:type="spellStart"/>
          <w:r>
            <w:t>ObjetGeometrique</w:t>
          </w:r>
          <w:proofErr w:type="spellEnd"/>
          <w:r>
            <w:t>.</w:t>
          </w:r>
        </w:p>
        <w:p w:rsidR="00EA605F" w:rsidRDefault="002018EF" w:rsidP="002018EF">
          <w:r>
            <w:t xml:space="preserve">Cette classe possède </w:t>
          </w:r>
          <w:r w:rsidR="00EA605F">
            <w:t xml:space="preserve">trois méthodes : </w:t>
          </w:r>
        </w:p>
        <w:p w:rsidR="00EA605F" w:rsidRDefault="00EA605F" w:rsidP="00EA605F">
          <w:pPr>
            <w:pStyle w:val="Paragraphedeliste"/>
            <w:numPr>
              <w:ilvl w:val="0"/>
              <w:numId w:val="9"/>
            </w:numPr>
          </w:pPr>
          <w:proofErr w:type="spellStart"/>
          <w:r>
            <w:t>Execute</w:t>
          </w:r>
          <w:proofErr w:type="spellEnd"/>
        </w:p>
        <w:p w:rsidR="00EA605F" w:rsidRDefault="00EA605F" w:rsidP="00EA605F">
          <w:pPr>
            <w:pStyle w:val="Paragraphedeliste"/>
            <w:numPr>
              <w:ilvl w:val="0"/>
              <w:numId w:val="9"/>
            </w:numPr>
          </w:pPr>
          <w:r>
            <w:t>Undo</w:t>
          </w:r>
        </w:p>
        <w:p w:rsidR="00EA605F" w:rsidRDefault="00EA605F" w:rsidP="00EA605F">
          <w:pPr>
            <w:pStyle w:val="Paragraphedeliste"/>
            <w:numPr>
              <w:ilvl w:val="0"/>
              <w:numId w:val="9"/>
            </w:numPr>
          </w:pPr>
          <w:proofErr w:type="spellStart"/>
          <w:r>
            <w:t>Redo</w:t>
          </w:r>
          <w:proofErr w:type="spellEnd"/>
        </w:p>
        <w:p w:rsidR="00EA605F" w:rsidRDefault="00EA605F" w:rsidP="00EA605F">
          <w:r>
            <w:t>Ces méthodes ne sont pas implémentées par cette classe.</w:t>
          </w:r>
          <w:r w:rsidR="001B4B01">
            <w:t xml:space="preserve"> </w:t>
          </w:r>
        </w:p>
        <w:p w:rsidR="001B4B01" w:rsidRDefault="001B4B01" w:rsidP="001B4B01">
          <w:r>
            <w:t xml:space="preserve">Undo exécutent la commande inversement et </w:t>
          </w:r>
          <w:proofErr w:type="spellStart"/>
          <w:r>
            <w:t>redo</w:t>
          </w:r>
          <w:proofErr w:type="spellEnd"/>
          <w:r>
            <w:t xml:space="preserve"> exécutent de nouveau la commande.</w:t>
          </w:r>
        </w:p>
        <w:p w:rsidR="001B4B01" w:rsidRDefault="001B4B01" w:rsidP="00EA605F"/>
        <w:p w:rsidR="004C0234" w:rsidRDefault="004C0234" w:rsidP="004C0234">
          <w:pPr>
            <w:pStyle w:val="Titre5"/>
          </w:pPr>
          <w:proofErr w:type="spellStart"/>
          <w:r>
            <w:lastRenderedPageBreak/>
            <w:t>CommandeCreation</w:t>
          </w:r>
          <w:proofErr w:type="spellEnd"/>
        </w:p>
        <w:p w:rsidR="00E52999" w:rsidRDefault="004C0234" w:rsidP="00264DEC">
          <w:r>
            <w:t>Cette classe hérite de la classe Commande mais elle est aussi une classe abstraite.</w:t>
          </w:r>
          <w:r w:rsidR="00E52999">
            <w:t xml:space="preserve"> </w:t>
          </w:r>
        </w:p>
        <w:p w:rsidR="001B4B01" w:rsidRDefault="00E52999" w:rsidP="00264DEC">
          <w:r>
            <w:t xml:space="preserve">En réalité, seule la méthode </w:t>
          </w:r>
          <w:proofErr w:type="spellStart"/>
          <w:r>
            <w:t>execute</w:t>
          </w:r>
          <w:proofErr w:type="spellEnd"/>
          <w:r>
            <w:t xml:space="preserve"> n’est pas définie. La méthode undo et </w:t>
          </w:r>
          <w:proofErr w:type="spellStart"/>
          <w:r>
            <w:t>redo</w:t>
          </w:r>
          <w:proofErr w:type="spellEnd"/>
          <w:r>
            <w:t xml:space="preserve"> sont définis. </w:t>
          </w:r>
        </w:p>
        <w:p w:rsidR="001B4B01" w:rsidRPr="001B4B01" w:rsidRDefault="001B4B01" w:rsidP="00264DEC">
          <w:r>
            <w:t>La classe possède une instance d’un élément géométrique.</w:t>
          </w:r>
        </w:p>
      </w:sdtContent>
    </w:sdt>
    <w:p w:rsidR="001B4B01" w:rsidRDefault="001B4B01" w:rsidP="00264DEC">
      <w:proofErr w:type="gramStart"/>
      <w:r>
        <w:t>undo</w:t>
      </w:r>
      <w:proofErr w:type="gramEnd"/>
      <w:r>
        <w:t xml:space="preserve"> suppriment l’élément géométrique de l’instance de l’</w:t>
      </w:r>
      <w:proofErr w:type="spellStart"/>
      <w:r>
        <w:t>ObjetGeometrique</w:t>
      </w:r>
      <w:proofErr w:type="spellEnd"/>
      <w:r>
        <w:t xml:space="preserve"> et </w:t>
      </w:r>
      <w:proofErr w:type="spellStart"/>
      <w:r>
        <w:t>redo</w:t>
      </w:r>
      <w:proofErr w:type="spellEnd"/>
      <w:r>
        <w:t xml:space="preserve"> ajoute l’élément géométrique  à l’instance de l’</w:t>
      </w:r>
      <w:proofErr w:type="spellStart"/>
      <w:r>
        <w:t>ObjetGeometrique</w:t>
      </w:r>
      <w:proofErr w:type="spellEnd"/>
      <w:r>
        <w:t>.</w:t>
      </w:r>
    </w:p>
    <w:p w:rsidR="001B4B01" w:rsidRDefault="001B4B01" w:rsidP="001B4B01">
      <w:pPr>
        <w:pStyle w:val="Titre5"/>
      </w:pPr>
      <w:proofErr w:type="spellStart"/>
      <w:r>
        <w:t>CommandeCreationCecle</w:t>
      </w:r>
      <w:proofErr w:type="spellEnd"/>
      <w:r>
        <w:t>,</w:t>
      </w:r>
      <w:r w:rsidRPr="001B4B01">
        <w:t xml:space="preserve"> </w:t>
      </w:r>
      <w:proofErr w:type="spellStart"/>
      <w:r>
        <w:t>CommandeCreationRectangle</w:t>
      </w:r>
      <w:proofErr w:type="spellEnd"/>
      <w:r>
        <w:t xml:space="preserve">, </w:t>
      </w:r>
      <w:proofErr w:type="spellStart"/>
      <w:r>
        <w:t>CommandeCreationLigne</w:t>
      </w:r>
      <w:proofErr w:type="spellEnd"/>
      <w:r>
        <w:t xml:space="preserve">, </w:t>
      </w:r>
      <w:proofErr w:type="spellStart"/>
      <w:r>
        <w:t>CommandeCreationPolyLigne</w:t>
      </w:r>
      <w:proofErr w:type="spellEnd"/>
    </w:p>
    <w:p w:rsidR="001B4B01" w:rsidRDefault="001B4B01" w:rsidP="001B4B01">
      <w:r>
        <w:t xml:space="preserve">Ces classes héritent de la classe </w:t>
      </w:r>
      <w:proofErr w:type="spellStart"/>
      <w:r>
        <w:t>CommandeCreation</w:t>
      </w:r>
      <w:proofErr w:type="spellEnd"/>
      <w:r>
        <w:t xml:space="preserve">. Elles implémentent  la méthode </w:t>
      </w:r>
      <w:proofErr w:type="spellStart"/>
      <w:r>
        <w:t>execute</w:t>
      </w:r>
      <w:proofErr w:type="spellEnd"/>
      <w:r>
        <w:t xml:space="preserve"> et leur constructeur.</w:t>
      </w:r>
    </w:p>
    <w:p w:rsidR="001B4B01" w:rsidRDefault="00A17520" w:rsidP="001B4B01">
      <w:r>
        <w:t xml:space="preserve">La méthode </w:t>
      </w:r>
      <w:proofErr w:type="spellStart"/>
      <w:r>
        <w:t>execute</w:t>
      </w:r>
      <w:proofErr w:type="spellEnd"/>
      <w:r>
        <w:t xml:space="preserve"> est différente de </w:t>
      </w:r>
      <w:proofErr w:type="spellStart"/>
      <w:r>
        <w:t>redo</w:t>
      </w:r>
      <w:proofErr w:type="spellEnd"/>
      <w:r>
        <w:t xml:space="preserve"> car elle définit dynamiquement le type de l’instance de l’</w:t>
      </w:r>
      <w:proofErr w:type="spellStart"/>
      <w:r>
        <w:t>EltGeometrique</w:t>
      </w:r>
      <w:proofErr w:type="spellEnd"/>
      <w:r>
        <w:t>.</w:t>
      </w:r>
    </w:p>
    <w:p w:rsidR="00A17520" w:rsidRDefault="00A17520" w:rsidP="00A17520">
      <w:pPr>
        <w:pStyle w:val="Titre5"/>
      </w:pPr>
      <w:proofErr w:type="spellStart"/>
      <w:r>
        <w:t>CommandeDeplac</w:t>
      </w:r>
      <w:proofErr w:type="spellEnd"/>
    </w:p>
    <w:p w:rsidR="00A17520" w:rsidRDefault="00A17520" w:rsidP="00A17520">
      <w:r>
        <w:t xml:space="preserve">Cette classe hérite de la classe </w:t>
      </w:r>
      <w:proofErr w:type="spellStart"/>
      <w:r>
        <w:t>Comande</w:t>
      </w:r>
      <w:proofErr w:type="spellEnd"/>
      <w:r>
        <w:t>. Elle permet de translater les éléments sélectionnés par le biais de la méthode Translater de l’instance de l’</w:t>
      </w:r>
      <w:proofErr w:type="spellStart"/>
      <w:r>
        <w:t>ObjetGeometrique</w:t>
      </w:r>
      <w:proofErr w:type="spellEnd"/>
      <w:r>
        <w:t>.</w:t>
      </w:r>
    </w:p>
    <w:p w:rsidR="00A17520" w:rsidRDefault="00A17520" w:rsidP="00A17520">
      <w:pPr>
        <w:pStyle w:val="Titre5"/>
      </w:pPr>
      <w:proofErr w:type="spellStart"/>
      <w:r>
        <w:t>CommandeLoad</w:t>
      </w:r>
      <w:proofErr w:type="spellEnd"/>
    </w:p>
    <w:p w:rsidR="00A17520" w:rsidRPr="00A17520" w:rsidRDefault="00A17520" w:rsidP="00A17520">
      <w:r>
        <w:t xml:space="preserve">Cette classe hérite de la classe </w:t>
      </w:r>
      <w:proofErr w:type="spellStart"/>
      <w:r>
        <w:t>Comande</w:t>
      </w:r>
      <w:proofErr w:type="spellEnd"/>
      <w:r>
        <w:t>.</w:t>
      </w:r>
    </w:p>
    <w:p w:rsidR="00A17520" w:rsidRDefault="00A17520" w:rsidP="00A17520">
      <w:r>
        <w:t xml:space="preserve">Cette classe lit un fichier texte passé par le client. Ce fichier ne doit comporter que des commandes de création. Cette classe recrée des commandes de créations. </w:t>
      </w:r>
    </w:p>
    <w:p w:rsidR="00A17520" w:rsidRDefault="00A17520" w:rsidP="00A17520">
      <w:r>
        <w:t>Elle exécute toutes ces commandes.</w:t>
      </w:r>
    </w:p>
    <w:p w:rsidR="00A17520" w:rsidRDefault="00A17520" w:rsidP="00A17520">
      <w:pPr>
        <w:pStyle w:val="Titre5"/>
      </w:pPr>
      <w:proofErr w:type="spellStart"/>
      <w:r>
        <w:t>CommandeSuppression</w:t>
      </w:r>
      <w:proofErr w:type="spellEnd"/>
    </w:p>
    <w:p w:rsidR="00A17520" w:rsidRDefault="00A17520" w:rsidP="00A17520">
      <w:r>
        <w:t xml:space="preserve">Cette classe hérite de la classe </w:t>
      </w:r>
      <w:proofErr w:type="spellStart"/>
      <w:r>
        <w:t>Comande</w:t>
      </w:r>
      <w:proofErr w:type="spellEnd"/>
      <w:r>
        <w:t>.</w:t>
      </w:r>
    </w:p>
    <w:p w:rsidR="00A17520" w:rsidRDefault="00A17520" w:rsidP="00A17520">
      <w:r>
        <w:t>Elle supprime tous les éléments sélectionnés.</w:t>
      </w:r>
    </w:p>
    <w:p w:rsidR="007837CB" w:rsidRDefault="007837CB" w:rsidP="007837CB">
      <w:pPr>
        <w:pStyle w:val="Titre1"/>
      </w:pPr>
      <w:r>
        <w:t>Structure de données</w:t>
      </w:r>
    </w:p>
    <w:p w:rsidR="007837CB" w:rsidRPr="00DF164C" w:rsidRDefault="007837CB" w:rsidP="007837CB"/>
    <w:p w:rsidR="007837CB" w:rsidRDefault="007837CB" w:rsidP="007837CB">
      <w:r>
        <w:t xml:space="preserve">Comme l’indique le diagramme de classes de l’application, le programme utilise de nombreuses listes. Les </w:t>
      </w:r>
      <w:proofErr w:type="spellStart"/>
      <w:r w:rsidRPr="008055A5">
        <w:rPr>
          <w:i/>
        </w:rPr>
        <w:t>stack</w:t>
      </w:r>
      <w:proofErr w:type="spellEnd"/>
      <w:r>
        <w:t xml:space="preserve"> ont étés retenues pour stocker les listes de commandes car les fonctionnalités undo et </w:t>
      </w:r>
      <w:proofErr w:type="spellStart"/>
      <w:r>
        <w:t>redo</w:t>
      </w:r>
      <w:proofErr w:type="spellEnd"/>
      <w:r>
        <w:t xml:space="preserve"> ont seulement besoin d’accéder à la dernière commande exécutée (ou annulée, selon le cas). Insertion, accès et suppression se faisant en O(1). </w:t>
      </w:r>
    </w:p>
    <w:p w:rsidR="007837CB" w:rsidRPr="00A17520" w:rsidRDefault="007837CB" w:rsidP="00A17520">
      <w:r>
        <w:t xml:space="preserve">Les </w:t>
      </w:r>
      <w:proofErr w:type="spellStart"/>
      <w:r w:rsidRPr="008055A5">
        <w:rPr>
          <w:i/>
        </w:rPr>
        <w:t>vector</w:t>
      </w:r>
      <w:proofErr w:type="spellEnd"/>
      <w:r>
        <w:t xml:space="preserve"> ont été retenus pour stocker les autres ensembles tels que les ensembles d’éléments géométriques. En effet l’insertion se fait en O(1) si l’on fait en tête (ce qui est le cas dans notre application, car il n’y a pas d’ordre d’éléments géométriques) et l’accès peut se faire en O(1). Ce dernier point a soulevé une erreur de conception, trouvée très tardivement. En effet, dans les cas où le programme a besoin de vérifier l’existence d’un élément présent dans un </w:t>
      </w:r>
      <w:proofErr w:type="spellStart"/>
      <w:r w:rsidRPr="00BC5F3A">
        <w:rPr>
          <w:i/>
        </w:rPr>
        <w:t>vector</w:t>
      </w:r>
      <w:proofErr w:type="spellEnd"/>
      <w:r>
        <w:rPr>
          <w:i/>
        </w:rPr>
        <w:t>,</w:t>
      </w:r>
      <w:r>
        <w:t xml:space="preserve"> celui-ci est obligé à parcourir l’ensemble du cont</w:t>
      </w:r>
      <w:r w:rsidR="001722AC">
        <w:t>o</w:t>
      </w:r>
      <w:bookmarkStart w:id="0" w:name="_GoBack"/>
      <w:bookmarkEnd w:id="0"/>
      <w:r>
        <w:t>ur.</w:t>
      </w:r>
    </w:p>
    <w:sectPr w:rsidR="007837CB" w:rsidRPr="00A17520" w:rsidSect="00083156">
      <w:footerReference w:type="default" r:id="rId11"/>
      <w:pgSz w:w="11906" w:h="16838"/>
      <w:pgMar w:top="1417" w:right="1417" w:bottom="1417" w:left="1417" w:header="0" w:footer="0" w:gutter="0"/>
      <w:pgNumType w:start="0"/>
      <w:cols w:space="720"/>
      <w:formProt w:val="0"/>
      <w:titlePg/>
      <w:docGrid w:linePitch="360" w:charSpace="2147463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3C4" w:rsidRDefault="004463C4" w:rsidP="00051CA7">
      <w:pPr>
        <w:spacing w:after="0" w:line="240" w:lineRule="auto"/>
      </w:pPr>
      <w:r>
        <w:separator/>
      </w:r>
    </w:p>
  </w:endnote>
  <w:endnote w:type="continuationSeparator" w:id="0">
    <w:p w:rsidR="004463C4" w:rsidRDefault="004463C4" w:rsidP="0005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5760550"/>
      <w:docPartObj>
        <w:docPartGallery w:val="Page Numbers (Bottom of Page)"/>
        <w:docPartUnique/>
      </w:docPartObj>
    </w:sdtPr>
    <w:sdtEndPr/>
    <w:sdtContent>
      <w:p w:rsidR="00051CA7" w:rsidRDefault="00051CA7">
        <w:pPr>
          <w:pStyle w:val="Pieddepage"/>
          <w:jc w:val="right"/>
        </w:pPr>
        <w:r>
          <w:fldChar w:fldCharType="begin"/>
        </w:r>
        <w:r>
          <w:instrText>PAGE   \* MERGEFORMAT</w:instrText>
        </w:r>
        <w:r>
          <w:fldChar w:fldCharType="separate"/>
        </w:r>
        <w:r w:rsidR="001722AC">
          <w:rPr>
            <w:noProof/>
          </w:rPr>
          <w:t>5</w:t>
        </w:r>
        <w:r>
          <w:fldChar w:fldCharType="end"/>
        </w:r>
      </w:p>
    </w:sdtContent>
  </w:sdt>
  <w:p w:rsidR="00051CA7" w:rsidRDefault="00051CA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3C4" w:rsidRDefault="004463C4" w:rsidP="00051CA7">
      <w:pPr>
        <w:spacing w:after="0" w:line="240" w:lineRule="auto"/>
      </w:pPr>
      <w:r>
        <w:separator/>
      </w:r>
    </w:p>
  </w:footnote>
  <w:footnote w:type="continuationSeparator" w:id="0">
    <w:p w:rsidR="004463C4" w:rsidRDefault="004463C4" w:rsidP="00051C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310E3"/>
    <w:multiLevelType w:val="hybridMultilevel"/>
    <w:tmpl w:val="274AB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AD760E"/>
    <w:multiLevelType w:val="multilevel"/>
    <w:tmpl w:val="A57899A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2.%3."/>
      <w:lvlJc w:val="right"/>
      <w:pPr>
        <w:ind w:left="28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2">
    <w:nsid w:val="253925AA"/>
    <w:multiLevelType w:val="hybridMultilevel"/>
    <w:tmpl w:val="56C42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CA1BB7"/>
    <w:multiLevelType w:val="multilevel"/>
    <w:tmpl w:val="C27A49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0E12A53"/>
    <w:multiLevelType w:val="multilevel"/>
    <w:tmpl w:val="BB7E402A"/>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nsid w:val="5DA70AB8"/>
    <w:multiLevelType w:val="hybridMultilevel"/>
    <w:tmpl w:val="CA363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5316015"/>
    <w:multiLevelType w:val="hybridMultilevel"/>
    <w:tmpl w:val="BEF8E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724D95"/>
    <w:multiLevelType w:val="multilevel"/>
    <w:tmpl w:val="0F4C39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1C27EBB"/>
    <w:multiLevelType w:val="hybridMultilevel"/>
    <w:tmpl w:val="489E2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7"/>
  </w:num>
  <w:num w:numId="5">
    <w:abstractNumId w:val="6"/>
  </w:num>
  <w:num w:numId="6">
    <w:abstractNumId w:val="0"/>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6F7"/>
    <w:rsid w:val="00051CA7"/>
    <w:rsid w:val="000668D2"/>
    <w:rsid w:val="0007457A"/>
    <w:rsid w:val="00083156"/>
    <w:rsid w:val="00085DB3"/>
    <w:rsid w:val="00095241"/>
    <w:rsid w:val="001722AC"/>
    <w:rsid w:val="001B4B01"/>
    <w:rsid w:val="001D7905"/>
    <w:rsid w:val="002018EF"/>
    <w:rsid w:val="00264DEC"/>
    <w:rsid w:val="00303158"/>
    <w:rsid w:val="00317BDA"/>
    <w:rsid w:val="003207AD"/>
    <w:rsid w:val="00324678"/>
    <w:rsid w:val="00326313"/>
    <w:rsid w:val="003312BE"/>
    <w:rsid w:val="003B0402"/>
    <w:rsid w:val="003D64F8"/>
    <w:rsid w:val="003F52F9"/>
    <w:rsid w:val="004075AA"/>
    <w:rsid w:val="004463C4"/>
    <w:rsid w:val="00486E15"/>
    <w:rsid w:val="004A60A6"/>
    <w:rsid w:val="004B76A9"/>
    <w:rsid w:val="004C0234"/>
    <w:rsid w:val="00522A3D"/>
    <w:rsid w:val="00524EA4"/>
    <w:rsid w:val="005A5BF5"/>
    <w:rsid w:val="005D4A23"/>
    <w:rsid w:val="006413BA"/>
    <w:rsid w:val="006E3DBB"/>
    <w:rsid w:val="00717734"/>
    <w:rsid w:val="007837CB"/>
    <w:rsid w:val="007D7A51"/>
    <w:rsid w:val="008024DC"/>
    <w:rsid w:val="00837346"/>
    <w:rsid w:val="0084165D"/>
    <w:rsid w:val="008553AC"/>
    <w:rsid w:val="00857DCC"/>
    <w:rsid w:val="008E6EE2"/>
    <w:rsid w:val="00936DCA"/>
    <w:rsid w:val="0097177E"/>
    <w:rsid w:val="00A14492"/>
    <w:rsid w:val="00A17520"/>
    <w:rsid w:val="00A51337"/>
    <w:rsid w:val="00B0527B"/>
    <w:rsid w:val="00B34067"/>
    <w:rsid w:val="00B57FD4"/>
    <w:rsid w:val="00B6593A"/>
    <w:rsid w:val="00BD0088"/>
    <w:rsid w:val="00BD0DB9"/>
    <w:rsid w:val="00D11C2D"/>
    <w:rsid w:val="00D2182C"/>
    <w:rsid w:val="00D246F7"/>
    <w:rsid w:val="00D42313"/>
    <w:rsid w:val="00E52999"/>
    <w:rsid w:val="00EA605F"/>
    <w:rsid w:val="00F153BD"/>
    <w:rsid w:val="00F44A2C"/>
    <w:rsid w:val="00FC182D"/>
    <w:rsid w:val="00FD08B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E3D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64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717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177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17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tabs>
        <w:tab w:val="left" w:pos="708"/>
      </w:tabs>
      <w:suppressAutoHyphens/>
    </w:pPr>
    <w:rPr>
      <w:rFonts w:ascii="Calibri" w:eastAsia="SimSun" w:hAnsi="Calibri"/>
    </w:rPr>
  </w:style>
  <w:style w:type="character" w:customStyle="1" w:styleId="TextedebullesCar">
    <w:name w:val="Texte de bulles Car"/>
    <w:basedOn w:val="Policepardfau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Calibri"/>
    </w:rPr>
  </w:style>
  <w:style w:type="paragraph" w:styleId="Titre">
    <w:name w:val="Title"/>
    <w:basedOn w:val="Standard"/>
    <w:next w:val="Corpsdetexte"/>
    <w:pPr>
      <w:keepNext/>
      <w:spacing w:before="240" w:after="120"/>
    </w:pPr>
    <w:rPr>
      <w:rFonts w:ascii="Arial" w:eastAsia="Microsoft YaHei" w:hAnsi="Arial" w:cs="Mangal"/>
      <w:sz w:val="28"/>
      <w:szCs w:val="28"/>
    </w:rPr>
  </w:style>
  <w:style w:type="paragraph" w:styleId="Corpsdetexte">
    <w:name w:val="Body Text"/>
    <w:basedOn w:val="Standard"/>
    <w:pPr>
      <w:spacing w:after="120"/>
    </w:pPr>
  </w:style>
  <w:style w:type="paragraph" w:styleId="Liste">
    <w:name w:val="List"/>
    <w:basedOn w:val="Corpsdetexte"/>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Textedebulles">
    <w:name w:val="Balloon Text"/>
    <w:basedOn w:val="Standard"/>
    <w:pPr>
      <w:spacing w:after="0" w:line="100" w:lineRule="atLeast"/>
    </w:pPr>
    <w:rPr>
      <w:rFonts w:ascii="Tahoma" w:hAnsi="Tahoma" w:cs="Tahoma"/>
      <w:sz w:val="16"/>
      <w:szCs w:val="16"/>
    </w:rPr>
  </w:style>
  <w:style w:type="paragraph" w:styleId="Sansinterligne">
    <w:name w:val="No Spacing"/>
    <w:link w:val="SansinterligneCar"/>
    <w:uiPriority w:val="1"/>
    <w:qFormat/>
    <w:rsid w:val="00083156"/>
    <w:pPr>
      <w:spacing w:after="0" w:line="240" w:lineRule="auto"/>
    </w:pPr>
  </w:style>
  <w:style w:type="character" w:customStyle="1" w:styleId="SansinterligneCar">
    <w:name w:val="Sans interligne Car"/>
    <w:basedOn w:val="Policepardfaut"/>
    <w:link w:val="Sansinterligne"/>
    <w:uiPriority w:val="1"/>
    <w:rsid w:val="00083156"/>
  </w:style>
  <w:style w:type="paragraph" w:styleId="En-tte">
    <w:name w:val="header"/>
    <w:basedOn w:val="Normal"/>
    <w:link w:val="En-tteCar"/>
    <w:uiPriority w:val="99"/>
    <w:unhideWhenUsed/>
    <w:rsid w:val="00051CA7"/>
    <w:pPr>
      <w:tabs>
        <w:tab w:val="center" w:pos="4536"/>
        <w:tab w:val="right" w:pos="9072"/>
      </w:tabs>
      <w:spacing w:after="0" w:line="240" w:lineRule="auto"/>
    </w:pPr>
  </w:style>
  <w:style w:type="character" w:customStyle="1" w:styleId="En-tteCar">
    <w:name w:val="En-tête Car"/>
    <w:basedOn w:val="Policepardfaut"/>
    <w:link w:val="En-tte"/>
    <w:uiPriority w:val="99"/>
    <w:rsid w:val="00051CA7"/>
  </w:style>
  <w:style w:type="paragraph" w:styleId="Pieddepage">
    <w:name w:val="footer"/>
    <w:basedOn w:val="Normal"/>
    <w:link w:val="PieddepageCar"/>
    <w:uiPriority w:val="99"/>
    <w:unhideWhenUsed/>
    <w:rsid w:val="00051C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1CA7"/>
  </w:style>
  <w:style w:type="character" w:customStyle="1" w:styleId="Titre1Car">
    <w:name w:val="Titre 1 Car"/>
    <w:basedOn w:val="Policepardfaut"/>
    <w:link w:val="Titre1"/>
    <w:uiPriority w:val="9"/>
    <w:rsid w:val="006E3DB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64DE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717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177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177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E3D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64D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7177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177E"/>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717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tabs>
        <w:tab w:val="left" w:pos="708"/>
      </w:tabs>
      <w:suppressAutoHyphens/>
    </w:pPr>
    <w:rPr>
      <w:rFonts w:ascii="Calibri" w:eastAsia="SimSun" w:hAnsi="Calibri"/>
    </w:rPr>
  </w:style>
  <w:style w:type="character" w:customStyle="1" w:styleId="TextedebullesCar">
    <w:name w:val="Texte de bulles Car"/>
    <w:basedOn w:val="Policepardfau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Calibri"/>
    </w:rPr>
  </w:style>
  <w:style w:type="paragraph" w:styleId="Titre">
    <w:name w:val="Title"/>
    <w:basedOn w:val="Standard"/>
    <w:next w:val="Corpsdetexte"/>
    <w:pPr>
      <w:keepNext/>
      <w:spacing w:before="240" w:after="120"/>
    </w:pPr>
    <w:rPr>
      <w:rFonts w:ascii="Arial" w:eastAsia="Microsoft YaHei" w:hAnsi="Arial" w:cs="Mangal"/>
      <w:sz w:val="28"/>
      <w:szCs w:val="28"/>
    </w:rPr>
  </w:style>
  <w:style w:type="paragraph" w:styleId="Corpsdetexte">
    <w:name w:val="Body Text"/>
    <w:basedOn w:val="Standard"/>
    <w:pPr>
      <w:spacing w:after="120"/>
    </w:pPr>
  </w:style>
  <w:style w:type="paragraph" w:styleId="Liste">
    <w:name w:val="List"/>
    <w:basedOn w:val="Corpsdetexte"/>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Textedebulles">
    <w:name w:val="Balloon Text"/>
    <w:basedOn w:val="Standard"/>
    <w:pPr>
      <w:spacing w:after="0" w:line="100" w:lineRule="atLeast"/>
    </w:pPr>
    <w:rPr>
      <w:rFonts w:ascii="Tahoma" w:hAnsi="Tahoma" w:cs="Tahoma"/>
      <w:sz w:val="16"/>
      <w:szCs w:val="16"/>
    </w:rPr>
  </w:style>
  <w:style w:type="paragraph" w:styleId="Sansinterligne">
    <w:name w:val="No Spacing"/>
    <w:link w:val="SansinterligneCar"/>
    <w:uiPriority w:val="1"/>
    <w:qFormat/>
    <w:rsid w:val="00083156"/>
    <w:pPr>
      <w:spacing w:after="0" w:line="240" w:lineRule="auto"/>
    </w:pPr>
  </w:style>
  <w:style w:type="character" w:customStyle="1" w:styleId="SansinterligneCar">
    <w:name w:val="Sans interligne Car"/>
    <w:basedOn w:val="Policepardfaut"/>
    <w:link w:val="Sansinterligne"/>
    <w:uiPriority w:val="1"/>
    <w:rsid w:val="00083156"/>
  </w:style>
  <w:style w:type="paragraph" w:styleId="En-tte">
    <w:name w:val="header"/>
    <w:basedOn w:val="Normal"/>
    <w:link w:val="En-tteCar"/>
    <w:uiPriority w:val="99"/>
    <w:unhideWhenUsed/>
    <w:rsid w:val="00051CA7"/>
    <w:pPr>
      <w:tabs>
        <w:tab w:val="center" w:pos="4536"/>
        <w:tab w:val="right" w:pos="9072"/>
      </w:tabs>
      <w:spacing w:after="0" w:line="240" w:lineRule="auto"/>
    </w:pPr>
  </w:style>
  <w:style w:type="character" w:customStyle="1" w:styleId="En-tteCar">
    <w:name w:val="En-tête Car"/>
    <w:basedOn w:val="Policepardfaut"/>
    <w:link w:val="En-tte"/>
    <w:uiPriority w:val="99"/>
    <w:rsid w:val="00051CA7"/>
  </w:style>
  <w:style w:type="paragraph" w:styleId="Pieddepage">
    <w:name w:val="footer"/>
    <w:basedOn w:val="Normal"/>
    <w:link w:val="PieddepageCar"/>
    <w:uiPriority w:val="99"/>
    <w:unhideWhenUsed/>
    <w:rsid w:val="00051C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1CA7"/>
  </w:style>
  <w:style w:type="character" w:customStyle="1" w:styleId="Titre1Car">
    <w:name w:val="Titre 1 Car"/>
    <w:basedOn w:val="Policepardfaut"/>
    <w:link w:val="Titre1"/>
    <w:uiPriority w:val="9"/>
    <w:rsid w:val="006E3DB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64DE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7177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7177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7177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1B0427-7522-4ADE-9432-F6869942A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1330</Words>
  <Characters>7316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TP3 : Héritage, polymorphisme en C++</vt:lpstr>
    </vt:vector>
  </TitlesOfParts>
  <Company/>
  <LinksUpToDate>false</LinksUpToDate>
  <CharactersWithSpaces>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TP3 : Héritage, polymorphisme en C++</dc:title>
  <dc:subject>Document de conception</dc:subject>
  <dc:creator>Robin Gicquel</dc:creator>
  <cp:lastModifiedBy>arnaud</cp:lastModifiedBy>
  <cp:revision>14</cp:revision>
  <dcterms:created xsi:type="dcterms:W3CDTF">2012-02-16T18:15:00Z</dcterms:created>
  <dcterms:modified xsi:type="dcterms:W3CDTF">2012-02-16T21:05:00Z</dcterms:modified>
</cp:coreProperties>
</file>