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aps/>
          <w:color w:val="808080"/>
          <w:sz w:val="18"/>
          <w:szCs w:val="18"/>
        </w:rPr>
        <w:t xml:space="preserve">METADATOS SEO</w:t>
      </w:r>
    </w:p>
    <w:p>
      <w:pPr>
        <w:spacing w:after="80"/>
      </w:pPr>
      <w:r>
        <w:rPr>
          <w:b/>
          <w:bCs/>
        </w:rPr>
        <w:t xml:space="preserve">Titulo SEO: </w:t>
      </w:r>
      <w:r>
        <w:t xml:space="preserve">Directivo interino en la empresa familiar: guia para el relevo</w:t>
      </w:r>
    </w:p>
    <w:p>
      <w:pPr>
        <w:spacing w:after="80"/>
      </w:pPr>
      <w:r>
        <w:rPr>
          <w:b/>
          <w:bCs/>
        </w:rPr>
        <w:t xml:space="preserve">Meta descripcion: </w:t>
      </w:r>
      <w:r>
        <w:t xml:space="preserve">Descubre como un directivo interino puede liderar el relevo generacional en tu empresa familiar. Datos, claves practicas y como activarlo. Consulta sin compromiso.</w:t>
      </w:r>
    </w:p>
    <w:p>
      <w:pPr>
        <w:spacing w:after="80"/>
      </w:pPr>
      <w:r>
        <w:rPr>
          <w:b/>
          <w:bCs/>
        </w:rPr>
        <w:t xml:space="preserve">URL slug: </w:t>
      </w:r>
      <w:r>
        <w:t xml:space="preserve">directivo-interino-empresa-familiar-relevo-generacional</w:t>
      </w:r>
    </w:p>
    <w:p>
      <w:pPr>
        <w:spacing w:after="80"/>
      </w:pPr>
      <w:r>
        <w:rPr>
          <w:b/>
          <w:bCs/>
        </w:rPr>
        <w:t xml:space="preserve">H1: </w:t>
      </w:r>
      <w:r>
        <w:t xml:space="preserve">Directivo interino en la empresa familiar: la solucion que transforma el relevo generacional en una ventaja competitiva</w:t>
      </w:r>
    </w:p>
    <w:p>
      <w:pPr>
        <w:pBdr>
          <w:bottom w:val="single" w:color="CCCCCC" w:sz="4" w:space="4"/>
        </w:pBdr>
        <w:spacing w:after="320" w:before="320"/>
      </w:pPr>
      <w:r>
        <w:t xml:space="preserve"/>
      </w:r>
    </w:p>
    <w:p>
      <w:pPr>
        <w:pStyle w:val="Heading1"/>
        <w:spacing w:after="240" w:before="360"/>
      </w:pPr>
      <w:r>
        <w:t xml:space="preserve">Directivo interino en la empresa familiar: la solucion que transforma el relevo generacional en una ventaja competitiva</w:t>
      </w:r>
    </w:p>
    <w:p>
      <w:pPr>
        <w:spacing w:after="160" w:line="276"/>
      </w:pPr>
      <w:r>
        <w:t xml:space="preserve">En Espana, mas de 150.000 empresas familiares deberan gestionar un relevo generacional en los proximos diez anos. La mayoria no tienen un plan activado. Algunas cuentan con un sucesor designado sobre el papel, pero no preparado en la practica. Otras esperan que la situacion se resuelva sola, algo que raramente ocurre. El instinto natural lleva a buscar un abogado, un asesor de familia o lanzar una seleccion permanente a contrarreloj. Existe una cuarta opcion que el mercado europeo aplica de manera sistematica desde hace anos y que Espana apenas empieza a descubrir: el </w:t>
      </w:r>
      <w:r>
        <w:rPr>
          <w:b/>
          <w:bCs/>
        </w:rPr>
        <w:t xml:space="preserve">directivo interino</w:t>
      </w:r>
      <w:r>
        <w:t xml:space="preserve"> especializado en transiciones directivas. La figura del </w:t>
      </w:r>
      <w:r>
        <w:rPr>
          <w:i/>
          <w:iCs/>
        </w:rPr>
        <w:t xml:space="preserve">interim manager</w:t>
      </w:r>
      <w:r>
        <w:t xml:space="preserve"> que asume el mando con autoridad real y mision definida desde el primer dia.</w:t>
      </w:r>
    </w:p>
    <w:p>
      <w:pPr>
        <w:pStyle w:val="Heading2"/>
        <w:spacing w:after="160" w:before="300"/>
      </w:pPr>
      <w:r>
        <w:t xml:space="preserve">La gran ola de sucesion que Espana no puede ignorar</w:t>
      </w:r>
    </w:p>
    <w:p>
      <w:pPr>
        <w:spacing w:after="160" w:line="276"/>
      </w:pPr>
      <w:r>
        <w:t xml:space="preserve">El 89 % de las empresas espanolas tiene estructura familiar y genera el 67 % del empleo privado del pais. Un tercio de sus propietarios alcanzara la edad de jubilacion en esta misma decada. La magnitud es estructural: no se trata de una anomalia puntual, sino de la mayor transferencia generacional de liderazgo empresarial de la historia reciente de Espana.</w:t>
      </w:r>
    </w:p>
    <w:p>
      <w:pPr>
        <w:spacing w:after="160" w:line="276"/>
      </w:pPr>
      <w:r>
        <w:t xml:space="preserve">Lo que hace singular a este momento es que muchas de estas empresas han crecido mas alla de la capacidad de gestion con la que fueron fundadas. El fundador que dirigio la empresa durante veinte o treinta anos lo hizo con una mezcla de autoridad personal, conocimiento tacito y relaciones construidas a lo largo del tiempo. Traspasar ese activo intangible a un sucesor es un proceso que no se improvisa ni se delega unicamente a los notarios y asesores fiscales.</w:t>
      </w:r>
    </w:p>
    <w:p>
      <w:pPr>
        <w:spacing w:after="160" w:line="276"/>
      </w:pPr>
      <w:r>
        <w:t xml:space="preserve">En Francia y Alemania, los grandes proveedores de </w:t>
      </w:r>
      <w:r>
        <w:rPr>
          <w:i/>
          <w:iCs/>
        </w:rPr>
        <w:t xml:space="preserve">interim management</w:t>
      </w:r>
      <w:r>
        <w:t xml:space="preserve"> llevan anos ofreciendo la sucesion familiar como linea de servicio explicita. En Alemania, la escasez de sucesores en el Mittelstand ha convertido a los </w:t>
      </w:r>
      <w:r>
        <w:rPr>
          <w:i/>
          <w:iCs/>
        </w:rPr>
        <w:t xml:space="preserve">interim managers</w:t>
      </w:r>
      <w:r>
        <w:t xml:space="preserve"> en actores habituales de los procesos de relevo. Espana replica ese patron con un retraso estimado de entre 18 y 24 meses. La ventana para actuar esta abierta, pero es estrecha.</w:t>
      </w:r>
    </w:p>
    <w:p>
      <w:pPr>
        <w:pStyle w:val="Heading2"/>
        <w:spacing w:after="160" w:before="300"/>
      </w:pPr>
      <w:r>
        <w:t xml:space="preserve">Que es exactamente un directivo interino y en que se diferencia de otras alternativas</w:t>
      </w:r>
    </w:p>
    <w:p>
      <w:pPr>
        <w:spacing w:after="160" w:line="276"/>
      </w:pPr>
      <w:r>
        <w:t xml:space="preserve">Un directivo interino es un profesional senior con historial ejecutivo contrastado que asume responsabilidad de direccion de manera temporal, con autoridad real y con una mision definida desde el primer dia. No es un consultor: el consultor recomienda, el directivo interino ejecuta. Tampoco es un empleado temporal de alta direccion ni una cobertura de vacante urgente. En el ambito del </w:t>
      </w:r>
      <w:r>
        <w:rPr>
          <w:i/>
          <w:iCs/>
        </w:rPr>
        <w:t xml:space="preserve">interim management</w:t>
      </w:r>
      <w:r>
        <w:t xml:space="preserve">, la distincion es central: el profesional llega con mandato de ejecucion, no de recomendacion.</w:t>
      </w:r>
    </w:p>
    <w:p>
      <w:pPr>
        <w:spacing w:after="160" w:line="276"/>
      </w:pPr>
      <w:r>
        <w:t xml:space="preserve">La distincion es especialmente relevante para las empresas familiares porque muchas han tenido experiencias frustrantes con consultores que producen informes pero no implementan cambios. Un </w:t>
      </w:r>
      <w:r>
        <w:rPr>
          <w:i/>
          <w:iCs/>
        </w:rPr>
        <w:t xml:space="preserve">interim manager</w:t>
      </w:r>
      <w:r>
        <w:t xml:space="preserve"> puede asumir la Direccion General, la Direccion de Operaciones o la Direccion Financiera con plena autoridad durante el tiempo que la mision requiera, y se marcha cuando el trabajo esta hecho.</w:t>
      </w:r>
    </w:p>
    <w:p>
      <w:pPr>
        <w:spacing w:after="160" w:line="276"/>
      </w:pPr>
      <w:r>
        <w:t xml:space="preserve">La velocidad de incorporacion es otro factor diferencial. El proceso de seleccion se completa en dos a cuatro semanas, frente a los tres a seis meses que requiere una busqueda de directivo permanente. En situaciones de relevo, ese diferencial puede ser critico.</w:t>
      </w:r>
    </w:p>
    <w:p>
      <w:pPr>
        <w:spacing w:after="160" w:line="276"/>
      </w:pPr>
      <w:r>
        <w:t xml:space="preserve">La duracion media de un mandato de relevo en el mercado europeo se situa en torno a los 7,5 meses, con extensiones frecuentes hasta los 9-12 meses cuando el componente de transferencia de conocimiento y cultura es mas complejo. El mandato incluye siempre un plan de salida: documentacion de procesos, formacion del sucesor y un periodo de solapamiento supervisado.</w:t>
      </w:r>
    </w:p>
    <w:p>
      <w:pPr>
        <w:pStyle w:val="Heading2"/>
        <w:spacing w:after="160" w:before="300"/>
      </w:pPr>
      <w:r>
        <w:t xml:space="preserve">Los cinco momentos en que un directivo interino es la solucion correcta para la empresa familiar</w:t>
      </w:r>
    </w:p>
    <w:p>
      <w:pPr>
        <w:spacing w:after="160" w:line="276"/>
      </w:pPr>
      <w:r>
        <w:t xml:space="preserve">No todas las sucesiones requieren un directivo interino, pero hay cinco situaciones en las que esta figura es la respuesta mas eficiente:</w:t>
      </w:r>
    </w:p>
    <w:p>
      <w:pPr>
        <w:pStyle w:val="ListParagraph"/>
        <w:numPr>
          <w:ilvl w:val="0"/>
          <w:numId w:val="2"/>
        </w:numPr>
        <w:spacing w:after="120"/>
      </w:pPr>
      <w:r>
        <w:t xml:space="preserve">El sucesor designado no esta listo todavia y necesita uno o dos anos de acompanamiento antes de asumir el mando con plena autoridad. El directivo interino cubre la direccion, forma al sucesor y transfiere el liderazgo de manera planificada.</w:t>
      </w:r>
    </w:p>
    <w:p>
      <w:pPr>
        <w:pStyle w:val="ListParagraph"/>
        <w:numPr>
          <w:ilvl w:val="0"/>
          <w:numId w:val="2"/>
        </w:numPr>
        <w:spacing w:after="120"/>
      </w:pPr>
      <w:r>
        <w:t xml:space="preserve">El fundador se retira de manera abrupta, sin un protocolo de sucesion activado. El interim manager estabiliza la organizacion y da tiempo a la familia para decidir con calma.</w:t>
      </w:r>
    </w:p>
    <w:p>
      <w:pPr>
        <w:pStyle w:val="ListParagraph"/>
        <w:numPr>
          <w:ilvl w:val="0"/>
          <w:numId w:val="2"/>
        </w:numPr>
        <w:spacing w:after="120"/>
      </w:pPr>
      <w:r>
        <w:t xml:space="preserve">La empresa ha crecido mas alla de la capacidad de gestion familiar y necesita profesionalizar la direccion antes de elegir quien la lidera de manera permanente.</w:t>
      </w:r>
    </w:p>
    <w:p>
      <w:pPr>
        <w:pStyle w:val="ListParagraph"/>
        <w:numPr>
          <w:ilvl w:val="0"/>
          <w:numId w:val="2"/>
        </w:numPr>
        <w:spacing w:after="120"/>
      </w:pPr>
      <w:r>
        <w:t xml:space="preserve">El sucesor ha tomado el mando pero necesita un director de operaciones senior que le de estabilidad mientras aprende a gestionar la complejidad del negocio.</w:t>
      </w:r>
    </w:p>
    <w:p>
      <w:pPr>
        <w:pStyle w:val="ListParagraph"/>
        <w:numPr>
          <w:ilvl w:val="0"/>
          <w:numId w:val="2"/>
        </w:numPr>
        <w:spacing w:after="120"/>
      </w:pPr>
      <w:r>
        <w:t xml:space="preserve">La empresa esta en proceso de venta o fusion y necesita una direccion neutral para maximizar el valor durante la due diligence.</w:t>
      </w:r>
    </w:p>
    <w:p>
      <w:pPr>
        <w:spacing w:after="160" w:line="276"/>
      </w:pPr>
      <w:r>
        <w:t xml:space="preserve">En todos estos casos, el denominador comun es el mismo: direccion de alta calidad de manera temporal, sin el coste de una incorporacion permanente y sin dejar la organizacion descapitalizada de liderazgo durante el proceso.</w:t>
      </w:r>
    </w:p>
    <w:p>
      <w:pPr>
        <w:spacing w:after="160" w:line="276"/>
      </w:pPr>
      <w:r>
        <w:t xml:space="preserve">Los resultados son tangibles. Una empresa industrial de segunda generacion utilizo un CEO interino durante diez meses para profesionalizar la estructura directiva antes de que el sucesor asumiera el mando. Al finalizar el mandato, la empresa contaba con un comite de direccion funcional, un cuadro de mando implementado y un lider con autoridad ganada ante el equipo.</w:t>
      </w:r>
    </w:p>
    <w:p>
      <w:pPr>
        <w:spacing w:after="160" w:line="276"/>
      </w:pPr>
      <w:r>
        <w:t xml:space="preserve">Una empresa de distribucion regional cuyo fundador enfermo de manera repentina activo un directivo interino en menos de tres semanas. Durante nueve meses, mantuvo la operacion, preservo las relaciones con los clientes clave y acompano a la familia en la decision sobre el modelo de gobernanza futuro.</w:t>
      </w:r>
    </w:p>
    <w:p>
      <w:pPr>
        <w:spacing w:after="160" w:line="276"/>
      </w:pPr>
      <w:r>
        <w:t xml:space="preserve">Una empresa de servicios profesionales que negociaba la entrada de un fondo de private equity incorporo un director financiero interino seis meses antes del cierre. El resultado fue una due diligence ordenada, una valoracion mas favorable y una transicion post-inversion sin disrupciones.</w:t>
      </w:r>
    </w:p>
    <w:p>
      <w:pPr>
        <w:spacing w:after="160" w:line="276"/>
      </w:pPr>
      <w:r>
        <w:t xml:space="preserve">El relevo generacional en la empresa familiar no tiene por que ser un momento de riesgo. Puede ser, con las herramientas adecuadas, el momento en que la empresa da el salto de madurez que la posiciona para la siguiente decada. El </w:t>
      </w:r>
      <w:r>
        <w:rPr>
          <w:i/>
          <w:iCs/>
        </w:rPr>
        <w:t xml:space="preserve">interim manager</w:t>
      </w:r>
      <w:r>
        <w:t xml:space="preserve"> es el catalizador que convierte esa transicion en una ventaja competitiva. No actuar tiene un coste que, en muchos casos, supera con creces el coste de una buena intervencion. La pregunta no es si el relevo va a llegar. La pregunta es si se llegara preparado.</w:t>
      </w:r>
    </w:p>
    <w:p>
      <w:pPr>
        <w:pBdr>
          <w:left w:val="single" w:color="2E75B6" w:sz="18" w:space="8"/>
        </w:pBdr>
        <w:spacing w:after="100" w:before="200"/>
        <w:ind w:left="280"/>
      </w:pPr>
      <w:r>
        <w:rPr>
          <w:b/>
          <w:bCs/>
          <w:sz w:val="22"/>
          <w:szCs w:val="22"/>
        </w:rPr>
        <w:t xml:space="preserve">Esta planificando el relevo de tu empresa familiar o afrontando una transicion directiva urgente?</w:t>
      </w:r>
    </w:p>
    <w:p>
      <w:pPr>
        <w:pBdr>
          <w:left w:val="single" w:color="2E75B6" w:sz="18" w:space="8"/>
        </w:pBdr>
        <w:spacing w:after="240"/>
        <w:ind w:left="280"/>
      </w:pPr>
      <w:r>
        <w:t xml:space="preserve">Manager in Motion acompana procesos de sucesion en empresas familiares con directivos interinos de perfil senior y experiencia verificada en el mercado iberico. Primera conversacion confidencial y sin compromiso. </w:t>
      </w:r>
      <w:r>
        <w:rPr>
          <w:b/>
          <w:bCs/>
        </w:rPr>
        <w:t xml:space="preserve">Solicitar diagnostico inicial gratuito.</w:t>
      </w:r>
    </w:p>
    <w:p>
      <w:pPr>
        <w:pStyle w:val="Heading2"/>
        <w:spacing w:after="160" w:before="300"/>
      </w:pPr>
      <w:r>
        <w:t xml:space="preserve">Preguntas frecuentes sobre la gestion interina en la empresa familiar</w:t>
      </w:r>
    </w:p>
    <w:p>
      <w:pPr>
        <w:spacing w:after="80" w:before="200"/>
      </w:pPr>
      <w:r>
        <w:rPr>
          <w:b/>
          <w:bCs/>
        </w:rPr>
        <w:t xml:space="preserve">Puede un directivo interino asumir el cargo de CEO en una empresa familiar durante la transicion?</w:t>
      </w:r>
    </w:p>
    <w:p>
      <w:pPr>
        <w:spacing w:after="160" w:line="276"/>
      </w:pPr>
      <w:r>
        <w:t xml:space="preserve">Si. Un directivo interino puede asumir cualquier posicion de la alta direccion -CEO, COO, CFO, Director General- de manera temporal y con plena autoridad ejecutiva. El mandato se define al inicio con objetivos claros y una fecha de salida planificada.</w:t>
      </w:r>
    </w:p>
    <w:p>
      <w:pPr>
        <w:spacing w:after="80" w:before="200"/>
      </w:pPr>
      <w:r>
        <w:rPr>
          <w:b/>
          <w:bCs/>
        </w:rPr>
        <w:t xml:space="preserve">Cuanto tiempo tarda en incorporarse un directivo interino desde que se toma la decision?</w:t>
      </w:r>
    </w:p>
    <w:p>
      <w:pPr>
        <w:spacing w:after="160" w:line="276"/>
      </w:pPr>
      <w:r>
        <w:t xml:space="preserve">En condiciones normales, el proceso de seleccion e incorporacion dura entre dos y cuatro semanas. Los proveedores especializados disponen de redes de profesionales disponibles que permiten activar una mision con rapidez cuando la situacion lo requiere.</w:t>
      </w:r>
    </w:p>
    <w:p>
      <w:pPr>
        <w:spacing w:after="80" w:before="200"/>
      </w:pPr>
      <w:r>
        <w:rPr>
          <w:b/>
          <w:bCs/>
        </w:rPr>
        <w:t xml:space="preserve">El directivo interino puede generar conflicto con los miembros de la familia que siguen en la empresa?</w:t>
      </w:r>
    </w:p>
    <w:p>
      <w:pPr>
        <w:spacing w:after="160" w:line="276"/>
      </w:pPr>
      <w:r>
        <w:t xml:space="preserve">Es uno de los riesgos mas citados por las empresas familiares, pero tambien uno de los mas gestionables. Un directivo interino con experiencia en contextos familiares sabe trabajar con la dualidad familia-empresa, establecer limites claros y ganarse la confianza de las distintas partes. La clave esta en la definicion precisa del mandato y en el respaldo explicito del propietario o del Consejo de Administracion.</w:t>
      </w:r>
    </w:p>
    <w:p>
      <w:pPr>
        <w:pStyle w:val="Heading2"/>
        <w:spacing w:after="160" w:before="300"/>
      </w:pPr>
      <w:r>
        <w:t xml:space="preserve">Sugerencias de enlazado interno</w:t>
      </w:r>
    </w:p>
    <w:p>
      <w:pPr>
        <w:spacing w:after="160" w:line="276"/>
      </w:pPr>
      <w:r>
        <w:rPr>
          <w:b/>
          <w:bCs/>
        </w:rPr>
        <w:t xml:space="preserve">1. Pagina de servicios.</w:t>
      </w:r>
      <w:r>
        <w:t xml:space="preserve"> Texto de ancla sugerido: "como estructuramos un mandato de gestion interina".</w:t>
      </w:r>
    </w:p>
    <w:p>
      <w:pPr>
        <w:spacing w:after="160" w:line="276"/>
      </w:pPr>
      <w:r>
        <w:rPr>
          <w:b/>
          <w:bCs/>
        </w:rPr>
        <w:t xml:space="preserve">2. Pagina El proceso.</w:t>
      </w:r>
      <w:r>
        <w:t xml:space="preserve"> Texto de ancla sugerido: "el proceso de seleccion e incorporacion".</w:t>
      </w:r>
    </w:p>
    <w:p>
      <w:pPr>
        <w:spacing w:after="160" w:line="276"/>
      </w:pPr>
      <w:r>
        <w:rPr>
          <w:b/>
          <w:bCs/>
        </w:rPr>
        <w:t xml:space="preserve">3. Articulo Que es el management interino.</w:t>
      </w:r>
      <w:r>
        <w:t xml:space="preserve"> Texto de ancla sugerido: "que es exactamente un directivo interino".</w:t>
      </w:r>
    </w:p>
    <w:p>
      <w:pPr>
        <w:pBdr>
          <w:bottom w:val="single" w:color="CCCCCC" w:sz="4" w:space="4"/>
        </w:pBdr>
        <w:spacing w:after="320" w:before="320"/>
      </w:pPr>
      <w:r>
        <w:t xml:space="preserve"/>
      </w:r>
    </w:p>
    <w:p>
      <w:pPr>
        <w:spacing w:after="200"/>
      </w:pPr>
      <w:r>
        <w:rPr>
          <w:b/>
          <w:bCs/>
          <w:i/>
          <w:iCs/>
          <w:color w:val="808080"/>
        </w:rPr>
        <w:t xml:space="preserve">FUERA DEL ARTICULO — Solo para uso editorial</w:t>
      </w:r>
    </w:p>
    <w:p>
      <w:pPr>
        <w:pStyle w:val="Heading2"/>
        <w:spacing w:after="160" w:before="300"/>
      </w:pPr>
      <w:r>
        <w:t xml:space="preserve">Fuentes consultadas</w:t>
      </w:r>
    </w:p>
    <w:p>
      <w:pPr>
        <w:spacing w:after="160" w:line="276"/>
      </w:pPr>
      <w:r>
        <w:rPr>
          <w:b/>
          <w:bCs/>
        </w:rPr>
        <w:t xml:space="preserve">1. Instituto de la Empresa Familiar (IEF), Informe 2025.</w:t>
      </w:r>
      <w:r>
        <w:t xml:space="preserve"> Datos estructurales: 89 % de empresas con estructura familiar, 67 % del empleo privado, estimacion de un tercio de propietarios llegando a edad de jubilacion en la decada actual. iefamiliar.com</w:t>
      </w:r>
    </w:p>
    <w:p>
      <w:pPr>
        <w:spacing w:after="160" w:line="276"/>
      </w:pPr>
      <w:r>
        <w:rPr>
          <w:b/>
          <w:bCs/>
        </w:rPr>
        <w:t xml:space="preserve">2. France Transition Barometre S2 2025.</w:t>
      </w:r>
      <w:r>
        <w:t xml:space="preserve"> Duracion media de mandatos: 7,5 meses para mandatos de relevo y 8,3 meses para mandatos de transformacion. francetransition.fr / louis-dupont.com</w:t>
      </w:r>
    </w:p>
    <w:p>
      <w:pPr>
        <w:spacing w:after="160" w:line="276"/>
      </w:pPr>
      <w:r>
        <w:rPr>
          <w:b/>
          <w:bCs/>
        </w:rPr>
        <w:t xml:space="preserve">3. Servitalent, Informe de mercado 2025.</w:t>
      </w:r>
      <w:r>
        <w:t xml:space="preserve"> Estimacion del retraso del mercado espanol respecto a Francia y Alemania en la adopcion del interim management para sucesiones familiares: entre 18 y 24 meses.</w:t>
      </w:r>
    </w:p>
    <w:p>
      <w:pPr>
        <w:spacing w:after="160" w:line="276"/>
      </w:pPr>
      <w:r>
        <w:rPr>
          <w:b/>
          <w:bCs/>
        </w:rPr>
        <w:t xml:space="preserve">4. AIME - Asociacion Interim Management Espana (interimspain.org).</w:t>
      </w:r>
      <w:r>
        <w:t xml:space="preserve"> Referencia institucional del sector. VI Congreso AIME previsto para el 10 de junio de 2026 en Madrid.</w:t>
      </w:r>
    </w:p>
    <w:p>
      <w:pPr>
        <w:pStyle w:val="Heading2"/>
        <w:spacing w:after="160" w:before="300"/>
      </w:pPr>
      <w:r>
        <w:t xml:space="preserve">Notas de revision final</w:t>
      </w:r>
    </w:p>
    <w:p>
      <w:pPr>
        <w:pStyle w:val="ListParagraph"/>
        <w:numPr>
          <w:ilvl w:val="0"/>
          <w:numId w:val="3"/>
        </w:numPr>
        <w:spacing w:after="100"/>
      </w:pPr>
      <w:r>
        <w:t xml:space="preserve">Verificar la URL exacta de la pagina de servicios de Manager in Motion para sustituir los enlaces internos sugeridos.</w:t>
      </w:r>
    </w:p>
    <w:p>
      <w:pPr>
        <w:pStyle w:val="ListParagraph"/>
        <w:numPr>
          <w:ilvl w:val="0"/>
          <w:numId w:val="3"/>
        </w:numPr>
        <w:spacing w:after="100"/>
      </w:pPr>
      <w:r>
        <w:t xml:space="preserve">Confirmar si existe pagina "Como funciona" o "El proceso" en el sitio para activar el segundo enlace interno.</w:t>
      </w:r>
    </w:p>
    <w:p>
      <w:pPr>
        <w:pStyle w:val="ListParagraph"/>
        <w:numPr>
          <w:ilvl w:val="0"/>
          <w:numId w:val="3"/>
        </w:numPr>
        <w:spacing w:after="100"/>
      </w:pPr>
      <w:r>
        <w:t xml:space="preserve">Revisar que el boton del CTA apunta al formulario de contacto correcto.</w:t>
      </w:r>
    </w:p>
    <w:p>
      <w:pPr>
        <w:pStyle w:val="ListParagraph"/>
        <w:numPr>
          <w:ilvl w:val="0"/>
          <w:numId w:val="3"/>
        </w:numPr>
        <w:spacing w:after="100"/>
      </w:pPr>
      <w:r>
        <w:t xml:space="preserve">Implementar schema markup FAQPage para la seccion de preguntas frecuentes y Article con campos author, datePublished y publisher antes de publicar.</w:t>
      </w:r>
    </w:p>
    <w:p>
      <w:pPr>
        <w:pStyle w:val="ListParagraph"/>
        <w:numPr>
          <w:ilvl w:val="0"/>
          <w:numId w:val="3"/>
        </w:numPr>
        <w:spacing w:after="100"/>
      </w:pPr>
      <w:r>
        <w:t xml:space="preserve">El dato "mas de 150.000 empresas familiares" del primer parrafo se deriva de las cifras IEF. Confirmar la cifra exacta con la edicion 2025 del informe antes de publicar.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30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2026-06-02T15:29:30.259Z</dcterms:created>
  <dcterms:modified xsi:type="dcterms:W3CDTF">2026-06-02T15:29:30.259Z</dcterms:modified>
</cp:coreProperties>
</file>

<file path=docProps/custom.xml><?xml version="1.0" encoding="utf-8"?>
<Properties xmlns="http://schemas.openxmlformats.org/officeDocument/2006/custom-properties" xmlns:vt="http://schemas.openxmlformats.org/officeDocument/2006/docPropsVTypes"/>
</file>