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ignature"/>
        <w:rPr/>
      </w:pPr>
      <w:r>
        <w:rPr>
          <w:u w:val="single"/>
        </w:rPr>
        <w:t>Auteurs :</w:t>
      </w:r>
      <w:r>
        <w:rPr/>
        <w:t xml:space="preserve"> Arnaud Cojez, Fabien Fache, Pierre-Claver Diarra, Salim </w:t>
      </w:r>
      <w:r>
        <w:rPr/>
        <w:t>Aissaoui</w:t>
      </w:r>
      <w:r>
        <w:rPr>
          <w:rFonts w:ascii="helvetica;arial;sans-serif" w:hAnsi="helvetica;arial;sans-serif"/>
          <w:b w:val="false"/>
          <w:i w:val="false"/>
          <w:caps w:val="false"/>
          <w:smallCaps w:val="false"/>
          <w:color w:val="373E4D"/>
          <w:spacing w:val="0"/>
          <w:sz w:val="12"/>
        </w:rPr>
        <w:t xml:space="preserve"> </w:t>
      </w:r>
      <w:r>
        <w:rPr/>
        <w:t>et Honoré Nintunze.</w:t>
      </w:r>
    </w:p>
    <w:p>
      <w:pPr>
        <w:pStyle w:val="Heading1"/>
        <w:numPr>
          <w:ilvl w:val="0"/>
          <w:numId w:val="1"/>
        </w:numPr>
        <w:rPr/>
      </w:pPr>
      <w:r>
        <w:rPr/>
        <w:t>Rapport de projet IHM - Quizee</w:t>
      </w:r>
    </w:p>
    <w:p>
      <w:pPr>
        <w:pStyle w:val="Heading"/>
        <w:rPr/>
      </w:pPr>
      <w:r>
        <w:rPr/>
        <w:t>Introduction</w:t>
      </w:r>
    </w:p>
    <w:p>
      <w:pPr>
        <w:pStyle w:val="FirstLineIndent"/>
        <w:rPr/>
      </w:pPr>
      <w:r>
        <w:rPr/>
        <w:t>Nous avons constaté au cours des interviews que la plupart des gens ne parvenait pas à assimiler le cours, non pas car ils n'arrivaient pas à le prendre en note, mais parce qu'ils n'arrivaient pas à se concentrer, ou pire, à s'y intéresser. Nous avons également remarqué que lorsque les TP précisaient la partie du cours en rapport avec la question, les élèves allaient chercher dans le cours par eux-mêmes. Dans ce cas, les concepts expliquées sont mieux assimilés, surement parce que les élèves y voyaient un intérêt pratique. C'est en partant de ces constats que nous avons décidé de créer un site de Questions/Réponses, dont les questions sont liées de près au cours. Nous l'avons appelé Quizee.</w:t>
      </w:r>
    </w:p>
    <w:p>
      <w:pPr>
        <w:pStyle w:val="TextBody"/>
        <w:rPr/>
      </w:pPr>
      <w:r>
        <w:rPr/>
      </w:r>
    </w:p>
    <w:p>
      <w:pPr>
        <w:pStyle w:val="Heading"/>
        <w:rPr/>
      </w:pPr>
      <w:r>
        <w:rPr/>
        <w:t>Fonctionnement en mode connecté/déconnecté</w:t>
      </w:r>
    </w:p>
    <w:p>
      <w:pPr>
        <w:pStyle w:val="FirstLineIndent"/>
        <w:rPr/>
      </w:pPr>
      <w:r>
        <w:rPr/>
        <w:t>/* ICI IL FAUDRAIT PRÉCISER QU ON A UN PROFIL ET QU ON PEUT VOIR LES COURS AUXQUELS ON EST INSCRIT ET QUE L'INSCRIPTION SE FAIT AVEC LE LOGIN UNIVERSITAIRE POUR ÉVITER LES ABUS */</w:t>
      </w:r>
    </w:p>
    <w:p>
      <w:pPr>
        <w:pStyle w:val="Heading"/>
        <w:rPr/>
      </w:pPr>
      <w:r>
        <w:rPr/>
        <w:t>Principe des Quiz</w:t>
      </w:r>
    </w:p>
    <w:p>
      <w:pPr>
        <w:pStyle w:val="FirstLineIndent"/>
        <w:rPr/>
      </w:pPr>
      <w:r>
        <w:rPr/>
        <w:t>Que ce soit en mode déconnecté ou en mode connecté, une personne pourra répondre aux questions basiques et avoir accès aux examens blanc, les autres mode de quiz ne sont accessibles qu'en mode connecté.</w:t>
      </w:r>
    </w:p>
    <w:p>
      <w:pPr>
        <w:pStyle w:val="TextBody"/>
        <w:rPr/>
      </w:pPr>
      <w:r>
        <w:rPr/>
        <w:t>Nous avons fait ce choix car nous avons constaté que souvent ce que  nous n'apprécions pas sur les sites de quiz en ligne, c'est le fait de devoir s'inscrire pour avoir accès à la moindre question. Notre site propose donc un avant goût à l'étudiant sans l'obliger à créer un compte tout de suite.</w:t>
      </w:r>
    </w:p>
    <w:p>
      <w:pPr>
        <w:pStyle w:val="TextBody"/>
        <w:rPr/>
      </w:pPr>
      <w:r>
        <w:rPr/>
        <w:t>Les questions basiques seront de simples questions à choix multiple relatives aux cours, TD ou encore TP. Pour permettre à l'étudiant de se rafraîchir la mémoire en cas de difficulté, chaque question possède un lien vers la partie de cours/TD/TP correspondant.</w:t>
      </w:r>
    </w:p>
    <w:p>
      <w:pPr>
        <w:pStyle w:val="TextBody"/>
        <w:rPr/>
      </w:pPr>
      <w:r>
        <w:rPr/>
        <w:t>Répondre correctement aux questions remplit des statistiques lorsque l'étudiant est connecté ce qui permet à ce dernier de connaître son taux de réussite et pouvoir s'améliorer, notamment en se comparant à ses camarades suivant les même cours que lui.</w:t>
      </w:r>
    </w:p>
    <w:p>
      <w:pPr>
        <w:pStyle w:val="TextBody"/>
        <w:rPr/>
      </w:pPr>
      <w:r>
        <w:rPr/>
        <w:t>Il sera possible pour l'étudiant connecté de poser des questions publiques ou proposer ses propres quiz pour inviter les autres à y répondre, les réponses faisant foi étant validées par le professeur. À la base les questions sont ajoutées par les professeurs.</w:t>
      </w:r>
    </w:p>
    <w:p>
      <w:pPr>
        <w:pStyle w:val="TextBody"/>
        <w:rPr/>
      </w:pPr>
      <w:r>
        <w:rPr/>
        <w:t xml:space="preserve">Il y a plusieurs type de quiz : quiz basique, examen blanc, série de question sur le même thème ou encore un mode duel ! </w:t>
      </w:r>
    </w:p>
    <w:p>
      <w:pPr>
        <w:pStyle w:val="Heading"/>
        <w:rPr/>
      </w:pPr>
      <w:r>
        <w:rPr/>
        <w:t>Examen blanc</w:t>
      </w:r>
    </w:p>
    <w:p>
      <w:pPr>
        <w:pStyle w:val="Heading"/>
        <w:rPr/>
      </w:pPr>
      <w:r>
        <w:rPr/>
        <w:t>Mode duel</w:t>
      </w:r>
    </w:p>
    <w:p>
      <w:pPr>
        <w:pStyle w:val="FirstLineIndent"/>
        <w:rPr/>
      </w:pPr>
      <w:r>
        <w:rPr/>
        <w:t>Nous avons pensé qu'il serait assez ludique de laisser la possibilité aux étudiants de pouvoir se défier entre eux toujours dans l'optique d'apprendre de manière ludique. Pour cela nous avons pensé à donner la même séries de questions aux 2 étudiants en duel et nous attribuons des points en fonction de la rapidité des réponses. Au final le joueur avec le plus de points gagne. Par la suite il est possible sur son profil de visionner les statistiques des duels réalisés. </w:t>
      </w:r>
    </w:p>
    <w:p>
      <w:pPr>
        <w:pStyle w:val="Heading"/>
        <w:rPr/>
      </w:pPr>
      <w:r>
        <w:rPr/>
        <w:t>Avantages pour le professeur</w:t>
      </w:r>
    </w:p>
    <w:p>
      <w:pPr>
        <w:pStyle w:val="Normal"/>
        <w:rPr/>
      </w:pPr>
      <w:r>
        <w:rPr/>
        <w:t>/* tu peux revoir la formulation si tu veux  (ou l'orthographe :p)*/</w:t>
      </w:r>
    </w:p>
    <w:p>
      <w:pPr>
        <w:pStyle w:val="Normal"/>
        <w:rPr/>
      </w:pPr>
      <w:r>
        <w:rPr/>
        <w:t>Le système de point peut devenir un outil statistique afin de savoir si le cours a bien été assimilé ou est suffisamment complet. En effet, si d'une part  les "bons" élèves se trompes en majorité à une question proposé par l'enseignant, il pourra alors revoir la partie ambiguë du cours qui l'explique. A l'inverse il peut aussi se rendre compte du sérieux de l'étudiant  dans sa soif de connaissance(les questionnaires ne sont ni obligatoires, ni des examens à temps limité). D'autre part si l'on prend en compte l'idée de pouvoir faire soit même un questionnaire, on peut alors aussi proposé des questions de culture général dans la matière qui viendront approfondir les notes déjà existantes.</w:t>
      </w:r>
    </w:p>
    <w:p>
      <w:pPr>
        <w:pStyle w:val="FirstLineIndent"/>
        <w:rPr/>
      </w:pPr>
      <w:r>
        <w:rPr/>
      </w:r>
    </w:p>
    <w:p>
      <w:pPr>
        <w:pStyle w:val="Heading"/>
        <w:rPr/>
      </w:pPr>
      <w:r>
        <w:rPr/>
        <w:t>Conclusion</w:t>
      </w:r>
    </w:p>
    <w:p>
      <w:pPr>
        <w:pStyle w:val="Normal"/>
        <w:rPr/>
      </w:pPr>
      <w:r>
        <w:rPr/>
        <w:t>/* un petit début de conclusion à toi de voir comment enrichir j'ai préféré mettre le feedback en conclusion vu que rien n'avait été fait je pense  que l'on pourrait rajouter des idées non implémentés*/</w:t>
      </w:r>
    </w:p>
    <w:p>
      <w:pPr>
        <w:pStyle w:val="Normal"/>
        <w:rPr/>
      </w:pPr>
      <w:r>
        <w:rPr/>
        <w:t>On pourrait proposer le système de feedback sur le questionnaire afin de connaitre l'avis de chacun et de remonter des informations aux enseignants.</w:t>
      </w:r>
    </w:p>
    <w:p>
      <w:pPr>
        <w:pStyle w:val="TextBody"/>
        <w:spacing w:lineRule="auto" w:line="288" w:before="0" w:after="140"/>
        <w:rPr/>
      </w:pPr>
      <w:r>
        <w:rPr/>
      </w:r>
    </w:p>
    <w:sectPr>
      <w:headerReference w:type="default" r:id="rId2"/>
      <w:type w:val="nextPage"/>
      <w:pgSz w:w="11906" w:h="16838"/>
      <w:pgMar w:left="1134" w:right="1134" w:header="1134" w:top="2076"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numPr>
        <w:ilvl w:val="0"/>
        <w:numId w:val="1"/>
      </w:numPr>
      <w:spacing w:before="240" w:after="120"/>
      <w:jc w:val="center"/>
      <w:rPr/>
    </w:pPr>
    <w:r>
      <w:drawing>
        <wp:anchor behindDoc="1" distT="0" distB="0" distL="0" distR="0" simplePos="0" locked="0" layoutInCell="1" allowOverlap="1" relativeHeight="3">
          <wp:simplePos x="0" y="0"/>
          <wp:positionH relativeFrom="column">
            <wp:posOffset>95250</wp:posOffset>
          </wp:positionH>
          <wp:positionV relativeFrom="paragraph">
            <wp:posOffset>-421005</wp:posOffset>
          </wp:positionV>
          <wp:extent cx="715010" cy="715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715010" cy="715010"/>
                  </a:xfrm>
                  <a:prstGeom prst="rect">
                    <a:avLst/>
                  </a:prstGeom>
                </pic:spPr>
              </pic:pic>
            </a:graphicData>
          </a:graphic>
        </wp:anchor>
      </w:drawing>
    </w:r>
    <w:r>
      <w:rPr/>
      <w:tab/>
    </w:r>
    <w:r>
      <w:rPr>
        <w:color w:val="00CCFF"/>
      </w:rPr>
      <w:t>Quizee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432"/>
      </w:p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fr-FR" w:eastAsia="zh-CN" w:bidi="hi-IN"/>
    </w:rPr>
  </w:style>
  <w:style w:type="paragraph" w:styleId="Heading1">
    <w:name w:val="Heading 1"/>
    <w:basedOn w:val="Heading"/>
    <w:qFormat/>
    <w:pPr>
      <w:spacing w:before="240" w:after="12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rFonts w:ascii="Times New Roman" w:hAnsi="Times New Roman"/>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jc w:val="center"/>
    </w:pPr>
    <w:rPr>
      <w:b/>
      <w:bCs/>
      <w:sz w:val="56"/>
      <w:szCs w:val="56"/>
    </w:rPr>
  </w:style>
  <w:style w:type="paragraph" w:styleId="Signature">
    <w:name w:val="Signature"/>
    <w:basedOn w:val="Normal"/>
    <w:pPr>
      <w:suppressLineNumbers/>
    </w:pPr>
    <w:rPr/>
  </w:style>
  <w:style w:type="paragraph" w:styleId="FirstLineIndent">
    <w:name w:val="First Line Indent"/>
    <w:basedOn w:val="TextBody"/>
    <w:pPr>
      <w:ind w:firstLine="283"/>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otalTime>49</TotalTime>
  <Application>LibreOffice/5.0.5.2$MacOSX_X86_64 LibreOffice_project/55b006a02d247b5f7215fc6ea0fde844b30035b3</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2016-04-30T13:17:12Z</dcterms:created>
  <dc:language>fr-FR</dc:language>
  <dcterms:modified xsi:type="dcterms:W3CDTF">2016-04-30T14:22:33Z</dcterms:modified>
  <cp:revision>11</cp:revision>
</cp:coreProperties>
</file>