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0FDBB3" w14:textId="77777777" w:rsidR="001619A3" w:rsidRDefault="001619A3" w:rsidP="001619A3">
      <w:pPr>
        <w:pStyle w:val="Heading1"/>
        <w:rPr>
          <w:lang w:val="en-US"/>
        </w:rPr>
      </w:pPr>
      <w:r w:rsidRPr="001619A3">
        <w:rPr>
          <w:lang w:val="en-US"/>
        </w:rPr>
        <w:t xml:space="preserve">Plot of </w:t>
      </w:r>
      <w:r>
        <w:rPr>
          <w:lang w:val="en-US"/>
        </w:rPr>
        <w:t xml:space="preserve">Events’ </w:t>
      </w:r>
      <w:r w:rsidRPr="001619A3">
        <w:rPr>
          <w:lang w:val="en-US"/>
        </w:rPr>
        <w:t xml:space="preserve">PSD </w:t>
      </w:r>
      <w:r>
        <w:rPr>
          <w:lang w:val="en-US"/>
        </w:rPr>
        <w:t>in function of time for each electrode</w:t>
      </w:r>
    </w:p>
    <w:p w14:paraId="1B6C2D7C" w14:textId="77777777" w:rsidR="009F2528" w:rsidRDefault="001619A3" w:rsidP="001619A3">
      <w:pPr>
        <w:pStyle w:val="Heading1"/>
        <w:rPr>
          <w:lang w:val="en-US"/>
        </w:rPr>
      </w:pPr>
      <w:r w:rsidRPr="001619A3">
        <w:rPr>
          <w:lang w:val="en-US"/>
        </w:rPr>
        <w:t xml:space="preserve"> </w:t>
      </w:r>
      <w:r>
        <w:rPr>
          <w:noProof/>
          <w:lang w:eastAsia="fr-FR"/>
        </w:rPr>
        <w:drawing>
          <wp:inline distT="0" distB="0" distL="0" distR="0" wp14:anchorId="66643FA2" wp14:editId="2EEA1CDE">
            <wp:extent cx="5749290" cy="3432175"/>
            <wp:effectExtent l="0" t="0" r="0" b="0"/>
            <wp:docPr id="1" name="Image 1" descr="/Users/kientzelise/Downloads/WhatsApp Image 2018-04-25 at 17.24.5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kientzelise/Downloads/WhatsApp Image 2018-04-25 at 17.24.53.jpe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49290" cy="3432175"/>
                    </a:xfrm>
                    <a:prstGeom prst="rect">
                      <a:avLst/>
                    </a:prstGeom>
                    <a:noFill/>
                    <a:ln>
                      <a:noFill/>
                    </a:ln>
                  </pic:spPr>
                </pic:pic>
              </a:graphicData>
            </a:graphic>
          </wp:inline>
        </w:drawing>
      </w:r>
    </w:p>
    <w:p w14:paraId="20199E27" w14:textId="77777777" w:rsidR="001619A3" w:rsidRDefault="001619A3" w:rsidP="001619A3">
      <w:pPr>
        <w:rPr>
          <w:lang w:val="en-US"/>
        </w:rPr>
      </w:pPr>
    </w:p>
    <w:p w14:paraId="11D5092D" w14:textId="77777777" w:rsidR="001619A3" w:rsidRDefault="001619A3" w:rsidP="001619A3">
      <w:pPr>
        <w:rPr>
          <w:lang w:val="en-US"/>
        </w:rPr>
      </w:pPr>
      <w:r>
        <w:rPr>
          <w:lang w:val="en-US"/>
        </w:rPr>
        <w:t>To get these figures we average the PSD values of each events (both feet and both hands). The repartition of electrodes on the 16-electrods cap is as follow:</w:t>
      </w:r>
    </w:p>
    <w:p w14:paraId="34CDB002" w14:textId="77777777" w:rsidR="001619A3" w:rsidRDefault="001619A3" w:rsidP="001619A3">
      <w:pPr>
        <w:rPr>
          <w:lang w:val="en-US"/>
        </w:rPr>
      </w:pPr>
    </w:p>
    <w:p w14:paraId="51E5FA18" w14:textId="77777777" w:rsidR="001619A3" w:rsidRDefault="00C24798" w:rsidP="001619A3">
      <w:pPr>
        <w:rPr>
          <w:lang w:val="en-US"/>
        </w:rPr>
      </w:pPr>
      <w:r>
        <w:rPr>
          <w:noProof/>
          <w:lang w:eastAsia="fr-FR"/>
        </w:rPr>
        <w:drawing>
          <wp:anchor distT="0" distB="0" distL="114300" distR="114300" simplePos="0" relativeHeight="251658240" behindDoc="0" locked="0" layoutInCell="1" allowOverlap="1" wp14:anchorId="2598FABB" wp14:editId="78D79D3D">
            <wp:simplePos x="0" y="0"/>
            <wp:positionH relativeFrom="margin">
              <wp:posOffset>-160655</wp:posOffset>
            </wp:positionH>
            <wp:positionV relativeFrom="margin">
              <wp:posOffset>5150485</wp:posOffset>
            </wp:positionV>
            <wp:extent cx="2397760" cy="2286635"/>
            <wp:effectExtent l="0" t="0" r="0"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 d’écran 2018-05-01 à 23.05.38.png"/>
                    <pic:cNvPicPr/>
                  </pic:nvPicPr>
                  <pic:blipFill>
                    <a:blip r:embed="rId5">
                      <a:extLst>
                        <a:ext uri="{28A0092B-C50C-407E-A947-70E740481C1C}">
                          <a14:useLocalDpi xmlns:a14="http://schemas.microsoft.com/office/drawing/2010/main" val="0"/>
                        </a:ext>
                      </a:extLst>
                    </a:blip>
                    <a:stretch>
                      <a:fillRect/>
                    </a:stretch>
                  </pic:blipFill>
                  <pic:spPr>
                    <a:xfrm>
                      <a:off x="0" y="0"/>
                      <a:ext cx="2397760" cy="2286635"/>
                    </a:xfrm>
                    <a:prstGeom prst="rect">
                      <a:avLst/>
                    </a:prstGeom>
                  </pic:spPr>
                </pic:pic>
              </a:graphicData>
            </a:graphic>
            <wp14:sizeRelH relativeFrom="margin">
              <wp14:pctWidth>0</wp14:pctWidth>
            </wp14:sizeRelH>
            <wp14:sizeRelV relativeFrom="margin">
              <wp14:pctHeight>0</wp14:pctHeight>
            </wp14:sizeRelV>
          </wp:anchor>
        </w:drawing>
      </w:r>
    </w:p>
    <w:p w14:paraId="7EB83B7D" w14:textId="77777777" w:rsidR="001619A3" w:rsidRDefault="00C24798" w:rsidP="001619A3">
      <w:pPr>
        <w:rPr>
          <w:lang w:val="en-US"/>
        </w:rPr>
      </w:pPr>
      <w:r>
        <w:rPr>
          <w:lang w:val="en-US"/>
        </w:rPr>
        <w:t>As we know that motor cortex for hands movement planning is situated on lateral sides of the brain, we expect to see a differentiation in the PSD behavior for Event “Both Hands” in Electrodes 7 or 11. For a feet movement planning, we expect to see changes in Electrode 9.</w:t>
      </w:r>
    </w:p>
    <w:p w14:paraId="7CCF2344" w14:textId="77777777" w:rsidR="00C24798" w:rsidRDefault="00C24798" w:rsidP="001619A3">
      <w:pPr>
        <w:rPr>
          <w:lang w:val="en-US"/>
        </w:rPr>
      </w:pPr>
    </w:p>
    <w:p w14:paraId="3188E775" w14:textId="77777777" w:rsidR="00C24798" w:rsidRDefault="00C24798" w:rsidP="001619A3">
      <w:pPr>
        <w:rPr>
          <w:lang w:val="en-US"/>
        </w:rPr>
      </w:pPr>
      <w:r>
        <w:rPr>
          <w:lang w:val="en-US"/>
        </w:rPr>
        <w:t xml:space="preserve">On this figure we represented the PSD for both hands (BH) and both feet (BF) events from the fixation event to the end of the continuous feedback event. We represented the end of the Fixation event by a vertical green dashed line which gives a “start” for the movement planning. </w:t>
      </w:r>
    </w:p>
    <w:p w14:paraId="6C2441CD" w14:textId="77777777" w:rsidR="00C24798" w:rsidRDefault="00C24798" w:rsidP="001619A3">
      <w:pPr>
        <w:rPr>
          <w:lang w:val="en-US"/>
        </w:rPr>
      </w:pPr>
    </w:p>
    <w:p w14:paraId="45FD4E8F" w14:textId="77777777" w:rsidR="00C24798" w:rsidRDefault="00C24798" w:rsidP="001619A3">
      <w:pPr>
        <w:rPr>
          <w:lang w:val="en-US"/>
        </w:rPr>
      </w:pPr>
      <w:r>
        <w:rPr>
          <w:lang w:val="en-US"/>
        </w:rPr>
        <w:t xml:space="preserve">Indeed, we see that for electrode 7 a net distinction can be made between BF and BH events as the data corresponding to the BH events decrease “considerably” compared to data corresponding to the BF events. As we know, a decrease in PSD value corresponds to a </w:t>
      </w:r>
      <w:proofErr w:type="spellStart"/>
      <w:r w:rsidR="00A706FA">
        <w:rPr>
          <w:lang w:val="en-US"/>
        </w:rPr>
        <w:t>desyncronisation</w:t>
      </w:r>
      <w:proofErr w:type="spellEnd"/>
      <w:r w:rsidR="00A706FA">
        <w:rPr>
          <w:lang w:val="en-US"/>
        </w:rPr>
        <w:t xml:space="preserve"> of the</w:t>
      </w:r>
      <w:r w:rsidR="00494EB2">
        <w:rPr>
          <w:lang w:val="en-US"/>
        </w:rPr>
        <w:t xml:space="preserve"> cortex neurons.</w:t>
      </w:r>
    </w:p>
    <w:p w14:paraId="21BB8BCF" w14:textId="77777777" w:rsidR="004007D4" w:rsidRDefault="004007D4" w:rsidP="001619A3">
      <w:pPr>
        <w:rPr>
          <w:lang w:val="en-US"/>
        </w:rPr>
      </w:pPr>
      <w:r>
        <w:rPr>
          <w:lang w:val="en-US"/>
        </w:rPr>
        <w:t>We can see the same phenomenon in Electrode 11, with less separability than for Electrode 7.</w:t>
      </w:r>
    </w:p>
    <w:p w14:paraId="32EF3F18" w14:textId="77777777" w:rsidR="004007D4" w:rsidRDefault="004007D4" w:rsidP="001619A3">
      <w:pPr>
        <w:rPr>
          <w:lang w:val="en-US"/>
        </w:rPr>
      </w:pPr>
      <w:r>
        <w:rPr>
          <w:lang w:val="en-US"/>
        </w:rPr>
        <w:lastRenderedPageBreak/>
        <w:t xml:space="preserve">In electrode 9, we do not see any difference between BF and BH events. </w:t>
      </w:r>
    </w:p>
    <w:p w14:paraId="1F544CB8" w14:textId="77777777" w:rsidR="004007D4" w:rsidRDefault="004007D4" w:rsidP="001619A3">
      <w:pPr>
        <w:rPr>
          <w:lang w:val="en-US"/>
        </w:rPr>
      </w:pPr>
      <w:r>
        <w:rPr>
          <w:lang w:val="en-US"/>
        </w:rPr>
        <w:t xml:space="preserve">Electrode 8 and Electrode 10, which are near to the motor cortex area for BH event planning also show a desynchronization for BH event. </w:t>
      </w:r>
    </w:p>
    <w:p w14:paraId="000FEFE3" w14:textId="77777777" w:rsidR="004007D4" w:rsidRDefault="004007D4" w:rsidP="001619A3">
      <w:pPr>
        <w:rPr>
          <w:lang w:val="en-US"/>
        </w:rPr>
      </w:pPr>
      <w:r>
        <w:rPr>
          <w:lang w:val="en-US"/>
        </w:rPr>
        <w:t xml:space="preserve">The only electrode that shows a desynchronization for BF event is the Electrode 14. Its position, near to the one predicted to be relevant for BF event detection (Electrode 9) can in parts attests the planning of a BF event rather than a BH event. </w:t>
      </w:r>
    </w:p>
    <w:p w14:paraId="7E727E0D" w14:textId="77777777" w:rsidR="004007D4" w:rsidRDefault="004007D4" w:rsidP="001619A3">
      <w:pPr>
        <w:rPr>
          <w:lang w:val="en-US"/>
        </w:rPr>
      </w:pPr>
    </w:p>
    <w:p w14:paraId="095AA779" w14:textId="77777777" w:rsidR="004007D4" w:rsidRDefault="004007D4" w:rsidP="001619A3">
      <w:pPr>
        <w:rPr>
          <w:lang w:val="en-US"/>
        </w:rPr>
      </w:pPr>
      <w:r>
        <w:rPr>
          <w:lang w:val="en-US"/>
        </w:rPr>
        <w:t>For future steps, these figures can help us determining which electrode is useful to classify our event. If we focus</w:t>
      </w:r>
      <w:r w:rsidR="00494EB2">
        <w:rPr>
          <w:lang w:val="en-US"/>
        </w:rPr>
        <w:t xml:space="preserve"> for example</w:t>
      </w:r>
      <w:r>
        <w:rPr>
          <w:lang w:val="en-US"/>
        </w:rPr>
        <w:t xml:space="preserve"> on electrode </w:t>
      </w:r>
      <w:r w:rsidR="00494EB2">
        <w:rPr>
          <w:lang w:val="en-US"/>
        </w:rPr>
        <w:t xml:space="preserve">7, 11 and </w:t>
      </w:r>
      <w:proofErr w:type="gramStart"/>
      <w:r w:rsidR="00494EB2">
        <w:rPr>
          <w:lang w:val="en-US"/>
        </w:rPr>
        <w:t>8 :</w:t>
      </w:r>
      <w:proofErr w:type="gramEnd"/>
      <w:r w:rsidR="00494EB2">
        <w:rPr>
          <w:lang w:val="en-US"/>
        </w:rPr>
        <w:t xml:space="preserve"> we could determine if the measured signal corresponds to a BF or a BH event planning. </w:t>
      </w:r>
    </w:p>
    <w:p w14:paraId="75D779B0" w14:textId="654FF38A" w:rsidR="00494EB2" w:rsidRDefault="00494EB2" w:rsidP="001619A3">
      <w:pPr>
        <w:rPr>
          <w:lang w:val="en-US"/>
        </w:rPr>
      </w:pPr>
    </w:p>
    <w:p w14:paraId="473EDC4F" w14:textId="5196A11C" w:rsidR="00476BAF" w:rsidRDefault="00476BAF" w:rsidP="001619A3">
      <w:pPr>
        <w:rPr>
          <w:lang w:val="en-US"/>
        </w:rPr>
      </w:pPr>
    </w:p>
    <w:p w14:paraId="1AAF83EB" w14:textId="5A64928E" w:rsidR="00476BAF" w:rsidRDefault="00476BAF" w:rsidP="001619A3">
      <w:pPr>
        <w:rPr>
          <w:lang w:val="en-US"/>
        </w:rPr>
      </w:pPr>
    </w:p>
    <w:p w14:paraId="5F5736AA" w14:textId="4AA71000" w:rsidR="00476BAF" w:rsidRDefault="00476BAF" w:rsidP="00476BAF">
      <w:pPr>
        <w:pStyle w:val="Heading1"/>
        <w:rPr>
          <w:lang w:val="en-US"/>
        </w:rPr>
      </w:pPr>
      <w:r>
        <w:rPr>
          <w:lang w:val="en-US"/>
        </w:rPr>
        <w:t xml:space="preserve">ERD/ERS </w:t>
      </w:r>
      <w:proofErr w:type="spellStart"/>
      <w:r>
        <w:rPr>
          <w:lang w:val="en-US"/>
        </w:rPr>
        <w:t>Topoplot</w:t>
      </w:r>
      <w:proofErr w:type="spellEnd"/>
    </w:p>
    <w:p w14:paraId="5D4080D2" w14:textId="0E9AD61A" w:rsidR="00476BAF" w:rsidRDefault="00476BAF" w:rsidP="00476BAF">
      <w:pPr>
        <w:rPr>
          <w:lang w:val="en-US"/>
        </w:rPr>
      </w:pPr>
    </w:p>
    <w:p w14:paraId="32FAD270" w14:textId="77777777" w:rsidR="00C26CDF" w:rsidRDefault="00476BAF" w:rsidP="00476BAF">
      <w:pPr>
        <w:rPr>
          <w:lang w:val="en-US"/>
        </w:rPr>
      </w:pPr>
      <w:r>
        <w:rPr>
          <w:lang w:val="en-US"/>
        </w:rPr>
        <w:t xml:space="preserve">To calculate the ERD/ERS average for each cue class, I calculated the ERD/ERS for each motor imagery action. </w:t>
      </w:r>
      <w:r w:rsidR="00387C81">
        <w:rPr>
          <w:lang w:val="en-US"/>
        </w:rPr>
        <w:t xml:space="preserve">Using therefore the specific PSD of continuous feedback and </w:t>
      </w:r>
      <w:r>
        <w:rPr>
          <w:lang w:val="en-US"/>
        </w:rPr>
        <w:t>fixation</w:t>
      </w:r>
      <w:r w:rsidR="00387C81">
        <w:rPr>
          <w:lang w:val="en-US"/>
        </w:rPr>
        <w:t xml:space="preserve"> period for each single cue. The ERD/ERS was then calculated as follow: </w:t>
      </w:r>
    </w:p>
    <w:p w14:paraId="7F5CB8FD" w14:textId="7DBF67B7" w:rsidR="00476BAF" w:rsidRPr="00C26CDF" w:rsidRDefault="00C26CDF" w:rsidP="00476BAF">
      <w:pPr>
        <w:rPr>
          <w:lang w:val="en-US"/>
        </w:rPr>
      </w:pPr>
      <w:r w:rsidRPr="00C26CDF">
        <w:rPr>
          <w:lang w:val="en-GB"/>
        </w:rPr>
        <w:t xml:space="preserve">ERD % </w:t>
      </w:r>
      <w:r>
        <w:sym w:font="Symbol" w:char="F03D"/>
      </w:r>
      <w:r w:rsidRPr="00C26CDF">
        <w:rPr>
          <w:lang w:val="en-GB"/>
        </w:rPr>
        <w:t xml:space="preserve"> 100 (log A </w:t>
      </w:r>
      <w:r>
        <w:sym w:font="Symbol" w:char="F02D"/>
      </w:r>
      <w:r w:rsidRPr="00C26CDF">
        <w:rPr>
          <w:lang w:val="en-GB"/>
        </w:rPr>
        <w:t xml:space="preserve"> log </w:t>
      </w:r>
      <w:proofErr w:type="gramStart"/>
      <w:r w:rsidRPr="00C26CDF">
        <w:rPr>
          <w:lang w:val="en-GB"/>
        </w:rPr>
        <w:t>R )</w:t>
      </w:r>
      <w:proofErr w:type="gramEnd"/>
      <w:r w:rsidRPr="00C26CDF">
        <w:rPr>
          <w:lang w:val="en-GB"/>
        </w:rPr>
        <w:t xml:space="preserve"> / R</w:t>
      </w:r>
    </w:p>
    <w:p w14:paraId="0D54EDDB" w14:textId="77777777" w:rsidR="00387C81" w:rsidRPr="00C26CDF" w:rsidRDefault="00387C81" w:rsidP="00476BAF">
      <w:pPr>
        <w:rPr>
          <w:lang w:val="en-GB"/>
        </w:rPr>
      </w:pPr>
    </w:p>
    <w:p w14:paraId="0533AB06" w14:textId="143CDB9A" w:rsidR="00387C81" w:rsidRDefault="00387C81" w:rsidP="00476BAF">
      <w:pPr>
        <w:rPr>
          <w:lang w:val="en-US"/>
        </w:rPr>
      </w:pPr>
      <w:r>
        <w:rPr>
          <w:lang w:val="en-US"/>
        </w:rPr>
        <w:t>Then the single cue ERD/ERS were averaged to obtain a class ERD/ERS.</w:t>
      </w:r>
    </w:p>
    <w:p w14:paraId="7DC16C39" w14:textId="77777777" w:rsidR="00387C81" w:rsidRPr="00476BAF" w:rsidRDefault="00387C81" w:rsidP="00476BAF">
      <w:pPr>
        <w:rPr>
          <w:lang w:val="en-US"/>
        </w:rPr>
      </w:pPr>
    </w:p>
    <w:p w14:paraId="4680CEFD" w14:textId="3F561727" w:rsidR="00476BAF" w:rsidRDefault="00C26CDF" w:rsidP="00476BAF">
      <w:pPr>
        <w:rPr>
          <w:lang w:val="en-US"/>
        </w:rPr>
      </w:pPr>
      <w:r>
        <w:rPr>
          <w:noProof/>
          <w:lang w:val="en-US"/>
        </w:rPr>
        <w:drawing>
          <wp:inline distT="0" distB="0" distL="0" distR="0" wp14:anchorId="64C3194B" wp14:editId="6E17B3D8">
            <wp:extent cx="5756910" cy="2806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opoplot_MU_wave.jpg"/>
                    <pic:cNvPicPr/>
                  </pic:nvPicPr>
                  <pic:blipFill>
                    <a:blip r:embed="rId6">
                      <a:extLst>
                        <a:ext uri="{28A0092B-C50C-407E-A947-70E740481C1C}">
                          <a14:useLocalDpi xmlns:a14="http://schemas.microsoft.com/office/drawing/2010/main" val="0"/>
                        </a:ext>
                      </a:extLst>
                    </a:blip>
                    <a:stretch>
                      <a:fillRect/>
                    </a:stretch>
                  </pic:blipFill>
                  <pic:spPr>
                    <a:xfrm>
                      <a:off x="0" y="0"/>
                      <a:ext cx="5756910" cy="2806700"/>
                    </a:xfrm>
                    <a:prstGeom prst="rect">
                      <a:avLst/>
                    </a:prstGeom>
                  </pic:spPr>
                </pic:pic>
              </a:graphicData>
            </a:graphic>
          </wp:inline>
        </w:drawing>
      </w:r>
    </w:p>
    <w:p w14:paraId="1C23584E" w14:textId="0DE45114" w:rsidR="00476BAF" w:rsidRDefault="00476BAF" w:rsidP="00476BAF">
      <w:pPr>
        <w:rPr>
          <w:lang w:val="en-US"/>
        </w:rPr>
      </w:pPr>
      <w:proofErr w:type="spellStart"/>
      <w:r>
        <w:rPr>
          <w:lang w:val="en-US"/>
        </w:rPr>
        <w:t>Topoplot</w:t>
      </w:r>
      <w:proofErr w:type="spellEnd"/>
      <w:r>
        <w:rPr>
          <w:lang w:val="en-US"/>
        </w:rPr>
        <w:t xml:space="preserve"> of </w:t>
      </w:r>
      <w:r w:rsidR="00387C81">
        <w:rPr>
          <w:lang w:val="en-US"/>
        </w:rPr>
        <w:t>MU</w:t>
      </w:r>
      <w:r>
        <w:rPr>
          <w:lang w:val="en-US"/>
        </w:rPr>
        <w:t xml:space="preserve"> wave brain </w:t>
      </w:r>
      <w:proofErr w:type="gramStart"/>
      <w:r>
        <w:rPr>
          <w:lang w:val="en-US"/>
        </w:rPr>
        <w:t>activity  using</w:t>
      </w:r>
      <w:proofErr w:type="gramEnd"/>
      <w:r>
        <w:rPr>
          <w:lang w:val="en-US"/>
        </w:rPr>
        <w:t xml:space="preserve"> three different spatial filter (</w:t>
      </w:r>
      <w:proofErr w:type="spellStart"/>
      <w:r>
        <w:rPr>
          <w:lang w:val="en-US"/>
        </w:rPr>
        <w:t>CAR</w:t>
      </w:r>
      <w:r>
        <w:rPr>
          <w:lang w:val="en-US"/>
        </w:rPr>
        <w:t>,Small</w:t>
      </w:r>
      <w:proofErr w:type="spellEnd"/>
      <w:r>
        <w:rPr>
          <w:lang w:val="en-US"/>
        </w:rPr>
        <w:t xml:space="preserve"> </w:t>
      </w:r>
      <w:proofErr w:type="spellStart"/>
      <w:r>
        <w:rPr>
          <w:lang w:val="en-US"/>
        </w:rPr>
        <w:t>Laplacian,Large</w:t>
      </w:r>
      <w:proofErr w:type="spellEnd"/>
      <w:r>
        <w:rPr>
          <w:lang w:val="en-US"/>
        </w:rPr>
        <w:t xml:space="preserve"> </w:t>
      </w:r>
      <w:proofErr w:type="spellStart"/>
      <w:r>
        <w:rPr>
          <w:lang w:val="en-US"/>
        </w:rPr>
        <w:t>Laplaci</w:t>
      </w:r>
      <w:proofErr w:type="spellEnd"/>
      <w:r>
        <w:rPr>
          <w:lang w:val="en-US"/>
        </w:rPr>
        <w:t>)</w:t>
      </w:r>
      <w:r>
        <w:rPr>
          <w:noProof/>
          <w:lang w:val="en-US"/>
        </w:rPr>
        <w:t xml:space="preserve"> . On the left are the “Feet”</w:t>
      </w:r>
      <w:r w:rsidR="00387C81">
        <w:rPr>
          <w:noProof/>
          <w:lang w:val="en-US"/>
        </w:rPr>
        <w:t xml:space="preserve">cue </w:t>
      </w:r>
      <w:r>
        <w:rPr>
          <w:noProof/>
          <w:lang w:val="en-US"/>
        </w:rPr>
        <w:t xml:space="preserve">ERD/ERS, in the middle the “hand” </w:t>
      </w:r>
      <w:r w:rsidR="00387C81">
        <w:rPr>
          <w:noProof/>
          <w:lang w:val="en-US"/>
        </w:rPr>
        <w:t>cue</w:t>
      </w:r>
      <w:r>
        <w:rPr>
          <w:noProof/>
          <w:lang w:val="en-US"/>
        </w:rPr>
        <w:t xml:space="preserve"> ERD/ERS and on the left the ERD/ERS difference between the two events (Hand-feet)</w:t>
      </w:r>
      <w:r w:rsidR="00387C81">
        <w:rPr>
          <w:noProof/>
          <w:lang w:val="en-US"/>
        </w:rPr>
        <w:t>.</w:t>
      </w:r>
    </w:p>
    <w:p w14:paraId="28BBE3D5" w14:textId="380463B3" w:rsidR="00387C81" w:rsidRDefault="00C26CDF" w:rsidP="00476BAF">
      <w:pPr>
        <w:rPr>
          <w:lang w:val="en-US"/>
        </w:rPr>
      </w:pPr>
      <w:r>
        <w:rPr>
          <w:noProof/>
          <w:lang w:val="en-US"/>
        </w:rPr>
        <w:lastRenderedPageBreak/>
        <w:drawing>
          <wp:inline distT="0" distB="0" distL="0" distR="0" wp14:anchorId="1B71AD4F" wp14:editId="3EF6494E">
            <wp:extent cx="5756910" cy="2806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optplot_beta_wave.jpg"/>
                    <pic:cNvPicPr/>
                  </pic:nvPicPr>
                  <pic:blipFill>
                    <a:blip r:embed="rId7">
                      <a:extLst>
                        <a:ext uri="{28A0092B-C50C-407E-A947-70E740481C1C}">
                          <a14:useLocalDpi xmlns:a14="http://schemas.microsoft.com/office/drawing/2010/main" val="0"/>
                        </a:ext>
                      </a:extLst>
                    </a:blip>
                    <a:stretch>
                      <a:fillRect/>
                    </a:stretch>
                  </pic:blipFill>
                  <pic:spPr>
                    <a:xfrm>
                      <a:off x="0" y="0"/>
                      <a:ext cx="5756910" cy="2806700"/>
                    </a:xfrm>
                    <a:prstGeom prst="rect">
                      <a:avLst/>
                    </a:prstGeom>
                  </pic:spPr>
                </pic:pic>
              </a:graphicData>
            </a:graphic>
          </wp:inline>
        </w:drawing>
      </w:r>
    </w:p>
    <w:p w14:paraId="227FEB78" w14:textId="11AB3683" w:rsidR="00387C81" w:rsidRDefault="00387C81" w:rsidP="00387C81">
      <w:pPr>
        <w:rPr>
          <w:lang w:val="en-US"/>
        </w:rPr>
      </w:pPr>
      <w:r>
        <w:rPr>
          <w:lang w:val="en-US"/>
        </w:rPr>
        <w:tab/>
      </w:r>
      <w:proofErr w:type="spellStart"/>
      <w:r>
        <w:rPr>
          <w:lang w:val="en-US"/>
        </w:rPr>
        <w:t>Topoplot</w:t>
      </w:r>
      <w:proofErr w:type="spellEnd"/>
      <w:r>
        <w:rPr>
          <w:lang w:val="en-US"/>
        </w:rPr>
        <w:t xml:space="preserve"> of </w:t>
      </w:r>
      <w:r>
        <w:rPr>
          <w:lang w:val="en-US"/>
        </w:rPr>
        <w:t>BETA</w:t>
      </w:r>
      <w:r>
        <w:rPr>
          <w:lang w:val="en-US"/>
        </w:rPr>
        <w:t xml:space="preserve"> wave brain </w:t>
      </w:r>
      <w:proofErr w:type="gramStart"/>
      <w:r>
        <w:rPr>
          <w:lang w:val="en-US"/>
        </w:rPr>
        <w:t>activity  using</w:t>
      </w:r>
      <w:proofErr w:type="gramEnd"/>
      <w:r>
        <w:rPr>
          <w:lang w:val="en-US"/>
        </w:rPr>
        <w:t xml:space="preserve"> three different spatial filter (</w:t>
      </w:r>
      <w:proofErr w:type="spellStart"/>
      <w:r>
        <w:rPr>
          <w:lang w:val="en-US"/>
        </w:rPr>
        <w:t>CAR,Small</w:t>
      </w:r>
      <w:proofErr w:type="spellEnd"/>
      <w:r>
        <w:rPr>
          <w:lang w:val="en-US"/>
        </w:rPr>
        <w:t xml:space="preserve"> </w:t>
      </w:r>
      <w:proofErr w:type="spellStart"/>
      <w:r>
        <w:rPr>
          <w:lang w:val="en-US"/>
        </w:rPr>
        <w:t>Laplacian,Large</w:t>
      </w:r>
      <w:proofErr w:type="spellEnd"/>
      <w:r>
        <w:rPr>
          <w:lang w:val="en-US"/>
        </w:rPr>
        <w:t xml:space="preserve"> </w:t>
      </w:r>
      <w:proofErr w:type="spellStart"/>
      <w:r>
        <w:rPr>
          <w:lang w:val="en-US"/>
        </w:rPr>
        <w:t>Laplaci</w:t>
      </w:r>
      <w:proofErr w:type="spellEnd"/>
      <w:r>
        <w:rPr>
          <w:lang w:val="en-US"/>
        </w:rPr>
        <w:t>)</w:t>
      </w:r>
      <w:r>
        <w:rPr>
          <w:noProof/>
          <w:lang w:val="en-US"/>
        </w:rPr>
        <w:t xml:space="preserve"> . On the left are the “Feet”cue ERD/ERS, in the middle the “hand” cue ERD/ERS and on the left the ERD/ERS difference between the two events (Hand-feet).</w:t>
      </w:r>
    </w:p>
    <w:p w14:paraId="7681C73A" w14:textId="0B0714F5" w:rsidR="00476BAF" w:rsidRDefault="00476BAF" w:rsidP="00387C81">
      <w:pPr>
        <w:tabs>
          <w:tab w:val="left" w:pos="2856"/>
        </w:tabs>
        <w:rPr>
          <w:lang w:val="en-US"/>
        </w:rPr>
      </w:pPr>
    </w:p>
    <w:p w14:paraId="29BBA052" w14:textId="31F11F6D" w:rsidR="00387C81" w:rsidRDefault="00387C81" w:rsidP="00387C81">
      <w:pPr>
        <w:tabs>
          <w:tab w:val="left" w:pos="2856"/>
        </w:tabs>
        <w:rPr>
          <w:lang w:val="en-US"/>
        </w:rPr>
      </w:pPr>
      <w:r>
        <w:rPr>
          <w:lang w:val="en-US"/>
        </w:rPr>
        <w:t xml:space="preserve">Regarding the Mu band we can clearly see a </w:t>
      </w:r>
      <w:r w:rsidR="00C26CDF">
        <w:rPr>
          <w:lang w:val="en-US"/>
        </w:rPr>
        <w:t>decrease</w:t>
      </w:r>
      <w:r>
        <w:rPr>
          <w:lang w:val="en-US"/>
        </w:rPr>
        <w:t xml:space="preserve"> power measured by the lateral electrodes</w:t>
      </w:r>
      <w:r w:rsidR="006C5368">
        <w:rPr>
          <w:lang w:val="en-US"/>
        </w:rPr>
        <w:t xml:space="preserve"> regarding the central electrode</w:t>
      </w:r>
      <w:r>
        <w:rPr>
          <w:lang w:val="en-US"/>
        </w:rPr>
        <w:t xml:space="preserve"> for the three filters for the hand cues (as expected. For the feet cues, we see</w:t>
      </w:r>
      <w:r w:rsidR="006C5368">
        <w:rPr>
          <w:lang w:val="en-US"/>
        </w:rPr>
        <w:t xml:space="preserve"> a </w:t>
      </w:r>
      <w:r w:rsidR="00C26CDF">
        <w:rPr>
          <w:lang w:val="en-US"/>
        </w:rPr>
        <w:t>lower</w:t>
      </w:r>
      <w:r w:rsidR="006C5368">
        <w:rPr>
          <w:lang w:val="en-US"/>
        </w:rPr>
        <w:t xml:space="preserve"> </w:t>
      </w:r>
      <w:r w:rsidR="002C3181">
        <w:rPr>
          <w:lang w:val="en-US"/>
        </w:rPr>
        <w:t>ERD/ERS</w:t>
      </w:r>
      <w:r w:rsidR="006C5368">
        <w:rPr>
          <w:lang w:val="en-US"/>
        </w:rPr>
        <w:t xml:space="preserve"> for the middle electrodes than for the lateral</w:t>
      </w:r>
      <w:r w:rsidR="002C3181">
        <w:rPr>
          <w:lang w:val="en-US"/>
        </w:rPr>
        <w:t xml:space="preserve"> ones</w:t>
      </w:r>
      <w:r w:rsidR="006C5368">
        <w:rPr>
          <w:lang w:val="en-US"/>
        </w:rPr>
        <w:t>.</w:t>
      </w:r>
      <w:r w:rsidR="002C3181">
        <w:rPr>
          <w:lang w:val="en-US"/>
        </w:rPr>
        <w:t xml:space="preserve"> But we don’t see a negative ERD/ERS</w:t>
      </w:r>
      <w:r w:rsidR="002C3181" w:rsidRPr="002C3181">
        <w:rPr>
          <w:lang w:val="en-US"/>
        </w:rPr>
        <w:t xml:space="preserve"> </w:t>
      </w:r>
      <w:r w:rsidR="002C3181">
        <w:rPr>
          <w:lang w:val="en-US"/>
        </w:rPr>
        <w:t xml:space="preserve">which should happen as there should be desynchronization of the neuron and therefore a weaker power during the feedback compared to the fixation for the activated area. </w:t>
      </w:r>
    </w:p>
    <w:p w14:paraId="262320D6" w14:textId="2CAF69A4" w:rsidR="002C3181" w:rsidRDefault="002C3181" w:rsidP="00387C81">
      <w:pPr>
        <w:tabs>
          <w:tab w:val="left" w:pos="2856"/>
        </w:tabs>
        <w:rPr>
          <w:lang w:val="en-US"/>
        </w:rPr>
      </w:pPr>
    </w:p>
    <w:p w14:paraId="7BC826BA" w14:textId="44433614" w:rsidR="006C5368" w:rsidRDefault="006C5368" w:rsidP="00387C81">
      <w:pPr>
        <w:tabs>
          <w:tab w:val="left" w:pos="2856"/>
        </w:tabs>
        <w:rPr>
          <w:lang w:val="en-US"/>
        </w:rPr>
      </w:pPr>
    </w:p>
    <w:p w14:paraId="56ADA98F" w14:textId="221CC1CA" w:rsidR="006C5368" w:rsidRDefault="006C5368" w:rsidP="00387C81">
      <w:pPr>
        <w:tabs>
          <w:tab w:val="left" w:pos="2856"/>
        </w:tabs>
        <w:rPr>
          <w:lang w:val="en-US"/>
        </w:rPr>
      </w:pPr>
      <w:r>
        <w:rPr>
          <w:lang w:val="en-US"/>
        </w:rPr>
        <w:t xml:space="preserve">Regarding the Beta band, we can observe a </w:t>
      </w:r>
      <w:r w:rsidR="002C3181">
        <w:rPr>
          <w:lang w:val="en-US"/>
        </w:rPr>
        <w:t>weaker ERD/ERS</w:t>
      </w:r>
      <w:r>
        <w:rPr>
          <w:lang w:val="en-US"/>
        </w:rPr>
        <w:t xml:space="preserve"> of the </w:t>
      </w:r>
      <w:r w:rsidR="002C3181">
        <w:rPr>
          <w:lang w:val="en-US"/>
        </w:rPr>
        <w:t>lateral</w:t>
      </w:r>
      <w:r>
        <w:rPr>
          <w:lang w:val="en-US"/>
        </w:rPr>
        <w:t xml:space="preserve"> electrode compared to the </w:t>
      </w:r>
      <w:r w:rsidR="002C3181">
        <w:rPr>
          <w:lang w:val="en-US"/>
        </w:rPr>
        <w:t>central</w:t>
      </w:r>
      <w:r>
        <w:rPr>
          <w:lang w:val="en-US"/>
        </w:rPr>
        <w:t xml:space="preserve"> electrodes for the </w:t>
      </w:r>
      <w:r w:rsidR="002C3181">
        <w:rPr>
          <w:lang w:val="en-US"/>
        </w:rPr>
        <w:t>hand</w:t>
      </w:r>
      <w:r>
        <w:rPr>
          <w:lang w:val="en-US"/>
        </w:rPr>
        <w:t xml:space="preserve"> cue. On the opposite, </w:t>
      </w:r>
      <w:r w:rsidR="002C3181">
        <w:rPr>
          <w:lang w:val="en-US"/>
        </w:rPr>
        <w:t>for the feet cue you can observe a decrease ERD/ERS for the central electrodes.</w:t>
      </w:r>
    </w:p>
    <w:p w14:paraId="265AE0FF" w14:textId="077650EF" w:rsidR="006C5368" w:rsidRDefault="006C5368" w:rsidP="00387C81">
      <w:pPr>
        <w:tabs>
          <w:tab w:val="left" w:pos="2856"/>
        </w:tabs>
        <w:rPr>
          <w:lang w:val="en-US"/>
        </w:rPr>
      </w:pPr>
    </w:p>
    <w:p w14:paraId="610BA070" w14:textId="3519A649" w:rsidR="006C5368" w:rsidRDefault="006C5368" w:rsidP="00387C81">
      <w:pPr>
        <w:tabs>
          <w:tab w:val="left" w:pos="2856"/>
        </w:tabs>
        <w:rPr>
          <w:lang w:val="en-US"/>
        </w:rPr>
      </w:pPr>
      <w:r>
        <w:rPr>
          <w:lang w:val="en-US"/>
        </w:rPr>
        <w:t xml:space="preserve">With those results it seems that cues could be discriminated by observing the mu waves. By computing the signal difference between lateral and central electrode we should be able to </w:t>
      </w:r>
      <w:r w:rsidR="002C3181">
        <w:rPr>
          <w:lang w:val="en-US"/>
        </w:rPr>
        <w:t xml:space="preserve">discriminate hand cues by a decrease PSD during feedback compared to fixation. For feet cues, the result is less pronounced as there is no decrease compared to the feedback for the central electrode but rather an increase PSD for the lateral electrodes. </w:t>
      </w:r>
    </w:p>
    <w:p w14:paraId="340D1404" w14:textId="74C59A97" w:rsidR="00957B0F" w:rsidRDefault="00957B0F" w:rsidP="00387C81">
      <w:pPr>
        <w:tabs>
          <w:tab w:val="left" w:pos="2856"/>
        </w:tabs>
        <w:rPr>
          <w:lang w:val="en-US"/>
        </w:rPr>
      </w:pPr>
    </w:p>
    <w:p w14:paraId="5BC89B73" w14:textId="621976E2" w:rsidR="00957B0F" w:rsidRDefault="00957B0F" w:rsidP="00387C81">
      <w:pPr>
        <w:tabs>
          <w:tab w:val="left" w:pos="2856"/>
        </w:tabs>
        <w:rPr>
          <w:lang w:val="en-US"/>
        </w:rPr>
      </w:pPr>
      <w:r>
        <w:rPr>
          <w:lang w:val="en-US"/>
        </w:rPr>
        <w:t xml:space="preserve">We could use the beta band </w:t>
      </w:r>
      <w:proofErr w:type="gramStart"/>
      <w:r>
        <w:rPr>
          <w:lang w:val="en-US"/>
        </w:rPr>
        <w:t>( that</w:t>
      </w:r>
      <w:proofErr w:type="gramEnd"/>
      <w:r>
        <w:rPr>
          <w:lang w:val="en-US"/>
        </w:rPr>
        <w:t xml:space="preserve"> reflect concentration) to increase the detectability of feet cues as there is a desynchronization </w:t>
      </w:r>
      <w:proofErr w:type="spellStart"/>
      <w:r>
        <w:rPr>
          <w:lang w:val="en-US"/>
        </w:rPr>
        <w:t>ot</w:t>
      </w:r>
      <w:proofErr w:type="spellEnd"/>
      <w:r>
        <w:rPr>
          <w:lang w:val="en-US"/>
        </w:rPr>
        <w:t xml:space="preserve"> the central part of the brain for this frequency band.</w:t>
      </w:r>
    </w:p>
    <w:p w14:paraId="05F2A874" w14:textId="49351047" w:rsidR="00957B0F" w:rsidRDefault="00957B0F" w:rsidP="00387C81">
      <w:pPr>
        <w:tabs>
          <w:tab w:val="left" w:pos="2856"/>
        </w:tabs>
        <w:rPr>
          <w:lang w:val="en-US"/>
        </w:rPr>
      </w:pPr>
    </w:p>
    <w:p w14:paraId="13BE5F18" w14:textId="080EF485" w:rsidR="00957B0F" w:rsidRDefault="00957B0F" w:rsidP="00387C81">
      <w:pPr>
        <w:tabs>
          <w:tab w:val="left" w:pos="2856"/>
        </w:tabs>
        <w:rPr>
          <w:lang w:val="en-US"/>
        </w:rPr>
      </w:pPr>
      <w:r>
        <w:rPr>
          <w:lang w:val="en-US"/>
        </w:rPr>
        <w:t>Finally the filter choice is not critical, nevertheless the large Laplacian works best for beta waves and for the mu waves the impact of the filtering is smaller</w:t>
      </w:r>
      <w:bookmarkStart w:id="0" w:name="_GoBack"/>
      <w:bookmarkEnd w:id="0"/>
    </w:p>
    <w:p w14:paraId="1C7D5C30" w14:textId="10464CB8" w:rsidR="006C5368" w:rsidRDefault="006C5368" w:rsidP="00387C81">
      <w:pPr>
        <w:tabs>
          <w:tab w:val="left" w:pos="2856"/>
        </w:tabs>
        <w:rPr>
          <w:lang w:val="en-US"/>
        </w:rPr>
      </w:pPr>
    </w:p>
    <w:p w14:paraId="73F9F9EB" w14:textId="77777777" w:rsidR="006C5368" w:rsidRPr="00387C81" w:rsidRDefault="006C5368" w:rsidP="00387C81">
      <w:pPr>
        <w:tabs>
          <w:tab w:val="left" w:pos="2856"/>
        </w:tabs>
        <w:rPr>
          <w:lang w:val="en-US"/>
        </w:rPr>
      </w:pPr>
    </w:p>
    <w:sectPr w:rsidR="006C5368" w:rsidRPr="00387C81" w:rsidSect="00534657">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szQ3MrY0MTcwMzEyNDJR0lEKTi0uzszPAykwrAUAbnLqESwAAAA="/>
  </w:docVars>
  <w:rsids>
    <w:rsidRoot w:val="001619A3"/>
    <w:rsid w:val="001619A3"/>
    <w:rsid w:val="002C3181"/>
    <w:rsid w:val="00387C81"/>
    <w:rsid w:val="004007D4"/>
    <w:rsid w:val="00476BAF"/>
    <w:rsid w:val="00494EB2"/>
    <w:rsid w:val="00534657"/>
    <w:rsid w:val="006C5368"/>
    <w:rsid w:val="007F7409"/>
    <w:rsid w:val="008A6307"/>
    <w:rsid w:val="00957B0F"/>
    <w:rsid w:val="00A706FA"/>
    <w:rsid w:val="00A9739F"/>
    <w:rsid w:val="00AC5C2F"/>
    <w:rsid w:val="00C24798"/>
    <w:rsid w:val="00C26CDF"/>
    <w:rsid w:val="00C5232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AF94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19A3"/>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619A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19A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619A3"/>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387C8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pn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659</Words>
  <Characters>3629</Characters>
  <Application>Microsoft Office Word</Application>
  <DocSecurity>0</DocSecurity>
  <Lines>30</Lines>
  <Paragraphs>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4280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Elise Kientz</dc:creator>
  <cp:keywords/>
  <dc:description/>
  <cp:lastModifiedBy>Mathieu Jeckelmann</cp:lastModifiedBy>
  <cp:revision>2</cp:revision>
  <dcterms:created xsi:type="dcterms:W3CDTF">2018-05-02T09:38:00Z</dcterms:created>
  <dcterms:modified xsi:type="dcterms:W3CDTF">2018-05-02T09:38:00Z</dcterms:modified>
</cp:coreProperties>
</file>