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1781" w:rsidRDefault="00BC26C5" w:rsidP="002A2B10">
      <w:pPr>
        <w:tabs>
          <w:tab w:val="left" w:pos="3156"/>
        </w:tabs>
        <w:jc w:val="center"/>
        <w:rPr>
          <w:b/>
          <w:color w:val="FF0000"/>
          <w:sz w:val="52"/>
          <w:u w:val="single"/>
        </w:rPr>
      </w:pPr>
      <w:r w:rsidRPr="00BC26C5">
        <w:rPr>
          <w:b/>
          <w:color w:val="FF0000"/>
          <w:sz w:val="52"/>
          <w:u w:val="single"/>
        </w:rPr>
        <w:t>English Project</w:t>
      </w:r>
      <w:r w:rsidR="008E1781">
        <w:rPr>
          <w:b/>
          <w:color w:val="FF0000"/>
          <w:sz w:val="52"/>
          <w:u w:val="single"/>
        </w:rPr>
        <w:t xml:space="preserve"> </w:t>
      </w:r>
      <w:proofErr w:type="spellStart"/>
      <w:r w:rsidR="008E1781">
        <w:rPr>
          <w:b/>
          <w:color w:val="FF0000"/>
          <w:sz w:val="52"/>
          <w:u w:val="single"/>
        </w:rPr>
        <w:t>of</w:t>
      </w:r>
      <w:proofErr w:type="spellEnd"/>
      <w:r w:rsidR="008E1781">
        <w:rPr>
          <w:b/>
          <w:color w:val="FF0000"/>
          <w:sz w:val="52"/>
          <w:u w:val="single"/>
        </w:rPr>
        <w:t xml:space="preserve"> Halloween</w:t>
      </w:r>
    </w:p>
    <w:p w:rsidR="00DA7057" w:rsidRPr="00DA7057" w:rsidRDefault="00DA7057" w:rsidP="00DA7057">
      <w:pPr>
        <w:tabs>
          <w:tab w:val="left" w:pos="3156"/>
        </w:tabs>
        <w:rPr>
          <w:b/>
          <w:sz w:val="36"/>
        </w:rPr>
      </w:pPr>
      <w:proofErr w:type="spellStart"/>
      <w:r>
        <w:rPr>
          <w:b/>
          <w:sz w:val="36"/>
        </w:rPr>
        <w:t>Hist</w:t>
      </w:r>
      <w:bookmarkStart w:id="0" w:name="_GoBack"/>
      <w:bookmarkEnd w:id="0"/>
      <w:r>
        <w:rPr>
          <w:b/>
          <w:sz w:val="36"/>
        </w:rPr>
        <w:t>ory</w:t>
      </w:r>
      <w:proofErr w:type="spellEnd"/>
      <w:r>
        <w:rPr>
          <w:b/>
          <w:sz w:val="36"/>
        </w:rPr>
        <w:t>:</w:t>
      </w:r>
    </w:p>
    <w:p w:rsidR="00DA7057" w:rsidRDefault="002A2B10" w:rsidP="00DA7057">
      <w:pPr>
        <w:tabs>
          <w:tab w:val="left" w:pos="3156"/>
        </w:tabs>
        <w:rPr>
          <w:sz w:val="28"/>
        </w:rPr>
      </w:pPr>
      <w:r w:rsidRPr="008E1781">
        <w:rPr>
          <w:b/>
          <w:noProof/>
          <w:color w:val="FF0000"/>
          <w:sz w:val="52"/>
          <w:u w:val="single"/>
        </w:rPr>
        <w:drawing>
          <wp:anchor distT="0" distB="0" distL="114300" distR="114300" simplePos="0" relativeHeight="251658240" behindDoc="0" locked="0" layoutInCell="1" allowOverlap="1" wp14:anchorId="395D923F">
            <wp:simplePos x="0" y="0"/>
            <wp:positionH relativeFrom="margin">
              <wp:posOffset>-290830</wp:posOffset>
            </wp:positionH>
            <wp:positionV relativeFrom="paragraph">
              <wp:posOffset>1047750</wp:posOffset>
            </wp:positionV>
            <wp:extent cx="6202680" cy="3048000"/>
            <wp:effectExtent l="0" t="0" r="7620" b="0"/>
            <wp:wrapThrough wrapText="bothSides">
              <wp:wrapPolygon edited="0">
                <wp:start x="0" y="0"/>
                <wp:lineTo x="0" y="21465"/>
                <wp:lineTo x="21560" y="21465"/>
                <wp:lineTo x="21560" y="0"/>
                <wp:lineTo x="0" y="0"/>
              </wp:wrapPolygon>
            </wp:wrapThrough>
            <wp:docPr id="1" name="Imagen 1" descr="https://lh5.googleusercontent.com/WsMpMmC-DssonPLFyipKlo8o8su5PEIcCaMJZVeGNA3zbBNiwvrY1ukaUslB5YYzgbwMpxslmdNhXkZ-uNp_lE3ChDKKB1oOCdqEz3Tuk3vqAgABsqfnCLU8wlfmLwVvQoO1VL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WsMpMmC-DssonPLFyipKlo8o8su5PEIcCaMJZVeGNA3zbBNiwvrY1ukaUslB5YYzgbwMpxslmdNhXkZ-uNp_lE3ChDKKB1oOCdqEz3Tuk3vqAgABsqfnCLU8wlfmLwVvQoO1VLN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C26C5" w:rsidRPr="00BC26C5">
        <w:rPr>
          <w:sz w:val="28"/>
        </w:rPr>
        <w:t>Hallowen</w:t>
      </w:r>
      <w:proofErr w:type="spellEnd"/>
      <w:r w:rsidR="00BC26C5" w:rsidRPr="00BC26C5">
        <w:rPr>
          <w:sz w:val="28"/>
        </w:rPr>
        <w:t xml:space="preserve"> </w:t>
      </w:r>
      <w:proofErr w:type="spellStart"/>
      <w:r w:rsidR="00BC26C5" w:rsidRPr="00BC26C5">
        <w:rPr>
          <w:sz w:val="28"/>
        </w:rPr>
        <w:t>is</w:t>
      </w:r>
      <w:proofErr w:type="spellEnd"/>
      <w:r w:rsidR="00BC26C5" w:rsidRPr="00BC26C5">
        <w:rPr>
          <w:sz w:val="28"/>
        </w:rPr>
        <w:t xml:space="preserve"> a </w:t>
      </w:r>
      <w:proofErr w:type="spellStart"/>
      <w:r w:rsidR="00BC26C5" w:rsidRPr="00BC26C5">
        <w:rPr>
          <w:sz w:val="28"/>
        </w:rPr>
        <w:t>tradition</w:t>
      </w:r>
      <w:proofErr w:type="spellEnd"/>
      <w:r w:rsidR="00BC26C5" w:rsidRPr="00BC26C5">
        <w:rPr>
          <w:sz w:val="28"/>
        </w:rPr>
        <w:t xml:space="preserve"> </w:t>
      </w:r>
      <w:proofErr w:type="spellStart"/>
      <w:r w:rsidR="00BC26C5" w:rsidRPr="00BC26C5">
        <w:rPr>
          <w:sz w:val="28"/>
        </w:rPr>
        <w:t>that</w:t>
      </w:r>
      <w:proofErr w:type="spellEnd"/>
      <w:r w:rsidR="00BC26C5" w:rsidRPr="00BC26C5">
        <w:rPr>
          <w:sz w:val="28"/>
        </w:rPr>
        <w:t xml:space="preserve"> Will be </w:t>
      </w:r>
      <w:proofErr w:type="spellStart"/>
      <w:r w:rsidR="00BC26C5" w:rsidRPr="00BC26C5">
        <w:rPr>
          <w:sz w:val="28"/>
        </w:rPr>
        <w:t>celebrate</w:t>
      </w:r>
      <w:proofErr w:type="spellEnd"/>
      <w:r w:rsidR="00BC26C5" w:rsidRPr="00BC26C5">
        <w:rPr>
          <w:sz w:val="28"/>
        </w:rPr>
        <w:t xml:space="preserve"> at 31 </w:t>
      </w:r>
      <w:proofErr w:type="spellStart"/>
      <w:r w:rsidR="00BC26C5" w:rsidRPr="00BC26C5">
        <w:rPr>
          <w:sz w:val="28"/>
        </w:rPr>
        <w:t>of</w:t>
      </w:r>
      <w:proofErr w:type="spellEnd"/>
      <w:r w:rsidR="00BC26C5" w:rsidRPr="00BC26C5">
        <w:rPr>
          <w:sz w:val="28"/>
        </w:rPr>
        <w:t xml:space="preserve"> </w:t>
      </w:r>
      <w:proofErr w:type="spellStart"/>
      <w:r w:rsidR="00BC26C5" w:rsidRPr="00BC26C5">
        <w:rPr>
          <w:sz w:val="28"/>
        </w:rPr>
        <w:t>October</w:t>
      </w:r>
      <w:proofErr w:type="spellEnd"/>
      <w:r w:rsidR="00BC26C5">
        <w:rPr>
          <w:sz w:val="28"/>
        </w:rPr>
        <w:t xml:space="preserve">. In </w:t>
      </w:r>
      <w:proofErr w:type="spellStart"/>
      <w:r w:rsidR="00BC26C5">
        <w:rPr>
          <w:sz w:val="28"/>
        </w:rPr>
        <w:t>the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party</w:t>
      </w:r>
      <w:proofErr w:type="spellEnd"/>
      <w:r w:rsidR="00BC26C5">
        <w:rPr>
          <w:sz w:val="28"/>
        </w:rPr>
        <w:t xml:space="preserve">, </w:t>
      </w:r>
      <w:proofErr w:type="spellStart"/>
      <w:r w:rsidR="00BC26C5">
        <w:rPr>
          <w:sz w:val="28"/>
        </w:rPr>
        <w:t>children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dress</w:t>
      </w:r>
      <w:proofErr w:type="spellEnd"/>
      <w:r w:rsidR="00BC26C5">
        <w:rPr>
          <w:sz w:val="28"/>
        </w:rPr>
        <w:t xml:space="preserve"> up as a </w:t>
      </w:r>
      <w:proofErr w:type="spellStart"/>
      <w:r w:rsidR="00BC26C5">
        <w:rPr>
          <w:sz w:val="28"/>
        </w:rPr>
        <w:t>character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that</w:t>
      </w:r>
      <w:proofErr w:type="spellEnd"/>
      <w:r w:rsidR="00BC26C5">
        <w:rPr>
          <w:sz w:val="28"/>
        </w:rPr>
        <w:t xml:space="preserve"> sacres and </w:t>
      </w:r>
      <w:proofErr w:type="spellStart"/>
      <w:r w:rsidR="00BC26C5">
        <w:rPr>
          <w:sz w:val="28"/>
        </w:rPr>
        <w:t>goes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to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the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houses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of</w:t>
      </w:r>
      <w:proofErr w:type="spellEnd"/>
      <w:r w:rsidR="00BC26C5">
        <w:rPr>
          <w:sz w:val="28"/>
        </w:rPr>
        <w:t xml:space="preserve"> </w:t>
      </w:r>
      <w:proofErr w:type="spellStart"/>
      <w:r w:rsidR="00BC26C5">
        <w:rPr>
          <w:sz w:val="28"/>
        </w:rPr>
        <w:t>the</w:t>
      </w:r>
      <w:proofErr w:type="spellEnd"/>
      <w:r w:rsidR="00BC26C5">
        <w:rPr>
          <w:sz w:val="28"/>
        </w:rPr>
        <w:t xml:space="preserve"> </w:t>
      </w:r>
      <w:proofErr w:type="spellStart"/>
      <w:r w:rsidR="008E1781">
        <w:rPr>
          <w:sz w:val="28"/>
        </w:rPr>
        <w:t>neighbor</w:t>
      </w:r>
      <w:proofErr w:type="spellEnd"/>
      <w:r w:rsidR="008E1781">
        <w:rPr>
          <w:sz w:val="28"/>
        </w:rPr>
        <w:t xml:space="preserve"> </w:t>
      </w:r>
      <w:proofErr w:type="spellStart"/>
      <w:r w:rsidR="008E1781">
        <w:rPr>
          <w:sz w:val="28"/>
        </w:rPr>
        <w:t>asking</w:t>
      </w:r>
      <w:proofErr w:type="spellEnd"/>
      <w:r w:rsidR="008E1781">
        <w:rPr>
          <w:sz w:val="28"/>
        </w:rPr>
        <w:t xml:space="preserve"> </w:t>
      </w:r>
      <w:proofErr w:type="spellStart"/>
      <w:r w:rsidR="008E1781">
        <w:rPr>
          <w:sz w:val="28"/>
        </w:rPr>
        <w:t>trick</w:t>
      </w:r>
      <w:proofErr w:type="spellEnd"/>
      <w:r w:rsidR="008E1781">
        <w:rPr>
          <w:sz w:val="28"/>
        </w:rPr>
        <w:t xml:space="preserve"> </w:t>
      </w:r>
      <w:proofErr w:type="spellStart"/>
      <w:r w:rsidR="008E1781">
        <w:rPr>
          <w:sz w:val="28"/>
        </w:rPr>
        <w:t>or</w:t>
      </w:r>
      <w:proofErr w:type="spellEnd"/>
      <w:r w:rsidR="008E1781">
        <w:rPr>
          <w:sz w:val="28"/>
        </w:rPr>
        <w:t xml:space="preserve"> </w:t>
      </w:r>
      <w:proofErr w:type="spellStart"/>
      <w:r w:rsidR="008E1781">
        <w:rPr>
          <w:sz w:val="28"/>
        </w:rPr>
        <w:t>treat</w:t>
      </w:r>
      <w:proofErr w:type="spellEnd"/>
      <w:r w:rsidR="008E1781">
        <w:rPr>
          <w:sz w:val="28"/>
        </w:rPr>
        <w:t>.</w:t>
      </w:r>
      <w:r w:rsidR="00C43BB5">
        <w:rPr>
          <w:sz w:val="28"/>
        </w:rPr>
        <w:t xml:space="preserve"> </w:t>
      </w:r>
      <w:proofErr w:type="spellStart"/>
      <w:r w:rsidR="00DA7057">
        <w:rPr>
          <w:sz w:val="28"/>
        </w:rPr>
        <w:t>The</w:t>
      </w:r>
      <w:proofErr w:type="spellEnd"/>
      <w:r w:rsidR="00DA7057">
        <w:rPr>
          <w:sz w:val="28"/>
        </w:rPr>
        <w:t xml:space="preserve"> </w:t>
      </w:r>
      <w:proofErr w:type="spellStart"/>
      <w:r w:rsidR="00DA7057">
        <w:rPr>
          <w:sz w:val="28"/>
        </w:rPr>
        <w:t>history</w:t>
      </w:r>
      <w:proofErr w:type="spellEnd"/>
      <w:r w:rsidR="00DA7057">
        <w:rPr>
          <w:sz w:val="28"/>
        </w:rPr>
        <w:t xml:space="preserve"> </w:t>
      </w:r>
      <w:proofErr w:type="spellStart"/>
      <w:r w:rsidR="00DA7057">
        <w:rPr>
          <w:sz w:val="28"/>
        </w:rPr>
        <w:t>of</w:t>
      </w:r>
      <w:proofErr w:type="spellEnd"/>
      <w:r w:rsidR="00DA7057">
        <w:rPr>
          <w:sz w:val="28"/>
        </w:rPr>
        <w:t xml:space="preserve"> Halloween and </w:t>
      </w:r>
      <w:proofErr w:type="spellStart"/>
      <w:r w:rsidR="00DA7057">
        <w:rPr>
          <w:sz w:val="28"/>
        </w:rPr>
        <w:t>its</w:t>
      </w:r>
      <w:proofErr w:type="spellEnd"/>
      <w:r w:rsidR="00DA7057">
        <w:rPr>
          <w:sz w:val="28"/>
        </w:rPr>
        <w:t xml:space="preserve"> </w:t>
      </w:r>
      <w:proofErr w:type="spellStart"/>
      <w:r w:rsidR="00DA7057">
        <w:rPr>
          <w:sz w:val="28"/>
        </w:rPr>
        <w:t>tarditions</w:t>
      </w:r>
      <w:proofErr w:type="spellEnd"/>
      <w:r w:rsidR="00DA7057">
        <w:rPr>
          <w:sz w:val="28"/>
        </w:rPr>
        <w:t xml:space="preserve"> date back more tan 2.000 </w:t>
      </w:r>
      <w:proofErr w:type="spellStart"/>
      <w:r w:rsidR="00DA7057">
        <w:rPr>
          <w:sz w:val="28"/>
        </w:rPr>
        <w:t>years</w:t>
      </w:r>
      <w:proofErr w:type="spellEnd"/>
      <w:r w:rsidR="00DA7057">
        <w:rPr>
          <w:sz w:val="28"/>
        </w:rPr>
        <w:t xml:space="preserve">. </w:t>
      </w:r>
    </w:p>
    <w:p w:rsidR="002A2B10" w:rsidRDefault="002A2B10" w:rsidP="00BC26C5">
      <w:pPr>
        <w:tabs>
          <w:tab w:val="left" w:pos="3156"/>
        </w:tabs>
        <w:rPr>
          <w:sz w:val="28"/>
        </w:rPr>
      </w:pPr>
    </w:p>
    <w:p w:rsidR="00C43BB5" w:rsidRDefault="00C43BB5" w:rsidP="00BC26C5">
      <w:pPr>
        <w:tabs>
          <w:tab w:val="left" w:pos="3156"/>
        </w:tabs>
        <w:rPr>
          <w:sz w:val="28"/>
        </w:rPr>
      </w:pPr>
      <w:proofErr w:type="spellStart"/>
      <w:r>
        <w:rPr>
          <w:sz w:val="28"/>
        </w:rPr>
        <w:t>Trick</w:t>
      </w:r>
      <w:proofErr w:type="spellEnd"/>
      <w:r>
        <w:rPr>
          <w:sz w:val="28"/>
        </w:rPr>
        <w:t xml:space="preserve">: </w:t>
      </w:r>
      <w:proofErr w:type="spellStart"/>
      <w:r w:rsidR="002938EC" w:rsidRPr="00DA7057">
        <w:rPr>
          <w:rFonts w:cstheme="minorHAnsi"/>
          <w:sz w:val="28"/>
        </w:rPr>
        <w:t>its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refer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the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children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that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make</w:t>
      </w:r>
      <w:proofErr w:type="spellEnd"/>
      <w:r w:rsidR="002938EC">
        <w:rPr>
          <w:sz w:val="28"/>
        </w:rPr>
        <w:t xml:space="preserve"> a </w:t>
      </w:r>
      <w:proofErr w:type="spellStart"/>
      <w:r w:rsidR="002938EC">
        <w:rPr>
          <w:sz w:val="28"/>
        </w:rPr>
        <w:t>prank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lark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when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they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don’t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want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give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sweeties</w:t>
      </w:r>
      <w:proofErr w:type="spellEnd"/>
      <w:r w:rsidR="002938EC">
        <w:rPr>
          <w:sz w:val="28"/>
        </w:rPr>
        <w:t>.</w:t>
      </w:r>
    </w:p>
    <w:p w:rsidR="008E1781" w:rsidRDefault="002A2B10" w:rsidP="00BC26C5">
      <w:pPr>
        <w:tabs>
          <w:tab w:val="left" w:pos="3156"/>
        </w:tabs>
        <w:rPr>
          <w:sz w:val="28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007AB14F">
            <wp:simplePos x="0" y="0"/>
            <wp:positionH relativeFrom="margin">
              <wp:align>center</wp:align>
            </wp:positionH>
            <wp:positionV relativeFrom="paragraph">
              <wp:posOffset>521970</wp:posOffset>
            </wp:positionV>
            <wp:extent cx="6217920" cy="2575560"/>
            <wp:effectExtent l="0" t="0" r="0" b="0"/>
            <wp:wrapThrough wrapText="bothSides">
              <wp:wrapPolygon edited="0">
                <wp:start x="0" y="0"/>
                <wp:lineTo x="0" y="21408"/>
                <wp:lineTo x="21507" y="21408"/>
                <wp:lineTo x="21507" y="0"/>
                <wp:lineTo x="0" y="0"/>
              </wp:wrapPolygon>
            </wp:wrapThrough>
            <wp:docPr id="2" name="Imagen 2" descr="https://lh6.googleusercontent.com/kVQE9uh_ol4cedyTa-wNrTzzs4xujYTuUOE4_qKhRV0fYGEHw4YSqQvj9v_RPdltIx9b2geq4MpC_h1c3s4rzOGj7Fj7RsaF48NcQgeRJ1eUebncS9bJotQd0mAP3LetCP_NkcJ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kVQE9uh_ol4cedyTa-wNrTzzs4xujYTuUOE4_qKhRV0fYGEHw4YSqQvj9v_RPdltIx9b2geq4MpC_h1c3s4rzOGj7Fj7RsaF48NcQgeRJ1eUebncS9bJotQd0mAP3LetCP_NkcJ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38EC">
        <w:rPr>
          <w:sz w:val="28"/>
        </w:rPr>
        <w:t>Treat</w:t>
      </w:r>
      <w:proofErr w:type="spellEnd"/>
      <w:r w:rsidR="002938EC">
        <w:rPr>
          <w:sz w:val="28"/>
        </w:rPr>
        <w:t xml:space="preserve">: </w:t>
      </w:r>
      <w:proofErr w:type="spellStart"/>
      <w:r w:rsidR="002938EC">
        <w:rPr>
          <w:sz w:val="28"/>
        </w:rPr>
        <w:t>its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when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give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sweeties</w:t>
      </w:r>
      <w:proofErr w:type="spellEnd"/>
      <w:r w:rsidR="002938EC">
        <w:rPr>
          <w:sz w:val="28"/>
        </w:rPr>
        <w:t xml:space="preserve"> at </w:t>
      </w:r>
      <w:proofErr w:type="spellStart"/>
      <w:r w:rsidR="002938EC">
        <w:rPr>
          <w:sz w:val="28"/>
        </w:rPr>
        <w:t>children</w:t>
      </w:r>
      <w:proofErr w:type="spellEnd"/>
      <w:r w:rsidR="002938EC">
        <w:rPr>
          <w:sz w:val="28"/>
        </w:rPr>
        <w:t xml:space="preserve"> and </w:t>
      </w:r>
      <w:proofErr w:type="spellStart"/>
      <w:r w:rsidR="002938EC">
        <w:rPr>
          <w:sz w:val="28"/>
        </w:rPr>
        <w:t>they</w:t>
      </w:r>
      <w:proofErr w:type="spellEnd"/>
      <w:r w:rsidR="002938EC">
        <w:rPr>
          <w:sz w:val="28"/>
        </w:rPr>
        <w:t xml:space="preserve"> do </w:t>
      </w:r>
      <w:proofErr w:type="spellStart"/>
      <w:r w:rsidR="002938EC">
        <w:rPr>
          <w:sz w:val="28"/>
        </w:rPr>
        <w:t>not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anything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to</w:t>
      </w:r>
      <w:proofErr w:type="spellEnd"/>
      <w:r w:rsidR="002938EC">
        <w:rPr>
          <w:sz w:val="28"/>
        </w:rPr>
        <w:t xml:space="preserve"> </w:t>
      </w:r>
      <w:proofErr w:type="spellStart"/>
      <w:r w:rsidR="002938EC">
        <w:rPr>
          <w:sz w:val="28"/>
        </w:rPr>
        <w:t>you</w:t>
      </w:r>
      <w:proofErr w:type="spellEnd"/>
      <w:r w:rsidR="00AA18E1">
        <w:rPr>
          <w:sz w:val="28"/>
        </w:rPr>
        <w:t>.</w:t>
      </w:r>
    </w:p>
    <w:p w:rsidR="002A2B10" w:rsidRDefault="002A2B10" w:rsidP="00BC26C5">
      <w:pPr>
        <w:tabs>
          <w:tab w:val="left" w:pos="3156"/>
        </w:tabs>
        <w:rPr>
          <w:sz w:val="28"/>
        </w:rPr>
      </w:pPr>
    </w:p>
    <w:p w:rsidR="00DA7057" w:rsidRDefault="0084065C" w:rsidP="00DA7057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>Characteristic</w:t>
      </w:r>
      <w:proofErr w:type="spellEnd"/>
      <w: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>of</w:t>
      </w:r>
      <w:proofErr w:type="spellEnd"/>
      <w: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>halloween</w:t>
      </w:r>
      <w:proofErr w:type="spellEnd"/>
      <w:r w:rsidR="00DA7057">
        <w:rPr>
          <w:rFonts w:ascii="Arial" w:hAnsi="Arial" w:cs="Arial"/>
          <w:b/>
          <w:bCs/>
          <w:color w:val="000000"/>
          <w:sz w:val="30"/>
          <w:szCs w:val="30"/>
          <w:shd w:val="clear" w:color="auto" w:fill="FFFFFF"/>
        </w:rPr>
        <w:t>?</w:t>
      </w:r>
    </w:p>
    <w:p w:rsidR="00DA7057" w:rsidRDefault="00DA7057" w:rsidP="00BC26C5">
      <w:pPr>
        <w:tabs>
          <w:tab w:val="left" w:pos="3156"/>
        </w:tabs>
        <w:rPr>
          <w:sz w:val="28"/>
        </w:rPr>
      </w:pPr>
    </w:p>
    <w:p w:rsidR="0084065C" w:rsidRPr="00BC26C5" w:rsidRDefault="0084065C" w:rsidP="00BC26C5">
      <w:pPr>
        <w:tabs>
          <w:tab w:val="left" w:pos="3156"/>
        </w:tabs>
        <w:rPr>
          <w:sz w:val="28"/>
        </w:rPr>
      </w:pPr>
      <w:proofErr w:type="spellStart"/>
      <w:r>
        <w:rPr>
          <w:sz w:val="28"/>
        </w:rPr>
        <w:t>Legend</w:t>
      </w:r>
      <w:proofErr w:type="spellEnd"/>
      <w:r>
        <w:rPr>
          <w:sz w:val="28"/>
        </w:rPr>
        <w:t xml:space="preserve"> has </w:t>
      </w:r>
      <w:proofErr w:type="spellStart"/>
      <w:r>
        <w:rPr>
          <w:sz w:val="28"/>
        </w:rPr>
        <w:t>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witches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who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many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belived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worshipped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devil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would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protect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identities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themselves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black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cats</w:t>
      </w:r>
      <w:proofErr w:type="spellEnd"/>
      <w:r>
        <w:rPr>
          <w:sz w:val="28"/>
        </w:rPr>
        <w:t xml:space="preserve">. </w:t>
      </w:r>
    </w:p>
    <w:sectPr w:rsidR="0084065C" w:rsidRPr="00BC26C5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219D" w:rsidRDefault="0023219D" w:rsidP="00BA04DD">
      <w:pPr>
        <w:spacing w:after="0" w:line="240" w:lineRule="auto"/>
      </w:pPr>
      <w:r>
        <w:separator/>
      </w:r>
    </w:p>
  </w:endnote>
  <w:endnote w:type="continuationSeparator" w:id="0">
    <w:p w:rsidR="0023219D" w:rsidRDefault="0023219D" w:rsidP="00BA0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219D" w:rsidRDefault="0023219D" w:rsidP="00BA04DD">
      <w:pPr>
        <w:spacing w:after="0" w:line="240" w:lineRule="auto"/>
      </w:pPr>
      <w:r>
        <w:separator/>
      </w:r>
    </w:p>
  </w:footnote>
  <w:footnote w:type="continuationSeparator" w:id="0">
    <w:p w:rsidR="0023219D" w:rsidRDefault="0023219D" w:rsidP="00BA04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04DD" w:rsidRDefault="00BA04DD">
    <w:pPr>
      <w:pStyle w:val="Encabezado"/>
    </w:pPr>
    <w:r>
      <w:t xml:space="preserve">Arnau </w:t>
    </w:r>
    <w:proofErr w:type="spellStart"/>
    <w:r>
      <w:t>Escuer</w:t>
    </w:r>
    <w:proofErr w:type="spellEnd"/>
    <w:r>
      <w:t xml:space="preserve">, Eudald </w:t>
    </w:r>
    <w:proofErr w:type="spellStart"/>
    <w:r>
      <w:t>Sabé</w:t>
    </w:r>
    <w:proofErr w:type="spellEnd"/>
    <w:r>
      <w:t>, Arnau Bramona</w:t>
    </w:r>
  </w:p>
  <w:p w:rsidR="00BA04DD" w:rsidRDefault="00BA04D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6C5"/>
    <w:rsid w:val="0023219D"/>
    <w:rsid w:val="002424AA"/>
    <w:rsid w:val="002938EC"/>
    <w:rsid w:val="002A2B10"/>
    <w:rsid w:val="006D3679"/>
    <w:rsid w:val="0084065C"/>
    <w:rsid w:val="008E1781"/>
    <w:rsid w:val="00AA18E1"/>
    <w:rsid w:val="00BA04DD"/>
    <w:rsid w:val="00BC26C5"/>
    <w:rsid w:val="00C43BB5"/>
    <w:rsid w:val="00DA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23EA3"/>
  <w15:chartTrackingRefBased/>
  <w15:docId w15:val="{63A9F626-5668-42A2-9545-F4F3A8291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A0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04DD"/>
  </w:style>
  <w:style w:type="paragraph" w:styleId="Piedepgina">
    <w:name w:val="footer"/>
    <w:basedOn w:val="Normal"/>
    <w:link w:val="PiedepginaCar"/>
    <w:uiPriority w:val="99"/>
    <w:unhideWhenUsed/>
    <w:rsid w:val="00BA04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04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74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9E2E6-2055-443A-BFE7-C4EEB1046A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98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 Bramona</dc:creator>
  <cp:keywords/>
  <dc:description/>
  <cp:lastModifiedBy>Arnau Bramona</cp:lastModifiedBy>
  <cp:revision>5</cp:revision>
  <dcterms:created xsi:type="dcterms:W3CDTF">2018-11-06T17:45:00Z</dcterms:created>
  <dcterms:modified xsi:type="dcterms:W3CDTF">2018-11-06T22:11:00Z</dcterms:modified>
</cp:coreProperties>
</file>