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ject"/>
      </w:pPr>
      <w:r>
        <w:rPr>
          <w:rStyle w:val="page number"/>
          <w:rtl w:val="0"/>
          <w:lang w:val="en-US"/>
        </w:rPr>
        <w:t>C++ Calculator</w:t>
      </w:r>
    </w:p>
    <w:p>
      <w:pPr>
        <w:pStyle w:val="body text"/>
        <w:spacing w:after="0"/>
        <w:rPr>
          <w:rStyle w:val="page number"/>
          <w:lang w:val="en-US"/>
        </w:rPr>
      </w:pPr>
    </w:p>
    <w:p>
      <w:pPr>
        <w:pStyle w:val="Title"/>
        <w:jc w:val="right"/>
      </w:pPr>
      <w:r>
        <w:rPr>
          <w:rStyle w:val="page number"/>
          <w:rtl w:val="0"/>
          <w:lang w:val="en-US"/>
        </w:rPr>
        <w:t>Test Case</w:t>
      </w:r>
    </w:p>
    <w:p>
      <w:pPr>
        <w:pStyle w:val="Body"/>
      </w:pPr>
    </w:p>
    <w:p>
      <w:pPr>
        <w:pStyle w:val="Title"/>
        <w:jc w:val="right"/>
        <w:rPr>
          <w:sz w:val="28"/>
          <w:szCs w:val="28"/>
        </w:rPr>
      </w:pPr>
      <w:r>
        <w:rPr>
          <w:sz w:val="28"/>
          <w:szCs w:val="28"/>
          <w:rtl w:val="0"/>
          <w:lang w:val="en-US"/>
        </w:rPr>
        <w:t>Version 1.0</w:t>
      </w:r>
    </w:p>
    <w:p>
      <w:pPr>
        <w:pStyle w:val="Title"/>
        <w:rPr>
          <w:rStyle w:val="page number"/>
          <w:sz w:val="28"/>
          <w:szCs w:val="28"/>
        </w:rPr>
      </w:pPr>
    </w:p>
    <w:p>
      <w:pPr>
        <w:pStyle w:val="Body"/>
        <w:jc w:val="right"/>
      </w:pPr>
    </w:p>
    <w:p>
      <w:pPr>
        <w:pStyle w:val="InfoBlue"/>
      </w:pPr>
    </w:p>
    <w:p>
      <w:pPr>
        <w:pStyle w:val="InfoBlue"/>
        <w:sectPr>
          <w:headerReference w:type="default" r:id="rId4"/>
          <w:footerReference w:type="default" r:id="rId5"/>
          <w:pgSz w:w="12240" w:h="15840" w:orient="portrait"/>
          <w:pgMar w:top="720" w:right="1440" w:bottom="720" w:left="1440" w:header="720" w:footer="720"/>
          <w:bidi w:val="0"/>
        </w:sectPr>
      </w:pPr>
    </w:p>
    <w:p>
      <w:pPr>
        <w:pStyle w:val="Title"/>
      </w:pPr>
      <w:r>
        <w:rPr>
          <w:rStyle w:val="page number"/>
          <w:rtl w:val="0"/>
          <w:lang w:val="en-US"/>
        </w:rPr>
        <w:t>Revision History</w:t>
      </w:r>
    </w:p>
    <w:tbl>
      <w:tblPr>
        <w:tblW w:w="95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04"/>
        <w:gridCol w:w="1151"/>
        <w:gridCol w:w="3745"/>
        <w:gridCol w:w="2304"/>
      </w:tblGrid>
      <w:tr>
        <w:tblPrEx>
          <w:shd w:val="clear" w:color="auto" w:fill="cdd4e9"/>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shd w:val="nil" w:color="auto" w:fill="auto"/>
                <w:rtl w:val="0"/>
                <w:lang w:val="en-US"/>
              </w:rPr>
              <w:t>Date</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shd w:val="nil" w:color="auto" w:fill="auto"/>
                <w:rtl w:val="0"/>
                <w:lang w:val="en-US"/>
              </w:rPr>
              <w:t>Version</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shd w:val="nil" w:color="auto" w:fill="auto"/>
                <w:rtl w:val="0"/>
                <w:lang w:val="en-US"/>
              </w:rPr>
              <w:t>Description</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shd w:val="nil" w:color="auto" w:fill="auto"/>
                <w:rtl w:val="0"/>
                <w:lang w:val="en-US"/>
              </w:rPr>
              <w:t>Author</w:t>
            </w:r>
          </w:p>
        </w:tc>
      </w:tr>
      <w:tr>
        <w:tblPrEx>
          <w:shd w:val="clear" w:color="auto" w:fill="cdd4e9"/>
        </w:tblPrEx>
        <w:trPr>
          <w:trHeight w:val="46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shd w:val="nil" w:color="auto" w:fill="auto"/>
                <w:rtl w:val="0"/>
                <w:lang w:val="en-US"/>
              </w:rPr>
              <w:t>12/01/2023</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shd w:val="nil" w:color="auto" w:fill="auto"/>
                <w:rtl w:val="0"/>
                <w:lang w:val="en-US"/>
              </w:rPr>
              <w:t>1.0</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shd w:val="nil" w:color="auto" w:fill="auto"/>
                <w:rtl w:val="0"/>
                <w:lang w:val="en-US"/>
              </w:rPr>
              <w:t>Test Cases for Arithmetic Calculator</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shd w:val="nil" w:color="auto" w:fill="auto"/>
                <w:rtl w:val="0"/>
                <w:lang w:val="en-US"/>
              </w:rPr>
              <w:t>Humza Qureshi, Zonaid Prithu</w:t>
            </w:r>
          </w:p>
        </w:tc>
      </w:tr>
    </w:tbl>
    <w:p>
      <w:pPr>
        <w:pStyle w:val="Title"/>
      </w:pPr>
    </w:p>
    <w:p>
      <w:pPr>
        <w:pStyle w:val="Body"/>
      </w:pPr>
    </w:p>
    <w:p>
      <w:pPr>
        <w:pStyle w:val="Title"/>
      </w:pPr>
      <w:r>
        <w:rPr>
          <w:rStyle w:val="page number"/>
          <w:rFonts w:ascii="Arial Unicode MS" w:cs="Arial Unicode MS" w:hAnsi="Arial Unicode MS" w:eastAsia="Arial Unicode MS"/>
          <w:b w:val="0"/>
          <w:bCs w:val="0"/>
          <w:i w:val="0"/>
          <w:iCs w:val="0"/>
        </w:rPr>
        <w:br w:type="page"/>
      </w:r>
    </w:p>
    <w:p>
      <w:pPr>
        <w:pStyle w:val="Title"/>
      </w:pPr>
      <w:r>
        <w:rPr>
          <w:rStyle w:val="page number"/>
          <w:rtl w:val="0"/>
          <w:lang w:val="en-US"/>
        </w:rPr>
        <w:t>Table of Contents</w:t>
      </w:r>
    </w:p>
    <w:p>
      <w:pPr>
        <w:pStyle w:val="Body"/>
      </w:pPr>
    </w:p>
    <w:p>
      <w:pPr>
        <w:pStyle w:val="Main Title"/>
      </w:pPr>
      <w:r>
        <w:rPr/>
        <w:fldChar w:fldCharType="begin" w:fldLock="0"/>
      </w:r>
      <w:r>
        <w:instrText xml:space="preserve"> TOC \o 1-1 \t "Heading 3, 2"</w:instrText>
      </w:r>
      <w:r>
        <w:rPr/>
        <w:fldChar w:fldCharType="separate" w:fldLock="0"/>
      </w:r>
    </w:p>
    <w:p>
      <w:pPr>
        <w:pStyle w:val="TOC 1"/>
        <w:numPr>
          <w:ilvl w:val="0"/>
          <w:numId w:val="1"/>
        </w:numPr>
      </w:pPr>
      <w:r>
        <w:rPr>
          <w:rFonts w:cs="Arial Unicode MS" w:eastAsia="Arial Unicode MS"/>
          <w:rtl w:val="0"/>
        </w:rPr>
        <w:t>Purpose</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cs="Arial Unicode MS" w:eastAsia="Arial Unicode MS"/>
          <w:rtl w:val="0"/>
        </w:rPr>
        <w:t>Test Cases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Environmental needs</w:t>
        <w:tab/>
      </w:r>
      <w:r>
        <w:rPr/>
        <w:fldChar w:fldCharType="begin" w:fldLock="0"/>
      </w:r>
      <w:r>
        <w:instrText xml:space="preserve"> PAGEREF _Toc2 \h </w:instrText>
      </w:r>
      <w:r>
        <w:rPr/>
        <w:fldChar w:fldCharType="separate" w:fldLock="0"/>
      </w:r>
      <w:r>
        <w:rPr>
          <w:rFonts w:cs="Arial Unicode MS" w:eastAsia="Arial Unicode MS"/>
          <w:rtl w:val="0"/>
        </w:rPr>
        <w:t>9</w:t>
      </w:r>
      <w:r>
        <w:rPr/>
        <w:fldChar w:fldCharType="end" w:fldLock="0"/>
      </w:r>
    </w:p>
    <w:p>
      <w:pPr>
        <w:pStyle w:val="TOC 2"/>
        <w:numPr>
          <w:ilvl w:val="2"/>
          <w:numId w:val="1"/>
        </w:numPr>
      </w:pPr>
      <w:r>
        <w:rPr>
          <w:rFonts w:cs="Arial Unicode MS" w:eastAsia="Arial Unicode MS"/>
          <w:rtl w:val="0"/>
        </w:rPr>
        <w:t>Hardware</w:t>
        <w:tab/>
      </w:r>
      <w:r>
        <w:rPr/>
        <w:fldChar w:fldCharType="begin" w:fldLock="0"/>
      </w:r>
      <w:r>
        <w:instrText xml:space="preserve"> PAGEREF _Toc3 \h </w:instrText>
      </w:r>
      <w:r>
        <w:rPr/>
        <w:fldChar w:fldCharType="separate" w:fldLock="0"/>
      </w:r>
      <w:r>
        <w:rPr>
          <w:rFonts w:cs="Arial Unicode MS" w:eastAsia="Arial Unicode MS"/>
          <w:rtl w:val="0"/>
        </w:rPr>
        <w:t>9</w:t>
      </w:r>
      <w:r>
        <w:rPr/>
        <w:fldChar w:fldCharType="end" w:fldLock="0"/>
      </w:r>
    </w:p>
    <w:p>
      <w:pPr>
        <w:pStyle w:val="TOC 2"/>
        <w:numPr>
          <w:ilvl w:val="2"/>
          <w:numId w:val="4"/>
        </w:numPr>
      </w:pPr>
      <w:r>
        <w:rPr>
          <w:rFonts w:cs="Arial Unicode MS" w:eastAsia="Arial Unicode MS"/>
          <w:rtl w:val="0"/>
        </w:rPr>
        <w:t>Software (</w:t>
        <w:tab/>
      </w:r>
      <w:r>
        <w:rPr/>
        <w:fldChar w:fldCharType="begin" w:fldLock="0"/>
      </w:r>
      <w:r>
        <w:instrText xml:space="preserve"> PAGEREF _Toc4 \h </w:instrText>
      </w:r>
      <w:r>
        <w:rPr/>
        <w:fldChar w:fldCharType="separate" w:fldLock="0"/>
      </w:r>
      <w:r>
        <w:rPr>
          <w:rFonts w:cs="Arial Unicode MS" w:eastAsia="Arial Unicode MS"/>
          <w:rtl w:val="0"/>
        </w:rPr>
        <w:t>9</w:t>
      </w:r>
      <w:r>
        <w:rPr/>
        <w:fldChar w:fldCharType="end" w:fldLock="0"/>
      </w:r>
    </w:p>
    <w:p>
      <w:pPr>
        <w:pStyle w:val="TOC 2"/>
        <w:numPr>
          <w:ilvl w:val="2"/>
          <w:numId w:val="5"/>
        </w:numPr>
      </w:pPr>
      <w:r>
        <w:rPr>
          <w:rFonts w:cs="Arial Unicode MS" w:eastAsia="Arial Unicode MS"/>
          <w:rtl w:val="0"/>
        </w:rPr>
        <w:t>Other</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1"/>
        <w:numPr>
          <w:ilvl w:val="0"/>
          <w:numId w:val="6"/>
        </w:numPr>
      </w:pPr>
      <w:r>
        <w:rPr>
          <w:rFonts w:cs="Arial Unicode MS" w:eastAsia="Arial Unicode MS"/>
          <w:rtl w:val="0"/>
        </w:rPr>
        <w:t>Special procedural requirements</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1"/>
        <w:numPr>
          <w:ilvl w:val="0"/>
          <w:numId w:val="7"/>
        </w:numPr>
      </w:pPr>
      <w:r>
        <w:rPr>
          <w:rFonts w:cs="Arial Unicode MS" w:eastAsia="Arial Unicode MS"/>
          <w:rtl w:val="0"/>
        </w:rPr>
        <w:t>Intercase dependencies</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Main Title"/>
      </w:pPr>
      <w:r>
        <w:rPr/>
        <w:fldChar w:fldCharType="end" w:fldLock="0"/>
      </w:r>
    </w:p>
    <w:p>
      <w:pPr>
        <w:pStyle w:val="Main Title"/>
      </w:pPr>
      <w:r>
        <w:rPr>
          <w:rStyle w:val="page number"/>
          <w:rFonts w:ascii="Arial Unicode MS" w:cs="Arial Unicode MS" w:hAnsi="Arial Unicode MS" w:eastAsia="Arial Unicode MS"/>
          <w:b w:val="0"/>
          <w:bCs w:val="0"/>
          <w:i w:val="0"/>
          <w:iCs w:val="0"/>
        </w:rPr>
        <w:br w:type="page"/>
      </w:r>
    </w:p>
    <w:p>
      <w:pPr>
        <w:pStyle w:val="Main Title"/>
        <w:rPr>
          <w:sz w:val="24"/>
          <w:szCs w:val="24"/>
        </w:rPr>
      </w:pPr>
      <w:r>
        <w:rPr>
          <w:rStyle w:val="page number"/>
          <w:rFonts w:cs="Arial Unicode MS" w:eastAsia="Arial Unicode MS"/>
          <w:rtl w:val="0"/>
          <w:lang w:val="en-US"/>
        </w:rPr>
        <w:t>Test Case</w:t>
      </w:r>
    </w:p>
    <w:p>
      <w:pPr>
        <w:pStyle w:val="Heading"/>
        <w:numPr>
          <w:ilvl w:val="0"/>
          <w:numId w:val="9"/>
        </w:numPr>
      </w:pPr>
      <w:bookmarkStart w:name="_Toc" w:id="0"/>
      <w:r>
        <w:rPr>
          <w:rStyle w:val="page number"/>
          <w:rFonts w:cs="Arial Unicode MS" w:eastAsia="Arial Unicode MS"/>
          <w:rtl w:val="0"/>
          <w:lang w:val="en-US"/>
        </w:rPr>
        <w:t xml:space="preserve">Purpose </w:t>
      </w:r>
      <w:bookmarkEnd w:id="0"/>
    </w:p>
    <w:p>
      <w:pPr>
        <w:pStyle w:val="Body"/>
      </w:pPr>
    </w:p>
    <w:p>
      <w:pPr>
        <w:pStyle w:val="Body Text.0"/>
      </w:pPr>
      <w:r>
        <w:rPr>
          <w:rFonts w:cs="Arial Unicode MS" w:eastAsia="Arial Unicode MS"/>
          <w:u w:color="0000ff"/>
          <w:rtl w:val="0"/>
          <w:lang w:val="en-US"/>
        </w:rPr>
        <w:t xml:space="preserve">The purpose of test cases in building </w:t>
      </w:r>
      <w:r>
        <w:rPr>
          <w:rFonts w:cs="Arial Unicode MS" w:eastAsia="Arial Unicode MS"/>
          <w:u w:color="0000ff"/>
          <w:rtl w:val="0"/>
          <w:lang w:val="en-US"/>
        </w:rPr>
        <w:t>the</w:t>
      </w:r>
      <w:r>
        <w:rPr>
          <w:rFonts w:cs="Arial Unicode MS" w:eastAsia="Arial Unicode MS"/>
          <w:u w:color="0000ff"/>
          <w:rtl w:val="0"/>
          <w:lang w:val="en-US"/>
        </w:rPr>
        <w:t xml:space="preserve"> C++ calculator is to rigorously validate and ensure the accuracy, reliability, and functionality of the software. Through comprehensive testing, the aim is to confirm correct outcomes for fundamental arithmetic operations, assess the handling of edge cases and potential errors, validate adherence to the order of operations, and scrutinize floating-point precision. Additionally, the testing process will verify the calculator's responsiveness to user inputs, ensure compatibility with various numeric types, and assess overall performance, including the handling of large inputs. Ultimately, the goal is to identify and address potential issues early in development, instilling.</w:t>
      </w:r>
    </w:p>
    <w:p>
      <w:pPr>
        <w:pStyle w:val="body text"/>
        <w:rPr>
          <w:b w:val="1"/>
          <w:bCs w:val="1"/>
          <w:i w:val="1"/>
          <w:iCs w:val="1"/>
          <w:lang w:val="en-US"/>
        </w:rPr>
      </w:pPr>
    </w:p>
    <w:p>
      <w:pPr>
        <w:pStyle w:val="Heading"/>
        <w:numPr>
          <w:ilvl w:val="0"/>
          <w:numId w:val="9"/>
        </w:numPr>
      </w:pPr>
      <w:bookmarkStart w:name="_Toc1" w:id="1"/>
      <w:r>
        <w:rPr>
          <w:rStyle w:val="page number"/>
          <w:rFonts w:cs="Arial Unicode MS" w:eastAsia="Arial Unicode MS"/>
          <w:rtl w:val="0"/>
          <w:lang w:val="fr-FR"/>
        </w:rPr>
        <w:t xml:space="preserve">Test </w:t>
      </w:r>
      <w:r>
        <w:rPr>
          <w:rStyle w:val="page number"/>
          <w:rFonts w:cs="Arial Unicode MS" w:eastAsia="Arial Unicode MS"/>
          <w:rtl w:val="0"/>
          <w:lang w:val="en-US"/>
        </w:rPr>
        <w:t>C</w:t>
      </w:r>
      <w:r>
        <w:rPr>
          <w:rStyle w:val="page number"/>
          <w:rFonts w:cs="Arial Unicode MS" w:eastAsia="Arial Unicode MS"/>
          <w:rtl w:val="0"/>
        </w:rPr>
        <w:t>ase</w:t>
      </w:r>
      <w:r>
        <w:rPr>
          <w:rStyle w:val="page number"/>
          <w:rFonts w:cs="Arial Unicode MS" w:eastAsia="Arial Unicode MS"/>
          <w:rtl w:val="0"/>
          <w:lang w:val="en-US"/>
        </w:rPr>
        <w:t>s</w:t>
      </w:r>
      <w:bookmarkEnd w:id="1"/>
    </w:p>
    <w:tbl>
      <w:tblPr>
        <w:tblW w:w="104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6"/>
        <w:gridCol w:w="1917"/>
        <w:gridCol w:w="2691"/>
        <w:gridCol w:w="1557"/>
        <w:gridCol w:w="1557"/>
        <w:gridCol w:w="1196"/>
      </w:tblGrid>
      <w:tr>
        <w:tblPrEx>
          <w:shd w:val="clear" w:color="auto" w:fill="4472c4"/>
        </w:tblPrEx>
        <w:trPr>
          <w:trHeight w:val="587" w:hRule="atLeast"/>
          <w:tblHeader/>
        </w:trPr>
        <w:tc>
          <w:tcPr>
            <w:tcW w:type="dxa" w:w="15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Test-Case ID</w:t>
            </w:r>
          </w:p>
        </w:tc>
        <w:tc>
          <w:tcPr>
            <w:tcW w:type="dxa" w:w="191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Test-Case Description</w:t>
            </w:r>
          </w:p>
        </w:tc>
        <w:tc>
          <w:tcPr>
            <w:tcW w:type="dxa" w:w="269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Test Data</w:t>
            </w:r>
          </w:p>
        </w:tc>
        <w:tc>
          <w:tcPr>
            <w:tcW w:type="dxa" w:w="15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Expected Results</w:t>
            </w:r>
          </w:p>
        </w:tc>
        <w:tc>
          <w:tcPr>
            <w:tcW w:type="dxa" w:w="15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Actual Results</w:t>
            </w:r>
          </w:p>
        </w:tc>
        <w:tc>
          <w:tcPr>
            <w:tcW w:type="dxa" w:w="119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Pass/Fail</w:t>
            </w:r>
          </w:p>
        </w:tc>
      </w:tr>
      <w:tr>
        <w:tblPrEx>
          <w:shd w:val="clear" w:color="auto" w:fill="cdd4e9"/>
        </w:tblPrEx>
        <w:trPr>
          <w:trHeight w:val="587" w:hRule="atLeast"/>
        </w:trPr>
        <w:tc>
          <w:tcPr>
            <w:tcW w:type="dxa" w:w="15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Add-1</w:t>
            </w:r>
          </w:p>
        </w:tc>
        <w:tc>
          <w:tcPr>
            <w:tcW w:type="dxa" w:w="191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Addition unary operator</w:t>
            </w:r>
          </w:p>
        </w:tc>
        <w:tc>
          <w:tcPr>
            <w:tcW w:type="dxa" w:w="269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4+6</w:t>
            </w:r>
          </w:p>
        </w:tc>
        <w:tc>
          <w:tcPr>
            <w:tcW w:type="dxa" w:w="15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15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119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Add-2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Addition unary operator</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SubPar-1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subtraction parenthesis op.</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(8-2)-10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SubPar-2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subtraction parenthesis op.</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(-4-20) - 7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-31</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-31</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MultiDiv-1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Multi-Div operators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10/5*3</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MultiDiv-2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Multi-Div operators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8*8/2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32</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Expo-1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Exponential operator</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81</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81</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Expo-2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Exponential operator</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0.25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0.25</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Expo-3</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Exponents to a degree which is less than one</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4^(0.5)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Expo-4</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exponents to a degree which is less than one</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Expo-5</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Exponents with a base of 1</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MixedOP-1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combined operators and parentheses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(4/(3+2)*9)%6</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MixedOP-2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combined operators and parentheses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(4^4)/6 * (36/6)</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256</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256</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ExtranPar-1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Extraneous Parentheses</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with addition</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((((1+1))))+(((4+6)))</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ExtranPar-2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Extraneous Parentheses</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with addition and Subtraction</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((10-2))-((6+5))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ExtranParDiv-1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Mixed Operations with Extraneous Parentheses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 + 7))/((1 * 2)/(((5 + -3)))-9)</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-1.25</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ExtranParDiv-2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Division with Extraneous Parentheses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(1+1)/(1+1)/((0+1))%2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ExtranParDiv-3</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Division with Extraneous Parentheses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 + 6))/((3 * 1)/(((2 + 2)))-1)</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-60</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MixedOpExtran-1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Mixed Operations with extraneous parentheses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 * 2) - ((4 / 1) + ((6 % 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MixedOpExtran-2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Mixed Operations with extraneous parentheses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 * (((3+2)) % 4)/2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NestedParExpo-1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nested parentheses and exponentiation</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(((2^(1+1))+((3-1) ^2)) / ((4/2)%3))</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NestedParExpo-2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nested parentheses and exponentiation</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((((3+2) ^ (1 + 1)) + ((3 - 1) ^(2+-2))) / ((4 / 2) % 3))</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4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ComboExtranNess-1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both extraneous and necessary amounts of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(((((5+2)) - (6-7)) * 8))</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4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ComboExtranNess-2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both extraneous and necessary amounts of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((((13-3)))/2)+(5+2)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4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ComboExtranNess-3</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both extraneous and necessary amounts of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(((((5*2)) - (9-7)) * 10))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80</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4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ComboExtranNess-4</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both extraneous and necessary amounts of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 - ((9+-7))) * (-10)))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4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ComboExtranNess-5</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both extraneous and necessary amounts of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((((10+10))))+(10)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UnaryArth-1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Unary Operators with basic Arithmetic operators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 * (-(-3)) - ((-4) / (+4))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UnaryArth-2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Unary Operators with basic Arithmetic operators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-(-5+(-8)) * 5/5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UnaryArth-3</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Unary Operators with basic Arithmetic operators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 + (+2)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UnaryArth-4</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Unary Operators with basic Arithmetic operators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 + (-5) + (+5)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UnaryArth-6</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Unary Operators with basic Arithmetic operators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 * (+3) - (-5) / (-5)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unmatched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 * (4 + 3 - 1</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Unmatched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((3*3)+8</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Invalid-3</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op. without operands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Invalid-4</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op. without operands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(6+2) + 16/2/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Invalid-5</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invalid arithmetic usage</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Invalid-6</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invalid arithmetic usage</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100/(100+-100)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4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Invalid-7</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missing operators between numbers/functions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(7+8) 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Invalid-8</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missing operator between numbers/functions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5(6+9)</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Invalid-9</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invalid characters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7&amp;7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Invalid-10</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Invalid characters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Invalid characters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(7+7)+(7@2)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Mismatch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Invalid-13</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Mismatch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((10*2)+2*(2+2)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Invalid-14</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Mismatch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(((80+2))+70)))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Invalid-15</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mismatch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(40+30))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Invalid-16</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Invalid Sequence of op.</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((30-)2+3)</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Invalid-17</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Invalid sequence of op.</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 *)+(54)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Invalid-18</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invalid sequence of op.</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(5%5)+(5/)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Invalid-20</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Missing operands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Missing operands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(0++)*(33)</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empty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Invalid-23</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inputs with characters and integers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helloworld007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11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Invalid-24</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inputs with operators, characters, and integers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helloworld(7+7)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Invalid-25</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inputs without operators inside parenthesis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(7+7(8))</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Fail</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Invalid-26</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unsupported operators (factorial)</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Invalid-27</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unsupported operators (matrix multiplication)</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[1,2,3]*[2,3,5]</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Invalid-28</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unsupported operators (trigonometry)</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sin(90)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Invalid-29</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invalid characters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7_7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Invalid-30</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invalid characters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Invalid-31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equal operator</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Invalid-32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invalid characters</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0|0|0</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STATE</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Unconventional-1</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inputs with excess space</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7+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5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Unconventional-2</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inputs with excess space</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(7+7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Unconventional-3</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inputs with excess exponents and multiplication</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2^2*2^2*2^2*2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128</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128</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r>
        <w:tblPrEx>
          <w:shd w:val="clear" w:color="auto" w:fill="cdd4e9"/>
        </w:tblPrEx>
        <w:trPr>
          <w:trHeight w:val="867" w:hRule="atLeast"/>
        </w:trPr>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Unconventional-4</w:t>
            </w:r>
          </w:p>
        </w:tc>
        <w:tc>
          <w:tcPr>
            <w:tcW w:type="dxa" w:w="1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inputs with excess exponents and multiplication</w:t>
            </w:r>
          </w:p>
        </w:tc>
        <w:tc>
          <w:tcPr>
            <w:tcW w:type="dxa" w:w="26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(4^2)^2</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256</w:t>
            </w:r>
          </w:p>
        </w:tc>
        <w:tc>
          <w:tcPr>
            <w:tcW w:type="dxa" w:w="15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256</w:t>
            </w:r>
          </w:p>
        </w:tc>
        <w:tc>
          <w:tcPr>
            <w:tcW w:type="dxa" w:w="11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t>
            </w:r>
          </w:p>
        </w:tc>
      </w:tr>
    </w:tbl>
    <w:p>
      <w:pPr>
        <w:pStyle w:val="Body"/>
        <w:rPr>
          <w:i w:val="1"/>
          <w:iCs w:val="1"/>
          <w:outline w:val="0"/>
          <w:color w:val="0000ff"/>
          <w:u w:color="0000ff"/>
          <w14:textFill>
            <w14:solidFill>
              <w14:srgbClr w14:val="0000FF"/>
            </w14:solidFill>
          </w14:textFill>
        </w:rPr>
      </w:pPr>
    </w:p>
    <w:p>
      <w:pPr>
        <w:pStyle w:val="body text"/>
        <w:spacing w:after="0" w:line="240" w:lineRule="atLeast"/>
        <w:rPr>
          <w:rStyle w:val="page number"/>
          <w:lang w:val="en-US"/>
        </w:rPr>
      </w:pPr>
    </w:p>
    <w:p>
      <w:pPr>
        <w:pStyle w:val="Body Text.0"/>
        <w:spacing w:after="0"/>
        <w:rPr>
          <w:rStyle w:val="page number"/>
          <w:rFonts w:ascii="Calibri" w:cs="Calibri" w:hAnsi="Calibri" w:eastAsia="Calibri"/>
        </w:rPr>
      </w:pPr>
    </w:p>
    <w:p>
      <w:pPr>
        <w:pStyle w:val="Body Text.0"/>
        <w:spacing w:after="0"/>
        <w:rPr>
          <w:rFonts w:ascii="Calibri" w:cs="Calibri" w:hAnsi="Calibri" w:eastAsia="Calibri"/>
        </w:rPr>
      </w:pPr>
    </w:p>
    <w:p>
      <w:pPr>
        <w:pStyle w:val="Heading"/>
        <w:numPr>
          <w:ilvl w:val="0"/>
          <w:numId w:val="9"/>
        </w:numPr>
        <w:bidi w:val="0"/>
        <w:ind w:right="0"/>
        <w:jc w:val="left"/>
        <w:rPr>
          <w:b w:val="0"/>
          <w:bCs w:val="0"/>
          <w:rtl w:val="0"/>
        </w:rPr>
      </w:pPr>
      <w:bookmarkStart w:name="_Toc2" w:id="2"/>
      <w:r>
        <w:rPr>
          <w:b w:val="1"/>
          <w:bCs w:val="1"/>
          <w:rtl w:val="0"/>
          <w:lang w:val="en-US"/>
        </w:rPr>
        <w:t>Environmental needs</w:t>
      </w:r>
      <w:bookmarkEnd w:id="2"/>
    </w:p>
    <w:p>
      <w:pPr>
        <w:pStyle w:val="Heading 3"/>
        <w:numPr>
          <w:ilvl w:val="2"/>
          <w:numId w:val="9"/>
        </w:numPr>
      </w:pPr>
      <w:bookmarkStart w:name="_Toc3" w:id="3"/>
      <w:r>
        <w:rPr>
          <w:rFonts w:cs="Arial Unicode MS" w:eastAsia="Arial Unicode MS"/>
          <w:rtl w:val="0"/>
          <w:lang w:val="nl-NL"/>
        </w:rPr>
        <w:t>Hardware</w:t>
      </w:r>
      <w:bookmarkEnd w:id="3"/>
    </w:p>
    <w:p>
      <w:pPr>
        <w:pStyle w:val="Body Text.0"/>
        <w:rPr>
          <w:rFonts w:ascii="Calibri" w:cs="Calibri" w:hAnsi="Calibri" w:eastAsia="Calibri"/>
        </w:rPr>
      </w:pPr>
      <w:r>
        <w:rPr>
          <w:rFonts w:cs="Arial Unicode MS" w:eastAsia="Arial Unicode MS"/>
          <w:u w:color="0000ff"/>
          <w:rtl w:val="0"/>
          <w:lang w:val="en-US"/>
        </w:rPr>
        <w:t>N/A</w:t>
      </w:r>
    </w:p>
    <w:p>
      <w:pPr>
        <w:pStyle w:val="Heading 3"/>
        <w:numPr>
          <w:ilvl w:val="2"/>
          <w:numId w:val="9"/>
        </w:numPr>
      </w:pPr>
      <w:bookmarkStart w:name="_Toc4" w:id="4"/>
      <w:r>
        <w:rPr>
          <w:rFonts w:cs="Arial Unicode MS" w:eastAsia="Arial Unicode MS"/>
          <w:rtl w:val="0"/>
          <w:lang w:val="en-US"/>
        </w:rPr>
        <w:t>Software (</w:t>
      </w:r>
      <w:bookmarkEnd w:id="4"/>
    </w:p>
    <w:p>
      <w:pPr>
        <w:pStyle w:val="Body Text.0"/>
        <w:rPr>
          <w:rFonts w:ascii="Calibri" w:cs="Calibri" w:hAnsi="Calibri" w:eastAsia="Calibri"/>
        </w:rPr>
      </w:pPr>
      <w:r>
        <w:rPr>
          <w:rFonts w:cs="Arial Unicode MS" w:eastAsia="Arial Unicode MS"/>
          <w:u w:color="0000ff"/>
          <w:rtl w:val="0"/>
          <w:lang w:val="en-US"/>
        </w:rPr>
        <w:t>N/A</w:t>
      </w:r>
    </w:p>
    <w:p>
      <w:pPr>
        <w:pStyle w:val="Heading 3"/>
        <w:numPr>
          <w:ilvl w:val="2"/>
          <w:numId w:val="9"/>
        </w:numPr>
        <w:bidi w:val="0"/>
        <w:ind w:right="0"/>
        <w:jc w:val="left"/>
        <w:rPr>
          <w:b w:val="1"/>
          <w:bCs w:val="1"/>
          <w:rtl w:val="0"/>
        </w:rPr>
      </w:pPr>
      <w:bookmarkStart w:name="_Toc5" w:id="5"/>
      <w:r>
        <w:rPr>
          <w:b w:val="0"/>
          <w:bCs w:val="0"/>
          <w:rtl w:val="0"/>
          <w:lang w:val="en-US"/>
        </w:rPr>
        <w:t>Other</w:t>
      </w:r>
      <w:bookmarkEnd w:id="5"/>
    </w:p>
    <w:p>
      <w:pPr>
        <w:pStyle w:val="Body Text.0"/>
        <w:rPr>
          <w:rFonts w:ascii="Calibri" w:cs="Calibri" w:hAnsi="Calibri" w:eastAsia="Calibri"/>
        </w:rPr>
      </w:pPr>
      <w:r>
        <w:rPr>
          <w:rFonts w:cs="Arial Unicode MS" w:eastAsia="Arial Unicode MS"/>
          <w:u w:color="0000ff"/>
          <w:rtl w:val="0"/>
          <w:lang w:val="en-US"/>
        </w:rPr>
        <w:t>N/A</w:t>
      </w:r>
    </w:p>
    <w:p>
      <w:pPr>
        <w:pStyle w:val="Heading"/>
        <w:numPr>
          <w:ilvl w:val="0"/>
          <w:numId w:val="9"/>
        </w:numPr>
      </w:pPr>
      <w:bookmarkStart w:name="_Toc6" w:id="6"/>
      <w:r>
        <w:rPr>
          <w:rFonts w:cs="Arial Unicode MS" w:eastAsia="Arial Unicode MS"/>
          <w:rtl w:val="0"/>
          <w:lang w:val="en-US"/>
        </w:rPr>
        <w:t>Special procedural requirements</w:t>
      </w:r>
      <w:bookmarkEnd w:id="6"/>
    </w:p>
    <w:p>
      <w:pPr>
        <w:pStyle w:val="Body Text.0"/>
      </w:pPr>
      <w:r>
        <w:rPr>
          <w:rFonts w:cs="Arial Unicode MS" w:eastAsia="Arial Unicode MS"/>
          <w:rtl w:val="0"/>
        </w:rPr>
        <w:t>As it relates to the test-cases above, there are no special test-cases or special set-ups that need to be created, compiled, or run in order for the cases to be tested by the test machine, user machine, or any other machine.</w:t>
      </w:r>
    </w:p>
    <w:p>
      <w:pPr>
        <w:pStyle w:val="Heading"/>
        <w:numPr>
          <w:ilvl w:val="0"/>
          <w:numId w:val="9"/>
        </w:numPr>
      </w:pPr>
      <w:bookmarkStart w:name="_Toc7" w:id="7"/>
      <w:r>
        <w:rPr>
          <w:rFonts w:cs="Arial Unicode MS" w:eastAsia="Arial Unicode MS"/>
          <w:rtl w:val="0"/>
          <w:lang w:val="es-ES_tradnl"/>
        </w:rPr>
        <w:t>Intercase dependencies</w:t>
      </w:r>
      <w:bookmarkEnd w:id="7"/>
    </w:p>
    <w:p>
      <w:pPr>
        <w:pStyle w:val="Body Text.0"/>
        <w:spacing w:after="0"/>
      </w:pPr>
      <w:r>
        <w:rPr>
          <w:u w:color="0000ff"/>
          <w:rtl w:val="0"/>
          <w:lang w:val="en-US"/>
        </w:rPr>
        <w:t>N/A</w:t>
      </w:r>
      <w:r>
        <w:rPr>
          <w:rFonts w:ascii="Calibri" w:cs="Calibri" w:hAnsi="Calibri" w:eastAsia="Calibri"/>
        </w:rPr>
      </w:r>
    </w:p>
    <w:sectPr>
      <w:headerReference w:type="default" r:id="rId6"/>
      <w:footerReference w:type="default" r:id="rId7"/>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shd w:val="nil" w:color="auto" w:fill="auto"/>
        <w:rtl w:val="0"/>
        <w:lang w:val="en-US"/>
      </w:rPr>
      <w:t>Confidential</w:t>
      <w:tab/>
    </w:r>
    <w:r>
      <w:rPr>
        <w:rFonts w:ascii="Symbol" w:hAnsi="Symbol" w:hint="default"/>
        <w:shd w:val="nil" w:color="auto" w:fill="auto"/>
        <w:rtl w:val="0"/>
        <w:lang w:val="en-US"/>
      </w:rPr>
      <w:t>Ó</w:t>
    </w:r>
    <w:r>
      <w:rPr>
        <w:rFonts w:ascii="Arial Unicode MS" w:cs="Arial Unicode MS" w:hAnsi="Arial Unicode MS" w:eastAsia="Arial Unicode MS"/>
        <w:b w:val="0"/>
        <w:bCs w:val="0"/>
        <w:i w:val="0"/>
        <w:iCs w:val="0"/>
        <w:shd w:val="nil" w:color="auto" w:fill="auto"/>
        <w:rtl w:val="0"/>
        <w:lang w:val="en-US"/>
      </w:rPr>
      <w:t>Calculon</w:t>
    </w:r>
    <w:r>
      <w:rPr>
        <w:shd w:val="nil" w:color="auto" w:fill="auto"/>
        <w:rtl w:val="0"/>
        <w:lang w:val="en-US"/>
      </w:rPr>
      <w:tab/>
      <w:t xml:space="preserve">Page </w:t>
    </w:r>
    <w:r>
      <w:rPr>
        <w:shd w:val="nil" w:color="auto" w:fill="auto"/>
        <w:rtl w:val="0"/>
        <w:lang w:val="en-US"/>
      </w:rPr>
      <w:fldChar w:fldCharType="begin" w:fldLock="0"/>
    </w:r>
    <w:r>
      <w:rPr>
        <w:shd w:val="nil" w:color="auto" w:fill="auto"/>
        <w:rtl w:val="0"/>
        <w:lang w:val="en-US"/>
      </w:rPr>
      <w:instrText xml:space="preserve"> PAGE </w:instrText>
    </w:r>
    <w:r>
      <w:rPr>
        <w:shd w:val="nil" w:color="auto" w:fill="auto"/>
        <w:rtl w:val="0"/>
        <w:lang w:val="en-US"/>
      </w:rPr>
      <w:fldChar w:fldCharType="separate" w:fldLock="0"/>
    </w:r>
    <w:r>
      <w:rPr>
        <w:shd w:val="nil" w:color="auto" w:fill="auto"/>
        <w:rtl w:val="0"/>
        <w:lang w:val="en-US"/>
      </w:rPr>
    </w:r>
    <w:r>
      <w:rPr>
        <w:shd w:val="nil" w:color="auto" w:fill="auto"/>
        <w:rtl w:val="0"/>
        <w:lang w:val="en-US"/>
      </w:rPr>
      <w:fldChar w:fldCharType="end" w:fldLock="0"/>
    </w:r>
    <w:r>
      <w:rPr>
        <w:shd w:val="nil" w:color="auto" w:fill="auto"/>
        <w:rtl w:val="0"/>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rStyle w:val="page number"/>
        <w:sz w:val="24"/>
        <w:szCs w:val="24"/>
      </w:rPr>
    </w:pPr>
  </w:p>
  <w:p>
    <w:pPr>
      <w:pStyle w:val="Body"/>
      <w:pBdr>
        <w:top w:val="single" w:color="000000" w:sz="6" w:space="0" w:shadow="0" w:frame="0"/>
        <w:left w:val="nil"/>
        <w:bottom w:val="nil"/>
        <w:right w:val="nil"/>
      </w:pBdr>
      <w:rPr>
        <w:rStyle w:val="page number"/>
        <w:sz w:val="24"/>
        <w:szCs w:val="24"/>
      </w:rPr>
    </w:pPr>
  </w:p>
  <w:p>
    <w:pPr>
      <w:pStyle w:val="Body"/>
      <w:jc w:val="right"/>
      <w:rPr>
        <w:rFonts w:ascii="Arial" w:cs="Arial" w:hAnsi="Arial" w:eastAsia="Arial"/>
        <w:b w:val="1"/>
        <w:bCs w:val="1"/>
        <w:sz w:val="36"/>
        <w:szCs w:val="36"/>
      </w:rPr>
    </w:pPr>
    <w:r>
      <w:rPr>
        <w:rFonts w:ascii="Arial" w:hAnsi="Arial"/>
        <w:b w:val="1"/>
        <w:bCs w:val="1"/>
        <w:sz w:val="36"/>
        <w:szCs w:val="36"/>
        <w:rtl w:val="0"/>
        <w:lang w:val="en-US"/>
      </w:rPr>
      <w:t>Calculon</w:t>
    </w:r>
  </w:p>
  <w:p>
    <w:pPr>
      <w:pStyle w:val="Body"/>
      <w:pBdr>
        <w:top w:val="nil"/>
        <w:left w:val="nil"/>
        <w:bottom w:val="single" w:color="000000" w:sz="6" w:space="0" w:shadow="0" w:frame="0"/>
        <w:right w:val="nil"/>
      </w:pBdr>
      <w:jc w:val="right"/>
    </w:pPr>
    <w:r>
      <w:rPr>
        <w:rStyle w:val="page numbe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135"/>
      </w:tabs>
      <w:bidi w:val="0"/>
      <w:spacing w:before="40"/>
      <w:ind w:left="0" w:right="68" w:firstLine="0"/>
      <w:jc w:val="left"/>
      <w:rPr>
        <w:shd w:val="nil" w:color="auto" w:fill="auto"/>
        <w:rtl w:val="0"/>
        <w:lang w:val="en-US"/>
      </w:rPr>
    </w:pPr>
    <w:r>
      <w:rPr>
        <w:shd w:val="nil" w:color="auto" w:fill="auto"/>
        <w:rtl w:val="0"/>
        <w:lang w:val="en-US"/>
      </w:rPr>
      <w:t>Calculon</w:t>
      <w:tab/>
      <w:tab/>
      <w:tab/>
      <w:tab/>
      <w:tab/>
    </w:r>
    <w:r>
      <w:rPr>
        <w:shd w:val="nil" w:color="auto" w:fill="auto"/>
        <w:rtl w:val="0"/>
        <w:lang w:val="en-US"/>
      </w:rPr>
      <w:t xml:space="preserve"> </w:t>
    </w:r>
    <w:r>
      <w:rPr>
        <w:shd w:val="nil" w:color="auto" w:fill="auto"/>
        <w:lang w:val="en-US"/>
      </w:rPr>
      <w:tab/>
      <w:tab/>
      <w:tab/>
      <w:tab/>
      <w:tab/>
    </w:r>
    <w:r>
      <w:rPr>
        <w:shd w:val="nil" w:color="auto" w:fill="auto"/>
        <w:rtl w:val="0"/>
        <w:lang w:val="en-US"/>
      </w:rPr>
      <w:t xml:space="preserve"> </w:t>
    </w:r>
    <w:r>
      <w:rPr>
        <w:shd w:val="nil" w:color="auto" w:fill="auto"/>
        <w:rtl w:val="0"/>
        <w:lang w:val="en-US"/>
      </w:rPr>
      <w:t xml:space="preserve">           </w:t>
    </w:r>
    <w:r>
      <w:rPr>
        <w:shd w:val="nil" w:color="auto" w:fill="auto"/>
        <w:rtl w:val="0"/>
        <w:lang w:val="en-US"/>
      </w:rPr>
      <w:t>Version: 1.0</w:t>
    </w:r>
  </w:p>
  <w:p>
    <w:pPr>
      <w:pStyle w:val="Body"/>
      <w:bidi w:val="0"/>
      <w:ind w:left="0" w:right="0" w:firstLine="0"/>
      <w:jc w:val="left"/>
      <w:rPr>
        <w:shd w:val="nil" w:color="auto" w:fill="auto"/>
        <w:rtl w:val="0"/>
        <w:lang w:val="en-US"/>
      </w:rPr>
    </w:pPr>
    <w:r>
      <w:rPr>
        <w:shd w:val="nil" w:color="auto" w:fill="auto"/>
        <w:rtl w:val="0"/>
        <w:lang w:val="en-US"/>
      </w:rPr>
      <w:t>Test Case</w:t>
      <w:tab/>
    </w:r>
    <w:r>
      <w:rPr>
        <w:shd w:val="nil" w:color="auto" w:fill="auto"/>
        <w:rtl w:val="0"/>
        <w:lang w:val="en-US"/>
      </w:rPr>
      <w:tab/>
      <w:tab/>
      <w:tab/>
      <w:tab/>
      <w:tab/>
      <w:tab/>
      <w:tab/>
      <w:tab/>
      <w:t xml:space="preserve">            </w:t>
    </w:r>
    <w:r>
      <w:rPr>
        <w:shd w:val="nil" w:color="auto" w:fill="auto"/>
        <w:rtl w:val="0"/>
        <w:lang w:val="en-US"/>
      </w:rPr>
      <w:t xml:space="preserve">Date:  </w:t>
    </w:r>
    <w:r>
      <w:rPr>
        <w:shd w:val="nil" w:color="auto" w:fill="auto"/>
        <w:rtl w:val="0"/>
        <w:lang w:val="en-US"/>
      </w:rPr>
      <w:t>12</w:t>
    </w:r>
    <w:r>
      <w:rPr>
        <w:shd w:val="nil" w:color="auto" w:fill="auto"/>
        <w:rtl w:val="0"/>
        <w:lang w:val="en-US"/>
      </w:rPr>
      <w:t>/</w:t>
    </w:r>
    <w:r>
      <w:rPr>
        <w:shd w:val="nil" w:color="auto" w:fill="auto"/>
        <w:rtl w:val="0"/>
        <w:lang w:val="en-US"/>
      </w:rPr>
      <w:t>01</w:t>
    </w:r>
    <w:r>
      <w:rPr>
        <w:shd w:val="nil" w:color="auto" w:fill="auto"/>
        <w:rtl w:val="0"/>
        <w:lang w:val="en-US"/>
      </w:rPr>
      <w:t>/</w:t>
    </w:r>
    <w:r>
      <w:rPr>
        <w:shd w:val="nil" w:color="auto" w:fill="auto"/>
        <w:rtl w:val="0"/>
        <w:lang w:val="en-US"/>
      </w:rPr>
      <w:t>2023</w:t>
    </w:r>
  </w:p>
  <w:p>
    <w:pPr>
      <w:pStyle w:val="Body"/>
      <w:bidi w:val="0"/>
      <w:ind w:left="0" w:right="0" w:firstLine="0"/>
      <w:jc w:val="left"/>
      <w:rPr>
        <w:rtl w:val="0"/>
      </w:rPr>
    </w:pPr>
    <w:r>
      <w:rPr>
        <w:shd w:val="nil" w:color="auto" w:fill="auto"/>
        <w:rtl w:val="0"/>
        <w:lang w:val="en-US"/>
      </w:rPr>
      <w:t>CPPCALC-TESTCASE-V1.0-2023-12-01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432"/>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24"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2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24"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24"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24"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2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2">
      <w:startOverride w:val="2"/>
    </w:lvlOverride>
  </w:num>
  <w:num w:numId="5">
    <w:abstractNumId w:val="0"/>
    <w:lvlOverride w:ilvl="2">
      <w:startOverride w:val="3"/>
    </w:lvlOverride>
  </w:num>
  <w:num w:numId="6">
    <w:abstractNumId w:val="0"/>
    <w:lvlOverride w:ilvl="0">
      <w:startOverride w:val="4"/>
    </w:lvlOverride>
  </w:num>
  <w:num w:numId="7">
    <w:abstractNumId w:val="0"/>
    <w:lvlOverride w:ilvl="0">
      <w:startOverride w:val="5"/>
    </w:lvlOverride>
  </w:num>
  <w:num w:numId="8">
    <w:abstractNumId w:val="2"/>
  </w:num>
  <w:num w:numId="9">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character" w:styleId="page number">
    <w:name w:val="page numbe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roject">
    <w:name w:val="Project"/>
    <w:next w:val="Project"/>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2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InfoBlue">
    <w:name w:val="InfoBlue"/>
    <w:next w:val="Body Text.0"/>
    <w:pPr>
      <w:keepNext w:val="0"/>
      <w:keepLines w:val="0"/>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ff"/>
      <w:spacing w:val="0"/>
      <w:kern w:val="0"/>
      <w:position w:val="0"/>
      <w:sz w:val="20"/>
      <w:szCs w:val="20"/>
      <w:u w:val="none" w:color="0000ff"/>
      <w:shd w:val="nil" w:color="auto" w:fill="auto"/>
      <w:vertAlign w:val="baseline"/>
      <w:lang w:val="en-US"/>
      <w14:textFill>
        <w14:solidFill>
          <w14:srgbClr w14:val="0000FF"/>
        </w14:solidFill>
      </w14:textFill>
    </w:rPr>
  </w:style>
  <w:style w:type="paragraph" w:styleId="Body Text.0">
    <w:name w:val="Body Text"/>
    <w:next w:val="Body Text.0"/>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0"/>
      <w:shd w:val="clear" w:color="auto" w:fill="auto"/>
      <w:tabs>
        <w:tab w:val="left" w:pos="360"/>
      </w:tabs>
      <w:suppressAutoHyphens w:val="0"/>
      <w:bidi w:val="0"/>
      <w:spacing w:before="120" w:after="60" w:line="240" w:lineRule="atLeast"/>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0"/>
      <w:shd w:val="clear" w:color="auto" w:fill="auto"/>
      <w:tabs>
        <w:tab w:val="left" w:pos="1440"/>
        <w:tab w:val="left" w:pos="1600"/>
        <w:tab w:val="right" w:pos="9340"/>
      </w:tabs>
      <w:suppressAutoHyphens w:val="0"/>
      <w:bidi w:val="0"/>
      <w:spacing w:before="0" w:after="0" w:line="240" w:lineRule="atLeast"/>
      <w:ind w:left="864"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Body"/>
    <w:pPr>
      <w:keepNext w:val="1"/>
      <w:keepLines w:val="0"/>
      <w:pageBreakBefore w:val="0"/>
      <w:widowControl w:val="0"/>
      <w:shd w:val="clear" w:color="auto" w:fill="auto"/>
      <w:tabs>
        <w:tab w:val="left" w:pos="360"/>
      </w:tabs>
      <w:suppressAutoHyphens w:val="0"/>
      <w:bidi w:val="0"/>
      <w:spacing w:before="120" w:after="60" w:line="240" w:lineRule="atLeast"/>
      <w:ind w:left="0" w:right="0" w:firstLine="0"/>
      <w:jc w:val="left"/>
      <w:outlineLvl w:val="1"/>
    </w:pPr>
    <w:rPr>
      <w:rFonts w:ascii="Arial" w:cs="Arial" w:hAnsi="Arial" w:eastAsia="Arial"/>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Main Title">
    <w:name w:val="Main Title"/>
    <w:next w:val="Main Title"/>
    <w:pPr>
      <w:keepNext w:val="0"/>
      <w:keepLines w:val="0"/>
      <w:pageBreakBefore w:val="0"/>
      <w:widowControl w:val="0"/>
      <w:shd w:val="clear" w:color="auto" w:fill="auto"/>
      <w:suppressAutoHyphens w:val="0"/>
      <w:bidi w:val="0"/>
      <w:spacing w:before="48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