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C4" w:rsidRDefault="009B073E" w:rsidP="009B073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B073E">
        <w:rPr>
          <w:rFonts w:ascii="Times New Roman" w:hAnsi="Times New Roman" w:cs="Times New Roman"/>
          <w:b/>
          <w:sz w:val="40"/>
          <w:szCs w:val="40"/>
          <w:u w:val="single"/>
        </w:rPr>
        <w:t>Performance Evaluation</w:t>
      </w:r>
    </w:p>
    <w:p w:rsidR="00FB05E9" w:rsidRDefault="00FB05E9" w:rsidP="009B073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B073E" w:rsidRDefault="009B073E" w:rsidP="009B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334A57">
        <w:rPr>
          <w:rFonts w:ascii="Times New Roman" w:hAnsi="Times New Roman" w:cs="Times New Roman"/>
          <w:b/>
          <w:sz w:val="40"/>
          <w:szCs w:val="40"/>
        </w:rPr>
        <w:t>Remote Worker:</w:t>
      </w:r>
    </w:p>
    <w:p w:rsidR="00FB05E9" w:rsidRPr="00334A57" w:rsidRDefault="00FB05E9" w:rsidP="00FB05E9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334A57" w:rsidRDefault="00334A57" w:rsidP="00334A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334A57">
        <w:rPr>
          <w:rFonts w:ascii="Times New Roman" w:hAnsi="Times New Roman" w:cs="Times New Roman"/>
          <w:b/>
          <w:sz w:val="36"/>
          <w:szCs w:val="36"/>
        </w:rPr>
        <w:t>Throughput:</w:t>
      </w:r>
    </w:p>
    <w:p w:rsidR="00334A57" w:rsidRDefault="00334A57" w:rsidP="00334A5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IN" w:eastAsia="en-IN" w:bidi="gu-IN"/>
        </w:rPr>
        <w:drawing>
          <wp:inline distT="0" distB="0" distL="0" distR="0" wp14:anchorId="7EB4DED9" wp14:editId="2CA5BE58">
            <wp:extent cx="6372665" cy="27432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4A57" w:rsidRDefault="00334A57" w:rsidP="00334A5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201"/>
        <w:tblW w:w="5215" w:type="dxa"/>
        <w:tblLook w:val="04A0" w:firstRow="1" w:lastRow="0" w:firstColumn="1" w:lastColumn="0" w:noHBand="0" w:noVBand="1"/>
      </w:tblPr>
      <w:tblGrid>
        <w:gridCol w:w="1795"/>
        <w:gridCol w:w="1945"/>
        <w:gridCol w:w="1475"/>
      </w:tblGrid>
      <w:tr w:rsidR="002609A6" w:rsidRPr="00334A57" w:rsidTr="002609A6">
        <w:trPr>
          <w:trHeight w:val="36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EAAAA" w:fill="AEAAAA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Worker</w:t>
            </w: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EAAAA" w:fill="AEAAAA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Remote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EAAAA" w:fill="AEAAAA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Task</w:t>
            </w:r>
          </w:p>
        </w:tc>
      </w:tr>
      <w:tr w:rsidR="002609A6" w:rsidRPr="00334A57" w:rsidTr="002609A6">
        <w:trPr>
          <w:trHeight w:val="360"/>
        </w:trPr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27.91892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2609A6" w:rsidRPr="00334A57" w:rsidTr="002609A6">
        <w:trPr>
          <w:trHeight w:val="360"/>
        </w:trPr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450.2679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</w:tr>
      <w:tr w:rsidR="002609A6" w:rsidRPr="00334A57" w:rsidTr="002609A6">
        <w:trPr>
          <w:trHeight w:val="360"/>
        </w:trPr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448.3782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</w:tr>
      <w:tr w:rsidR="002609A6" w:rsidRPr="00334A57" w:rsidTr="002609A6">
        <w:trPr>
          <w:trHeight w:val="360"/>
        </w:trPr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444.7014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</w:tr>
      <w:tr w:rsidR="002609A6" w:rsidRPr="00334A57" w:rsidTr="002609A6">
        <w:trPr>
          <w:trHeight w:val="360"/>
        </w:trPr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461.9791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09A6" w:rsidRPr="00334A57" w:rsidRDefault="002609A6" w:rsidP="0026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34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</w:tr>
    </w:tbl>
    <w:p w:rsidR="00334A57" w:rsidRDefault="00334A57" w:rsidP="00334A5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4A57" w:rsidRDefault="00334A57" w:rsidP="00334A5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4A57" w:rsidRDefault="00334A57" w:rsidP="00334A5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4A57" w:rsidRDefault="00334A57" w:rsidP="00334A5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4A57" w:rsidRDefault="00334A57" w:rsidP="00334A5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4A57" w:rsidRDefault="00334A57" w:rsidP="00334A5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738B4" w:rsidRPr="00A02B4F" w:rsidRDefault="00A02B4F" w:rsidP="002609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B4F">
        <w:rPr>
          <w:rFonts w:ascii="Times New Roman" w:hAnsi="Times New Roman" w:cs="Times New Roman"/>
          <w:sz w:val="28"/>
          <w:szCs w:val="28"/>
        </w:rPr>
        <w:t xml:space="preserve">As can be seen from the above graph, the throughput increases as the number of </w:t>
      </w:r>
      <w:r w:rsidR="007C48AF">
        <w:rPr>
          <w:rFonts w:ascii="Times New Roman" w:hAnsi="Times New Roman" w:cs="Times New Roman"/>
          <w:sz w:val="28"/>
          <w:szCs w:val="28"/>
        </w:rPr>
        <w:t xml:space="preserve">workers increases. This is because of dividing the work and execute it individually and that ends up getting higher throughput values.  </w:t>
      </w:r>
    </w:p>
    <w:p w:rsidR="00334A57" w:rsidRDefault="00334A57" w:rsidP="0033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Efficiency</w:t>
      </w:r>
      <w:r w:rsidRPr="00334A57">
        <w:rPr>
          <w:rFonts w:ascii="Times New Roman" w:hAnsi="Times New Roman" w:cs="Times New Roman"/>
          <w:b/>
          <w:sz w:val="36"/>
          <w:szCs w:val="36"/>
        </w:rPr>
        <w:t>:</w:t>
      </w:r>
    </w:p>
    <w:p w:rsidR="00FB05E9" w:rsidRDefault="00FB05E9" w:rsidP="00FB05E9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</w:rPr>
      </w:pPr>
    </w:p>
    <w:p w:rsidR="00634897" w:rsidRPr="00634897" w:rsidRDefault="00572FB7" w:rsidP="0063489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IN" w:eastAsia="en-IN" w:bidi="gu-IN"/>
        </w:rPr>
        <w:drawing>
          <wp:inline distT="0" distB="0" distL="0" distR="0" wp14:anchorId="2A317651" wp14:editId="537F417C">
            <wp:extent cx="5930900" cy="3479800"/>
            <wp:effectExtent l="0" t="0" r="12700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4A57" w:rsidRDefault="00334A57" w:rsidP="00334A57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pPr w:leftFromText="180" w:rightFromText="180" w:vertAnchor="text" w:horzAnchor="margin" w:tblpY="50"/>
        <w:tblW w:w="9493" w:type="dxa"/>
        <w:tblLook w:val="04A0" w:firstRow="1" w:lastRow="0" w:firstColumn="1" w:lastColumn="0" w:noHBand="0" w:noVBand="1"/>
      </w:tblPr>
      <w:tblGrid>
        <w:gridCol w:w="1626"/>
        <w:gridCol w:w="1652"/>
        <w:gridCol w:w="1657"/>
        <w:gridCol w:w="1513"/>
        <w:gridCol w:w="1502"/>
        <w:gridCol w:w="1543"/>
      </w:tblGrid>
      <w:tr w:rsidR="00466A18" w:rsidTr="00466A18">
        <w:trPr>
          <w:trHeight w:val="348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466A18" w:rsidRDefault="00466A18" w:rsidP="00466A1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Time</w:t>
            </w:r>
          </w:p>
        </w:tc>
        <w:tc>
          <w:tcPr>
            <w:tcW w:w="1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466A18" w:rsidRDefault="00466A18" w:rsidP="00466A1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466A18" w:rsidRDefault="00466A18" w:rsidP="00466A1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466A18" w:rsidRDefault="00466A18" w:rsidP="00466A1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466A18" w:rsidRDefault="00466A18" w:rsidP="00466A1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466A18" w:rsidRDefault="00466A18" w:rsidP="00466A1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466A18" w:rsidTr="00466A18">
        <w:trPr>
          <w:trHeight w:val="360"/>
        </w:trPr>
        <w:tc>
          <w:tcPr>
            <w:tcW w:w="16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466A18" w:rsidRDefault="00466A18" w:rsidP="00466A1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10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10.117361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16.398819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11.053388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5.3550391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2.7250927</w:t>
            </w:r>
          </w:p>
        </w:tc>
      </w:tr>
      <w:tr w:rsidR="00466A18" w:rsidTr="00466A18">
        <w:trPr>
          <w:trHeight w:val="360"/>
        </w:trPr>
        <w:tc>
          <w:tcPr>
            <w:tcW w:w="16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466A18" w:rsidRDefault="00466A18" w:rsidP="00466A1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 sec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90.983532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89.38947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91.979397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91.99632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85.426277</w:t>
            </w:r>
          </w:p>
        </w:tc>
      </w:tr>
      <w:tr w:rsidR="00466A18" w:rsidTr="00466A18">
        <w:trPr>
          <w:trHeight w:val="360"/>
        </w:trPr>
        <w:tc>
          <w:tcPr>
            <w:tcW w:w="16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466A18" w:rsidRDefault="00466A18" w:rsidP="00466A1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10 </w:t>
            </w:r>
            <w:proofErr w:type="gramStart"/>
            <w:r>
              <w:rPr>
                <w:b/>
                <w:bCs/>
                <w:color w:val="000000"/>
                <w:sz w:val="28"/>
                <w:szCs w:val="28"/>
              </w:rPr>
              <w:t>sec</w:t>
            </w:r>
            <w:proofErr w:type="gramEnd"/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95.27439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87.032202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87.077673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95.438061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Default="00466A18" w:rsidP="00466A18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87.168759</w:t>
            </w:r>
          </w:p>
        </w:tc>
      </w:tr>
    </w:tbl>
    <w:p w:rsidR="00634897" w:rsidRDefault="00634897" w:rsidP="00634897">
      <w:pPr>
        <w:rPr>
          <w:rFonts w:ascii="Times New Roman" w:hAnsi="Times New Roman" w:cs="Times New Roman"/>
          <w:b/>
          <w:sz w:val="36"/>
          <w:szCs w:val="36"/>
        </w:rPr>
      </w:pPr>
    </w:p>
    <w:p w:rsidR="00466A18" w:rsidRPr="00466A18" w:rsidRDefault="00466A18" w:rsidP="00466A18">
      <w:pPr>
        <w:jc w:val="both"/>
        <w:rPr>
          <w:rFonts w:ascii="Times New Roman" w:hAnsi="Times New Roman" w:cs="Times New Roman"/>
          <w:sz w:val="28"/>
          <w:szCs w:val="28"/>
        </w:rPr>
      </w:pPr>
      <w:r w:rsidRPr="00466A18">
        <w:rPr>
          <w:rFonts w:ascii="Times New Roman" w:hAnsi="Times New Roman" w:cs="Times New Roman"/>
          <w:sz w:val="28"/>
          <w:szCs w:val="28"/>
        </w:rPr>
        <w:t xml:space="preserve">The above graph shows that efficiency is significantly less in “sleep 10ms” task when it is run on remote and decreases exponentially as we </w:t>
      </w:r>
      <w:r>
        <w:rPr>
          <w:rFonts w:ascii="Times New Roman" w:hAnsi="Times New Roman" w:cs="Times New Roman"/>
          <w:sz w:val="28"/>
          <w:szCs w:val="28"/>
        </w:rPr>
        <w:t xml:space="preserve">increase the number of Threads. </w:t>
      </w:r>
      <w:r w:rsidRPr="00466A18">
        <w:rPr>
          <w:rFonts w:ascii="Times New Roman" w:hAnsi="Times New Roman" w:cs="Times New Roman"/>
          <w:sz w:val="28"/>
          <w:szCs w:val="28"/>
        </w:rPr>
        <w:t xml:space="preserve">The “sleep 10ms” task might not incur much time but the </w:t>
      </w:r>
      <w:proofErr w:type="spellStart"/>
      <w:r w:rsidRPr="00466A18">
        <w:rPr>
          <w:rFonts w:ascii="Times New Roman" w:hAnsi="Times New Roman" w:cs="Times New Roman"/>
          <w:sz w:val="28"/>
          <w:szCs w:val="28"/>
        </w:rPr>
        <w:t>updations</w:t>
      </w:r>
      <w:proofErr w:type="spellEnd"/>
      <w:r w:rsidRPr="00466A1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66A18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466A18">
        <w:rPr>
          <w:rFonts w:ascii="Times New Roman" w:hAnsi="Times New Roman" w:cs="Times New Roman"/>
          <w:sz w:val="28"/>
          <w:szCs w:val="28"/>
        </w:rPr>
        <w:t xml:space="preserve"> and putting in Result SQS</w:t>
      </w:r>
      <w:r>
        <w:rPr>
          <w:rFonts w:ascii="Times New Roman" w:hAnsi="Times New Roman" w:cs="Times New Roman"/>
          <w:sz w:val="28"/>
          <w:szCs w:val="28"/>
        </w:rPr>
        <w:t xml:space="preserve"> and get data from queue</w:t>
      </w:r>
      <w:r w:rsidRPr="00466A18">
        <w:rPr>
          <w:rFonts w:ascii="Times New Roman" w:hAnsi="Times New Roman" w:cs="Times New Roman"/>
          <w:sz w:val="28"/>
          <w:szCs w:val="28"/>
        </w:rPr>
        <w:t xml:space="preserve"> are too high which results in deduction of ef</w:t>
      </w:r>
      <w:r>
        <w:rPr>
          <w:rFonts w:ascii="Times New Roman" w:hAnsi="Times New Roman" w:cs="Times New Roman"/>
          <w:sz w:val="28"/>
          <w:szCs w:val="28"/>
        </w:rPr>
        <w:t xml:space="preserve">ficiency. In other two tasks </w:t>
      </w:r>
      <w:r w:rsidRPr="00466A18">
        <w:rPr>
          <w:rFonts w:ascii="Times New Roman" w:hAnsi="Times New Roman" w:cs="Times New Roman"/>
          <w:sz w:val="28"/>
          <w:szCs w:val="28"/>
        </w:rPr>
        <w:t xml:space="preserve">“sleep 1s” and “sleep 10s” the number of task per worker is less (100 and 10). This helps these two tasks to get high efficiency as the overheads of </w:t>
      </w:r>
      <w:proofErr w:type="spellStart"/>
      <w:r w:rsidRPr="00466A18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66A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4897" w:rsidRPr="00466A18" w:rsidRDefault="00634897" w:rsidP="00466A18">
      <w:pPr>
        <w:rPr>
          <w:rFonts w:ascii="Times New Roman" w:hAnsi="Times New Roman" w:cs="Times New Roman"/>
          <w:b/>
          <w:sz w:val="40"/>
          <w:szCs w:val="40"/>
        </w:rPr>
      </w:pPr>
      <w:r w:rsidRPr="00466A18">
        <w:rPr>
          <w:rFonts w:ascii="Times New Roman" w:hAnsi="Times New Roman" w:cs="Times New Roman"/>
          <w:b/>
          <w:sz w:val="40"/>
          <w:szCs w:val="40"/>
        </w:rPr>
        <w:lastRenderedPageBreak/>
        <w:t>Local Worker:</w:t>
      </w:r>
    </w:p>
    <w:p w:rsidR="00503CCD" w:rsidRPr="00334A57" w:rsidRDefault="00503CCD" w:rsidP="00503CCD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634897" w:rsidRDefault="00634897" w:rsidP="006348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 w:rsidRPr="00334A57">
        <w:rPr>
          <w:rFonts w:ascii="Times New Roman" w:hAnsi="Times New Roman" w:cs="Times New Roman"/>
          <w:b/>
          <w:sz w:val="36"/>
          <w:szCs w:val="36"/>
        </w:rPr>
        <w:t>Throughput:</w:t>
      </w:r>
    </w:p>
    <w:p w:rsidR="00503CCD" w:rsidRDefault="00503CCD" w:rsidP="00503CCD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</w:rPr>
      </w:pPr>
    </w:p>
    <w:p w:rsidR="00634897" w:rsidRDefault="00634897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IN" w:eastAsia="en-IN" w:bidi="gu-IN"/>
        </w:rPr>
        <w:drawing>
          <wp:inline distT="0" distB="0" distL="0" distR="0" wp14:anchorId="35442ACA" wp14:editId="64228DBC">
            <wp:extent cx="6217920" cy="2708030"/>
            <wp:effectExtent l="0" t="0" r="11430" b="165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34897" w:rsidRDefault="00634897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27"/>
        <w:tblW w:w="5020" w:type="dxa"/>
        <w:tblLook w:val="04A0" w:firstRow="1" w:lastRow="0" w:firstColumn="1" w:lastColumn="0" w:noHBand="0" w:noVBand="1"/>
      </w:tblPr>
      <w:tblGrid>
        <w:gridCol w:w="1795"/>
        <w:gridCol w:w="1710"/>
        <w:gridCol w:w="1515"/>
      </w:tblGrid>
      <w:tr w:rsidR="00466A18" w:rsidRPr="00634897" w:rsidTr="00466A18">
        <w:trPr>
          <w:trHeight w:val="36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EAAAA" w:fill="AEAAAA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Worker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EAAAA" w:fill="AEAAAA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Local</w:t>
            </w: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EAAAA" w:fill="AEAAAA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Task</w:t>
            </w:r>
          </w:p>
        </w:tc>
      </w:tr>
      <w:tr w:rsidR="00466A18" w:rsidRPr="00634897" w:rsidTr="00466A18">
        <w:trPr>
          <w:trHeight w:val="360"/>
        </w:trPr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979.4319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466A18" w:rsidRPr="00634897" w:rsidTr="00466A18">
        <w:trPr>
          <w:trHeight w:val="360"/>
        </w:trPr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1047.559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</w:tr>
      <w:tr w:rsidR="00466A18" w:rsidRPr="00634897" w:rsidTr="00466A18">
        <w:trPr>
          <w:trHeight w:val="360"/>
        </w:trPr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1005.126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</w:tr>
      <w:tr w:rsidR="00466A18" w:rsidRPr="00634897" w:rsidTr="00466A18">
        <w:trPr>
          <w:trHeight w:val="360"/>
        </w:trPr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879.7396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</w:tr>
      <w:tr w:rsidR="00466A18" w:rsidRPr="00634897" w:rsidTr="00466A18">
        <w:trPr>
          <w:trHeight w:val="360"/>
        </w:trPr>
        <w:tc>
          <w:tcPr>
            <w:tcW w:w="1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806.7769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6A18" w:rsidRPr="00634897" w:rsidRDefault="00466A18" w:rsidP="0046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4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</w:tr>
    </w:tbl>
    <w:p w:rsidR="00634897" w:rsidRDefault="00634897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34897" w:rsidRDefault="00634897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34897" w:rsidRDefault="00634897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34897" w:rsidRDefault="00634897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34897" w:rsidRDefault="00634897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03CCD" w:rsidRPr="00466A18" w:rsidRDefault="00417CFC" w:rsidP="00A82AC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Above g</w:t>
      </w:r>
      <w:r w:rsidR="00466A18" w:rsidRPr="00466A18">
        <w:rPr>
          <w:rFonts w:ascii="Times New Roman" w:hAnsi="Times New Roman" w:cs="Times New Roman"/>
          <w:sz w:val="28"/>
          <w:szCs w:val="28"/>
        </w:rPr>
        <w:t>raph shows that throughput decreases as number of threads increases from 1 to 16. We can observe from the graph that as number of threads are doubled the throughput instead of increasing, keeps on decreasing.</w:t>
      </w:r>
      <w:r w:rsidR="00466A18">
        <w:rPr>
          <w:rFonts w:ascii="Times New Roman" w:hAnsi="Times New Roman" w:cs="Times New Roman"/>
          <w:sz w:val="28"/>
          <w:szCs w:val="28"/>
        </w:rPr>
        <w:t xml:space="preserve"> Here </w:t>
      </w:r>
      <w:proofErr w:type="spellStart"/>
      <w:r w:rsidR="00466A18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="00466A18">
        <w:rPr>
          <w:rFonts w:ascii="Times New Roman" w:hAnsi="Times New Roman" w:cs="Times New Roman"/>
          <w:sz w:val="28"/>
          <w:szCs w:val="28"/>
        </w:rPr>
        <w:t xml:space="preserve"> 2 threads I am getting good throughput and</w:t>
      </w:r>
      <w:r w:rsidR="00A82ACB" w:rsidRPr="00816767">
        <w:rPr>
          <w:rFonts w:ascii="Times New Roman" w:hAnsi="Times New Roman" w:cs="Times New Roman"/>
          <w:sz w:val="28"/>
          <w:szCs w:val="28"/>
        </w:rPr>
        <w:t xml:space="preserve"> </w:t>
      </w:r>
      <w:r w:rsidR="00466A18" w:rsidRPr="00466A18">
        <w:rPr>
          <w:rFonts w:ascii="Times New Roman" w:hAnsi="Times New Roman" w:cs="Times New Roman"/>
          <w:bCs/>
          <w:sz w:val="28"/>
          <w:szCs w:val="28"/>
        </w:rPr>
        <w:t>it’s increasing</w:t>
      </w:r>
      <w:r w:rsidR="00466A18">
        <w:rPr>
          <w:rFonts w:ascii="Times New Roman" w:hAnsi="Times New Roman" w:cs="Times New Roman"/>
          <w:bCs/>
          <w:sz w:val="28"/>
          <w:szCs w:val="28"/>
        </w:rPr>
        <w:t xml:space="preserve"> but after that graph plummets. This might be because of T</w:t>
      </w:r>
      <w:proofErr w:type="gramStart"/>
      <w:r w:rsidR="00466A18">
        <w:rPr>
          <w:rFonts w:ascii="Times New Roman" w:hAnsi="Times New Roman" w:cs="Times New Roman"/>
          <w:bCs/>
          <w:sz w:val="28"/>
          <w:szCs w:val="28"/>
        </w:rPr>
        <w:t>2.Micro</w:t>
      </w:r>
      <w:proofErr w:type="gramEnd"/>
      <w:r w:rsidR="00466A18">
        <w:rPr>
          <w:rFonts w:ascii="Times New Roman" w:hAnsi="Times New Roman" w:cs="Times New Roman"/>
          <w:bCs/>
          <w:sz w:val="28"/>
          <w:szCs w:val="28"/>
        </w:rPr>
        <w:t xml:space="preserve"> Instance and it’s processor. </w:t>
      </w:r>
    </w:p>
    <w:p w:rsidR="00503CCD" w:rsidRDefault="00503CCD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34897" w:rsidRDefault="00634897" w:rsidP="006348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Efficiency:</w:t>
      </w:r>
    </w:p>
    <w:p w:rsidR="00503CCD" w:rsidRDefault="00503CCD" w:rsidP="00503CCD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</w:rPr>
      </w:pPr>
    </w:p>
    <w:p w:rsidR="00503CCD" w:rsidRDefault="00503CCD" w:rsidP="00503CCD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</w:rPr>
      </w:pPr>
    </w:p>
    <w:p w:rsidR="00634897" w:rsidRDefault="006C628C" w:rsidP="0063489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IN" w:eastAsia="en-IN" w:bidi="gu-IN"/>
        </w:rPr>
        <w:drawing>
          <wp:inline distT="0" distB="0" distL="0" distR="0" wp14:anchorId="5EE87A63" wp14:editId="3DE20118">
            <wp:extent cx="5451479" cy="2743200"/>
            <wp:effectExtent l="0" t="0" r="1587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34897" w:rsidRDefault="00634897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74E5" w:rsidRDefault="00AB74E5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2183"/>
        <w:gridCol w:w="1420"/>
        <w:gridCol w:w="1421"/>
        <w:gridCol w:w="1496"/>
        <w:gridCol w:w="1443"/>
        <w:gridCol w:w="1530"/>
      </w:tblGrid>
      <w:tr w:rsidR="006C628C" w:rsidRPr="006C628C" w:rsidTr="006C628C">
        <w:trPr>
          <w:trHeight w:val="34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Time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1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16</w:t>
            </w:r>
          </w:p>
        </w:tc>
      </w:tr>
      <w:tr w:rsidR="006C628C" w:rsidRPr="006C628C" w:rsidTr="006C628C">
        <w:trPr>
          <w:trHeight w:val="360"/>
        </w:trPr>
        <w:tc>
          <w:tcPr>
            <w:tcW w:w="2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 xml:space="preserve"> 10 </w:t>
            </w:r>
            <w:proofErr w:type="spellStart"/>
            <w:r w:rsidRPr="006C62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ms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86.956522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83.015109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82.101806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78.492936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41.017227</w:t>
            </w:r>
          </w:p>
        </w:tc>
      </w:tr>
      <w:tr w:rsidR="006C628C" w:rsidRPr="006C628C" w:rsidTr="006C628C">
        <w:trPr>
          <w:trHeight w:val="360"/>
        </w:trPr>
        <w:tc>
          <w:tcPr>
            <w:tcW w:w="2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1 sec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99.820323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99.740674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99.710839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99.730727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99.581757</w:t>
            </w:r>
          </w:p>
        </w:tc>
      </w:tr>
      <w:tr w:rsidR="006C628C" w:rsidRPr="006C628C" w:rsidTr="006C628C">
        <w:trPr>
          <w:trHeight w:val="360"/>
        </w:trPr>
        <w:tc>
          <w:tcPr>
            <w:tcW w:w="21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99999" w:fill="999999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 xml:space="preserve">10 </w:t>
            </w:r>
            <w:proofErr w:type="gramStart"/>
            <w:r w:rsidRPr="006C62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sec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99.740674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99.974007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99.978005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99.96901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628C" w:rsidRPr="006C628C" w:rsidRDefault="006C628C" w:rsidP="006C6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</w:pPr>
            <w:r w:rsidRPr="006C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gu-IN"/>
              </w:rPr>
              <w:t>99.951024</w:t>
            </w:r>
          </w:p>
        </w:tc>
      </w:tr>
    </w:tbl>
    <w:p w:rsidR="00AB74E5" w:rsidRDefault="00AB74E5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628C" w:rsidRPr="00417CFC" w:rsidRDefault="00417CFC" w:rsidP="002609A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Above g</w:t>
      </w:r>
      <w:r w:rsidRPr="00417CFC">
        <w:rPr>
          <w:rFonts w:ascii="Times New Roman" w:hAnsi="Times New Roman" w:cs="Times New Roman"/>
          <w:sz w:val="28"/>
          <w:szCs w:val="28"/>
        </w:rPr>
        <w:t>raph shows that efficiency remains on higher side and it gradually drops as the number of threads increases. In case of “Sleep 10s” task, my experiments produc</w:t>
      </w:r>
      <w:r>
        <w:rPr>
          <w:rFonts w:ascii="Times New Roman" w:hAnsi="Times New Roman" w:cs="Times New Roman"/>
          <w:sz w:val="28"/>
          <w:szCs w:val="28"/>
        </w:rPr>
        <w:t>e a constant efficiency of 99</w:t>
      </w:r>
      <w:r w:rsidRPr="00417CFC">
        <w:rPr>
          <w:rFonts w:ascii="Times New Roman" w:hAnsi="Times New Roman" w:cs="Times New Roman"/>
          <w:sz w:val="28"/>
          <w:szCs w:val="28"/>
        </w:rPr>
        <w:t>%. Higher variation is seen in “Sleep 10ms” task as for this task each worker does 1000 task which results in other overheads leading to a visible drop as number of threads increases</w:t>
      </w:r>
      <w:r>
        <w:rPr>
          <w:rFonts w:ascii="Times New Roman" w:hAnsi="Times New Roman" w:cs="Times New Roman"/>
          <w:sz w:val="28"/>
          <w:szCs w:val="28"/>
        </w:rPr>
        <w:t xml:space="preserve"> and at the end for 16 thread, it gives only 41% accuracy.</w:t>
      </w:r>
    </w:p>
    <w:p w:rsidR="00AB74E5" w:rsidRDefault="00AB74E5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74E5" w:rsidRDefault="00AB74E5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74E5" w:rsidRDefault="00AB74E5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74E5" w:rsidRDefault="00AB74E5" w:rsidP="00AB74E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Throughput Comparison: </w:t>
      </w:r>
    </w:p>
    <w:p w:rsidR="00AB74E5" w:rsidRDefault="00AB74E5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74E5" w:rsidRDefault="00AB74E5" w:rsidP="006348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IN" w:eastAsia="en-IN" w:bidi="gu-IN"/>
        </w:rPr>
        <w:drawing>
          <wp:inline distT="0" distB="0" distL="0" distR="0" wp14:anchorId="35DEB8A2" wp14:editId="7A0987C4">
            <wp:extent cx="5451479" cy="2730498"/>
            <wp:effectExtent l="0" t="0" r="15875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11CF3" w:rsidRPr="00311CF3" w:rsidRDefault="00311CF3" w:rsidP="00311C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1CF3" w:rsidRDefault="00311CF3" w:rsidP="00311CF3">
      <w:pPr>
        <w:jc w:val="both"/>
        <w:rPr>
          <w:rFonts w:ascii="Times New Roman" w:hAnsi="Times New Roman" w:cs="Times New Roman"/>
          <w:sz w:val="28"/>
          <w:szCs w:val="28"/>
        </w:rPr>
      </w:pPr>
      <w:r w:rsidRPr="00311CF3">
        <w:rPr>
          <w:rFonts w:ascii="Times New Roman" w:hAnsi="Times New Roman" w:cs="Times New Roman"/>
          <w:bCs/>
          <w:sz w:val="28"/>
          <w:szCs w:val="28"/>
        </w:rPr>
        <w:t xml:space="preserve">For comparison part, Local is performing better than Remote worker. </w:t>
      </w:r>
      <w:r w:rsidRPr="00311CF3">
        <w:rPr>
          <w:rFonts w:ascii="Times New Roman" w:hAnsi="Times New Roman" w:cs="Times New Roman"/>
          <w:sz w:val="28"/>
          <w:szCs w:val="28"/>
        </w:rPr>
        <w:t>As can be seen from the above graph, the best performance is seen for 4 threads. It is because there are 4 hyper-threads on the system. The throughput decreases as the number of threads increases from 4 onwards. The efficiency decreases as the number of threads increases. The reason is that more time is being wasted in synchronization.</w:t>
      </w:r>
    </w:p>
    <w:p w:rsidR="00121542" w:rsidRDefault="00121542" w:rsidP="00311C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542" w:rsidRDefault="00121542" w:rsidP="00311C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542" w:rsidRDefault="00121542" w:rsidP="00311C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542" w:rsidRDefault="00121542" w:rsidP="00311C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542" w:rsidRDefault="00121542" w:rsidP="00311C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542" w:rsidRDefault="00121542" w:rsidP="00311C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542" w:rsidRDefault="00121542" w:rsidP="00311C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1542" w:rsidRDefault="00121542" w:rsidP="00311C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BF0" w:rsidRPr="00396BF0" w:rsidRDefault="00396BF0" w:rsidP="00311CF3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396BF0">
        <w:rPr>
          <w:rFonts w:ascii="Times New Roman" w:hAnsi="Times New Roman" w:cs="Times New Roman"/>
          <w:b/>
          <w:bCs/>
          <w:sz w:val="40"/>
          <w:szCs w:val="40"/>
        </w:rPr>
        <w:lastRenderedPageBreak/>
        <w:t>Animoto</w:t>
      </w:r>
      <w:proofErr w:type="spellEnd"/>
      <w:r w:rsidRPr="00396BF0">
        <w:rPr>
          <w:rFonts w:ascii="Times New Roman" w:hAnsi="Times New Roman" w:cs="Times New Roman"/>
          <w:sz w:val="40"/>
          <w:szCs w:val="40"/>
        </w:rPr>
        <w:t xml:space="preserve"> </w:t>
      </w:r>
    </w:p>
    <w:p w:rsidR="00396BF0" w:rsidRDefault="00396BF0" w:rsidP="00311C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BF0" w:rsidRDefault="00396BF0" w:rsidP="00311CF3">
      <w:pPr>
        <w:jc w:val="both"/>
        <w:rPr>
          <w:rFonts w:ascii="Times New Roman" w:hAnsi="Times New Roman" w:cs="Times New Roman"/>
          <w:sz w:val="28"/>
          <w:szCs w:val="28"/>
        </w:rPr>
      </w:pPr>
      <w:r w:rsidRPr="00396BF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96BF0">
        <w:rPr>
          <w:rFonts w:ascii="Times New Roman" w:hAnsi="Times New Roman" w:cs="Times New Roman"/>
          <w:sz w:val="28"/>
          <w:szCs w:val="28"/>
        </w:rPr>
        <w:t>animoto</w:t>
      </w:r>
      <w:proofErr w:type="spellEnd"/>
      <w:r w:rsidRPr="00396BF0">
        <w:rPr>
          <w:rFonts w:ascii="Times New Roman" w:hAnsi="Times New Roman" w:cs="Times New Roman"/>
          <w:sz w:val="28"/>
          <w:szCs w:val="28"/>
        </w:rPr>
        <w:t xml:space="preserve"> client has been executed on t</w:t>
      </w:r>
      <w:proofErr w:type="gramStart"/>
      <w:r w:rsidRPr="00396BF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small</w:t>
      </w:r>
      <w:proofErr w:type="gramEnd"/>
      <w:r w:rsidRPr="00396BF0">
        <w:rPr>
          <w:rFonts w:ascii="Times New Roman" w:hAnsi="Times New Roman" w:cs="Times New Roman"/>
          <w:sz w:val="28"/>
          <w:szCs w:val="28"/>
        </w:rPr>
        <w:t xml:space="preserve"> instance. The “</w:t>
      </w:r>
      <w:r w:rsidR="009415C0">
        <w:rPr>
          <w:rFonts w:ascii="Times New Roman" w:hAnsi="Times New Roman" w:cs="Times New Roman"/>
          <w:sz w:val="28"/>
          <w:szCs w:val="28"/>
        </w:rPr>
        <w:t>images</w:t>
      </w:r>
      <w:r w:rsidRPr="00396BF0">
        <w:rPr>
          <w:rFonts w:ascii="Times New Roman" w:hAnsi="Times New Roman" w:cs="Times New Roman"/>
          <w:sz w:val="28"/>
          <w:szCs w:val="28"/>
        </w:rPr>
        <w:t xml:space="preserve">.txt” file has been modified and the same system has been used to perform the </w:t>
      </w:r>
      <w:proofErr w:type="spellStart"/>
      <w:r w:rsidRPr="00396BF0">
        <w:rPr>
          <w:rFonts w:ascii="Times New Roman" w:hAnsi="Times New Roman" w:cs="Times New Roman"/>
          <w:sz w:val="28"/>
          <w:szCs w:val="28"/>
        </w:rPr>
        <w:t>animoto</w:t>
      </w:r>
      <w:proofErr w:type="spellEnd"/>
      <w:r w:rsidRPr="00396BF0">
        <w:rPr>
          <w:rFonts w:ascii="Times New Roman" w:hAnsi="Times New Roman" w:cs="Times New Roman"/>
          <w:sz w:val="28"/>
          <w:szCs w:val="28"/>
        </w:rPr>
        <w:t xml:space="preserve"> application. All the images </w:t>
      </w:r>
      <w:proofErr w:type="gramStart"/>
      <w:r w:rsidRPr="00396BF0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396BF0">
        <w:rPr>
          <w:rFonts w:ascii="Times New Roman" w:hAnsi="Times New Roman" w:cs="Times New Roman"/>
          <w:sz w:val="28"/>
          <w:szCs w:val="28"/>
        </w:rPr>
        <w:t xml:space="preserve"> been downloaded using “</w:t>
      </w:r>
      <w:proofErr w:type="spellStart"/>
      <w:r w:rsidRPr="00396BF0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396BF0">
        <w:rPr>
          <w:rFonts w:ascii="Times New Roman" w:hAnsi="Times New Roman" w:cs="Times New Roman"/>
          <w:sz w:val="28"/>
          <w:szCs w:val="28"/>
        </w:rPr>
        <w:t>” command. The “</w:t>
      </w:r>
      <w:proofErr w:type="spellStart"/>
      <w:r w:rsidRPr="00396BF0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396BF0">
        <w:rPr>
          <w:rFonts w:ascii="Times New Roman" w:hAnsi="Times New Roman" w:cs="Times New Roman"/>
          <w:sz w:val="28"/>
          <w:szCs w:val="28"/>
        </w:rPr>
        <w:t>” command is then used</w:t>
      </w:r>
      <w:bookmarkStart w:id="0" w:name="_GoBack"/>
      <w:bookmarkEnd w:id="0"/>
      <w:r w:rsidRPr="00396BF0">
        <w:rPr>
          <w:rFonts w:ascii="Times New Roman" w:hAnsi="Times New Roman" w:cs="Times New Roman"/>
          <w:sz w:val="28"/>
          <w:szCs w:val="28"/>
        </w:rPr>
        <w:t xml:space="preserve"> to convert the images to video. </w:t>
      </w:r>
    </w:p>
    <w:p w:rsidR="00396BF0" w:rsidRDefault="00396BF0" w:rsidP="00311C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BF0" w:rsidRDefault="00396BF0" w:rsidP="00311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6BF0" w:rsidRDefault="00396BF0" w:rsidP="00311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6BF0" w:rsidRDefault="00396BF0" w:rsidP="00311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6BF0" w:rsidRDefault="00396BF0" w:rsidP="00311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6BF0" w:rsidRDefault="00396BF0" w:rsidP="00311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6BF0" w:rsidRDefault="00396BF0" w:rsidP="00311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6BF0" w:rsidRDefault="00396BF0" w:rsidP="00311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6BF0" w:rsidRDefault="00396BF0" w:rsidP="00311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21542" w:rsidRDefault="00121542" w:rsidP="00311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1542">
        <w:rPr>
          <w:rFonts w:ascii="Times New Roman" w:hAnsi="Times New Roman" w:cs="Times New Roman"/>
          <w:b/>
          <w:bCs/>
          <w:sz w:val="28"/>
          <w:szCs w:val="28"/>
        </w:rPr>
        <w:t xml:space="preserve">REFERENCES: </w:t>
      </w:r>
    </w:p>
    <w:p w:rsidR="00121542" w:rsidRPr="00121542" w:rsidRDefault="00121542" w:rsidP="00311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21542" w:rsidRDefault="00121542" w:rsidP="00311CF3">
      <w:pPr>
        <w:jc w:val="both"/>
      </w:pPr>
      <w:r>
        <w:t xml:space="preserve">[1] </w:t>
      </w:r>
      <w:r w:rsidRPr="00121542">
        <w:t>http://programminggenin.blogspot.com/2012/10/getting-started-with-amazons-dynamodb.html</w:t>
      </w:r>
      <w:r>
        <w:t xml:space="preserve"> </w:t>
      </w:r>
    </w:p>
    <w:p w:rsidR="00121542" w:rsidRDefault="00121542" w:rsidP="00311CF3">
      <w:pPr>
        <w:jc w:val="both"/>
      </w:pPr>
      <w:r>
        <w:t xml:space="preserve">[2] </w:t>
      </w:r>
      <w:hyperlink r:id="rId10" w:history="1">
        <w:r w:rsidRPr="00691406">
          <w:rPr>
            <w:rStyle w:val="Hyperlink"/>
          </w:rPr>
          <w:t>http://boto.cloudhackers.com/en/latest/sqs_tut.html</w:t>
        </w:r>
      </w:hyperlink>
    </w:p>
    <w:p w:rsidR="00121542" w:rsidRDefault="00121542" w:rsidP="00311CF3">
      <w:pPr>
        <w:jc w:val="both"/>
      </w:pPr>
      <w:r>
        <w:t xml:space="preserve">[3] </w:t>
      </w:r>
      <w:proofErr w:type="spellStart"/>
      <w:r>
        <w:t>CloudKon</w:t>
      </w:r>
      <w:proofErr w:type="spellEnd"/>
      <w:r>
        <w:t>: http://datasys.cs.iit.edu/publications/2014_CCGrid14_CloudKon.pdf</w:t>
      </w:r>
    </w:p>
    <w:p w:rsidR="00121542" w:rsidRDefault="00121542" w:rsidP="00311CF3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[4]  </w:t>
      </w:r>
      <w:r w:rsidRPr="00121542">
        <w:t>https://docs.python.org/2/library/multiprocessing.html</w:t>
      </w:r>
    </w:p>
    <w:p w:rsidR="00121542" w:rsidRPr="00311CF3" w:rsidRDefault="00121542" w:rsidP="00311CF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121542" w:rsidRPr="0031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E3200"/>
    <w:multiLevelType w:val="hybridMultilevel"/>
    <w:tmpl w:val="EA566A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01638"/>
    <w:multiLevelType w:val="hybridMultilevel"/>
    <w:tmpl w:val="E424B3BA"/>
    <w:lvl w:ilvl="0" w:tplc="5C9C5C6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D7C98"/>
    <w:multiLevelType w:val="hybridMultilevel"/>
    <w:tmpl w:val="19CE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E246D"/>
    <w:multiLevelType w:val="hybridMultilevel"/>
    <w:tmpl w:val="67D6E56C"/>
    <w:lvl w:ilvl="0" w:tplc="B596F0E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3E"/>
    <w:rsid w:val="00121542"/>
    <w:rsid w:val="001738B4"/>
    <w:rsid w:val="002609A6"/>
    <w:rsid w:val="00311CF3"/>
    <w:rsid w:val="00334A57"/>
    <w:rsid w:val="00396BF0"/>
    <w:rsid w:val="00417CFC"/>
    <w:rsid w:val="00466A18"/>
    <w:rsid w:val="00503CCD"/>
    <w:rsid w:val="00572FB7"/>
    <w:rsid w:val="00634897"/>
    <w:rsid w:val="006C628C"/>
    <w:rsid w:val="007B7037"/>
    <w:rsid w:val="007C48AF"/>
    <w:rsid w:val="00816767"/>
    <w:rsid w:val="009415C0"/>
    <w:rsid w:val="009B073E"/>
    <w:rsid w:val="00A02B4F"/>
    <w:rsid w:val="00A82ACB"/>
    <w:rsid w:val="00AB74E5"/>
    <w:rsid w:val="00AD6F5D"/>
    <w:rsid w:val="00BF52D5"/>
    <w:rsid w:val="00D61DAD"/>
    <w:rsid w:val="00DC751C"/>
    <w:rsid w:val="00EF17C4"/>
    <w:rsid w:val="00F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BBF3"/>
  <w15:chartTrackingRefBased/>
  <w15:docId w15:val="{475A1AAC-6369-43F1-88C0-CED493EB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hyperlink" Target="http://boto.cloudhackers.com/en/latest/sqs_tut.html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ka%20The%20Great\Desktop\Harsh_throughput_efficiency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sh_laptop\Desktop\prog3_Parikh_Harsh\Harsh_throughput_efficiency.od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ka%20The%20Great\AppData\Roaming\Microsoft\Excel\Harsh_throughput_efficiency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sh_laptop\Desktop\prog3_Parikh_Harsh\Harsh_throughput_efficiency.ods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_laptop\Desktop\prog3_Parikh_Harsh\Harsh_throughput_efficiency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Amazon SQS Throughput(Task/Sec)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Sheet1!$B$28</c:f>
              <c:strCache>
                <c:ptCount val="1"/>
                <c:pt idx="0">
                  <c:v>Remote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Sheet1!$A$29:$A$33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Sheet1!$B$29:$B$33</c:f>
              <c:numCache>
                <c:formatCode>General</c:formatCode>
                <c:ptCount val="5"/>
                <c:pt idx="0">
                  <c:v>27.918923446311911</c:v>
                </c:pt>
                <c:pt idx="1">
                  <c:v>450.26790940609663</c:v>
                </c:pt>
                <c:pt idx="2">
                  <c:v>448.37821599275418</c:v>
                </c:pt>
                <c:pt idx="3">
                  <c:v>444.70138302130118</c:v>
                </c:pt>
                <c:pt idx="4">
                  <c:v>461.97911854384182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B9-4E9F-87DF-CA3EDAE85B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9650528"/>
        <c:axId val="309649872"/>
      </c:scatterChart>
      <c:valAx>
        <c:axId val="30964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Throughput(Task/Sec)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650528"/>
        <c:crosses val="autoZero"/>
        <c:crossBetween val="midCat"/>
      </c:valAx>
      <c:valAx>
        <c:axId val="309650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649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Efficiency Amazon SQS</a:t>
            </a:r>
          </a:p>
        </c:rich>
      </c:tx>
      <c:layout>
        <c:manualLayout>
          <c:xMode val="edge"/>
          <c:yMode val="edge"/>
          <c:x val="0.38342903124265543"/>
          <c:y val="2.7777777777777776E-2"/>
        </c:manualLayout>
      </c:layout>
      <c:overlay val="0"/>
      <c:spPr>
        <a:noFill/>
        <a:ln>
          <a:noFill/>
        </a:ln>
      </c:spPr>
    </c:title>
    <c:autoTitleDeleted val="0"/>
    <c:plotArea>
      <c:layout>
        <c:manualLayout>
          <c:xMode val="edge"/>
          <c:yMode val="edge"/>
          <c:x val="7.0929708848903636E-2"/>
          <c:y val="0.15554316127150772"/>
          <c:w val="0.82376375678502067"/>
          <c:h val="0.62649241761446484"/>
        </c:manualLayout>
      </c:layout>
      <c:scatterChart>
        <c:scatterStyle val="lineMarker"/>
        <c:varyColors val="0"/>
        <c:ser>
          <c:idx val="0"/>
          <c:order val="0"/>
          <c:tx>
            <c:strRef>
              <c:f>[Harsh_throughput_efficiency.ods]Sheet1!$A$8</c:f>
              <c:strCache>
                <c:ptCount val="1"/>
                <c:pt idx="0">
                  <c:v> 10 ms</c:v>
                </c:pt>
              </c:strCache>
            </c:strRef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Ref>
              <c:f>[Harsh_throughput_efficiency.ods]Sheet1!$B$7:$F$7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[Harsh_throughput_efficiency.ods]Sheet1!$B$8:$F$8</c:f>
              <c:numCache>
                <c:formatCode>General</c:formatCode>
                <c:ptCount val="5"/>
                <c:pt idx="0">
                  <c:v>10.117361392148927</c:v>
                </c:pt>
                <c:pt idx="1">
                  <c:v>16.398819285011477</c:v>
                </c:pt>
                <c:pt idx="2">
                  <c:v>11.053387863380127</c:v>
                </c:pt>
                <c:pt idx="3">
                  <c:v>5.3550390917853701</c:v>
                </c:pt>
                <c:pt idx="4">
                  <c:v>2.7250926531502073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52-46C3-94A5-91771840FF1C}"/>
            </c:ext>
          </c:extLst>
        </c:ser>
        <c:ser>
          <c:idx val="1"/>
          <c:order val="1"/>
          <c:tx>
            <c:strRef>
              <c:f>[Harsh_throughput_efficiency.ods]Sheet1!$A$9</c:f>
              <c:strCache>
                <c:ptCount val="1"/>
                <c:pt idx="0">
                  <c:v>1 sec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Ref>
              <c:f>[Harsh_throughput_efficiency.ods]Sheet1!$B$7:$F$7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[Harsh_throughput_efficiency.ods]Sheet1!$B$9:$F$9</c:f>
              <c:numCache>
                <c:formatCode>General</c:formatCode>
                <c:ptCount val="5"/>
                <c:pt idx="0">
                  <c:v>90.98353198071149</c:v>
                </c:pt>
                <c:pt idx="1">
                  <c:v>89.389469920443361</c:v>
                </c:pt>
                <c:pt idx="2">
                  <c:v>91.979396615158208</c:v>
                </c:pt>
                <c:pt idx="3">
                  <c:v>91.996320147194112</c:v>
                </c:pt>
                <c:pt idx="4">
                  <c:v>85.42627712284299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52-46C3-94A5-91771840FF1C}"/>
            </c:ext>
          </c:extLst>
        </c:ser>
        <c:ser>
          <c:idx val="2"/>
          <c:order val="2"/>
          <c:tx>
            <c:strRef>
              <c:f>[Harsh_throughput_efficiency.ods]Sheet1!$A$10</c:f>
              <c:strCache>
                <c:ptCount val="1"/>
                <c:pt idx="0">
                  <c:v>10 sec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Ref>
              <c:f>[Harsh_throughput_efficiency.ods]Sheet1!$B$7:$F$7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[Harsh_throughput_efficiency.ods]Sheet1!$B$10:$F$10</c:f>
              <c:numCache>
                <c:formatCode>General</c:formatCode>
                <c:ptCount val="5"/>
                <c:pt idx="0">
                  <c:v>95.274390243902445</c:v>
                </c:pt>
                <c:pt idx="1">
                  <c:v>87.032201914708438</c:v>
                </c:pt>
                <c:pt idx="2">
                  <c:v>87.07767328456984</c:v>
                </c:pt>
                <c:pt idx="3">
                  <c:v>95.438060698606606</c:v>
                </c:pt>
                <c:pt idx="4">
                  <c:v>87.168758716875871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52-46C3-94A5-91771840FF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510776"/>
        <c:axId val="307512416"/>
      </c:scatterChart>
      <c:valAx>
        <c:axId val="307512416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Efficiency(%)</a:t>
                </a:r>
              </a:p>
            </c:rich>
          </c:tx>
          <c:layout>
            <c:manualLayout>
              <c:xMode val="edge"/>
              <c:yMode val="edge"/>
              <c:x val="2.9265607132442022E-2"/>
              <c:y val="0.33666994750656165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307510776"/>
        <c:crosses val="autoZero"/>
        <c:crossBetween val="midCat"/>
      </c:valAx>
      <c:valAx>
        <c:axId val="307510776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Workers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307512416"/>
        <c:crosses val="autoZero"/>
        <c:crossBetween val="midCat"/>
        <c:majorUnit val="1"/>
      </c:valAx>
      <c:spPr>
        <a:noFill/>
        <a:ln>
          <a:noFill/>
        </a:ln>
      </c:spPr>
    </c:plotArea>
    <c:legend>
      <c:legendPos val="r"/>
      <c:layout>
        <c:manualLayout>
          <c:xMode val="edge"/>
          <c:yMode val="edge"/>
          <c:x val="0.87421239184255783"/>
          <c:y val="0.23205890930300377"/>
        </c:manualLayout>
      </c:layout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lang="en-US"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Local Worker Throughput(Task/Sec)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Sheet1!$B$28</c:f>
              <c:strCache>
                <c:ptCount val="1"/>
                <c:pt idx="0">
                  <c:v>Local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Sheet1!$A$29:$A$33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Sheet1!$B$29:$B$33</c:f>
              <c:numCache>
                <c:formatCode>General</c:formatCode>
                <c:ptCount val="5"/>
                <c:pt idx="0">
                  <c:v>979.43192948090098</c:v>
                </c:pt>
                <c:pt idx="1">
                  <c:v>1047.5591870940709</c:v>
                </c:pt>
                <c:pt idx="2">
                  <c:v>1005.126143330988</c:v>
                </c:pt>
                <c:pt idx="3">
                  <c:v>879.73959707926451</c:v>
                </c:pt>
                <c:pt idx="4">
                  <c:v>806.77692617991124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70-4EF4-AF5A-ABEBB8C857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910920"/>
        <c:axId val="307906656"/>
      </c:scatterChart>
      <c:valAx>
        <c:axId val="30790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Throughput(task/Sec)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10920"/>
        <c:crosses val="autoZero"/>
        <c:crossBetween val="midCat"/>
      </c:valAx>
      <c:valAx>
        <c:axId val="307910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06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Efficiency Local Worker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xMode val="edge"/>
          <c:yMode val="edge"/>
          <c:x val="6.1048214814404457E-2"/>
          <c:y val="0.14628390201224847"/>
          <c:w val="0.78286549078983725"/>
          <c:h val="0.62649241761446484"/>
        </c:manualLayout>
      </c:layout>
      <c:scatterChart>
        <c:scatterStyle val="lineMarker"/>
        <c:varyColors val="0"/>
        <c:ser>
          <c:idx val="0"/>
          <c:order val="0"/>
          <c:tx>
            <c:strRef>
              <c:f>[Harsh_throughput_efficiency.ods]Sheet1!$A$16</c:f>
              <c:strCache>
                <c:ptCount val="1"/>
                <c:pt idx="0">
                  <c:v> 10 ms</c:v>
                </c:pt>
              </c:strCache>
            </c:strRef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Ref>
              <c:f>[Harsh_throughput_efficiency.ods]Sheet1!$B$15:$F$15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[Harsh_throughput_efficiency.ods]Sheet1!$B$16:$F$16</c:f>
              <c:numCache>
                <c:formatCode>General</c:formatCode>
                <c:ptCount val="5"/>
                <c:pt idx="0">
                  <c:v>86.956521739130437</c:v>
                </c:pt>
                <c:pt idx="1">
                  <c:v>83.015108749792461</c:v>
                </c:pt>
                <c:pt idx="2">
                  <c:v>82.101806239737272</c:v>
                </c:pt>
                <c:pt idx="3">
                  <c:v>78.492935635792776</c:v>
                </c:pt>
                <c:pt idx="4">
                  <c:v>41.017227235438888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B7-45A3-9418-79AD620FBA2F}"/>
            </c:ext>
          </c:extLst>
        </c:ser>
        <c:ser>
          <c:idx val="1"/>
          <c:order val="1"/>
          <c:tx>
            <c:strRef>
              <c:f>[Harsh_throughput_efficiency.ods]Sheet1!$A$17</c:f>
              <c:strCache>
                <c:ptCount val="1"/>
                <c:pt idx="0">
                  <c:v>1 sec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Ref>
              <c:f>[Harsh_throughput_efficiency.ods]Sheet1!$B$15:$F$15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[Harsh_throughput_efficiency.ods]Sheet1!$B$17:$F$17</c:f>
              <c:numCache>
                <c:formatCode>General</c:formatCode>
                <c:ptCount val="5"/>
                <c:pt idx="0">
                  <c:v>99.820323417847874</c:v>
                </c:pt>
                <c:pt idx="1">
                  <c:v>99.740674246957909</c:v>
                </c:pt>
                <c:pt idx="2">
                  <c:v>99.710838568152354</c:v>
                </c:pt>
                <c:pt idx="3">
                  <c:v>99.730727037000094</c:v>
                </c:pt>
                <c:pt idx="4">
                  <c:v>99.581756622186816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B7-45A3-9418-79AD620FBA2F}"/>
            </c:ext>
          </c:extLst>
        </c:ser>
        <c:ser>
          <c:idx val="2"/>
          <c:order val="2"/>
          <c:tx>
            <c:strRef>
              <c:f>[Harsh_throughput_efficiency.ods]Sheet1!$A$18</c:f>
              <c:strCache>
                <c:ptCount val="1"/>
                <c:pt idx="0">
                  <c:v>10 sec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Ref>
              <c:f>[Harsh_throughput_efficiency.ods]Sheet1!$B$15:$F$15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[Harsh_throughput_efficiency.ods]Sheet1!$B$18:$F$18</c:f>
              <c:numCache>
                <c:formatCode>General</c:formatCode>
                <c:ptCount val="5"/>
                <c:pt idx="0">
                  <c:v>99.740674246957909</c:v>
                </c:pt>
                <c:pt idx="1">
                  <c:v>99.974006758242865</c:v>
                </c:pt>
                <c:pt idx="2">
                  <c:v>99.978004838935433</c:v>
                </c:pt>
                <c:pt idx="3">
                  <c:v>99.969009607021817</c:v>
                </c:pt>
                <c:pt idx="4">
                  <c:v>99.951023998240856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0B7-45A3-9418-79AD620FB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512088"/>
        <c:axId val="307507168"/>
      </c:scatterChart>
      <c:valAx>
        <c:axId val="307507168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Efficiency(%)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307512088"/>
        <c:crosses val="autoZero"/>
        <c:crossBetween val="midCat"/>
      </c:valAx>
      <c:valAx>
        <c:axId val="307512088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Workers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307507168"/>
        <c:crosses val="autoZero"/>
        <c:crossBetween val="midCat"/>
        <c:majorUnit val="1"/>
      </c:valAx>
      <c:spPr>
        <a:noFill/>
        <a:ln>
          <a:noFill/>
        </a:ln>
      </c:spPr>
    </c:plotArea>
    <c:legend>
      <c:legendPos val="r"/>
      <c:layout>
        <c:manualLayout>
          <c:xMode val="edge"/>
          <c:yMode val="edge"/>
          <c:x val="0.83929826003149965"/>
          <c:y val="0.21354039078448525"/>
        </c:manualLayout>
      </c:layout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lang="en-US"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Comparision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xMode val="edge"/>
          <c:yMode val="edge"/>
          <c:x val="5.2420095981310019E-2"/>
          <c:y val="0.15079599062002266"/>
          <c:w val="0.8219152677494066"/>
          <c:h val="0.62700233693719498"/>
        </c:manualLayout>
      </c:layout>
      <c:scatterChart>
        <c:scatterStyle val="lineMarker"/>
        <c:varyColors val="0"/>
        <c:ser>
          <c:idx val="0"/>
          <c:order val="0"/>
          <c:tx>
            <c:strRef>
              <c:f>[Harsh_throughput_efficiency.ods]Sheet1!$B$28</c:f>
              <c:strCache>
                <c:ptCount val="1"/>
                <c:pt idx="0">
                  <c:v>Local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[Harsh_throughput_efficiency.ods]Sheet1!$A$29:$A$33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[Harsh_throughput_efficiency.ods]Sheet1!$B$29:$B$33</c:f>
              <c:numCache>
                <c:formatCode>General</c:formatCode>
                <c:ptCount val="5"/>
                <c:pt idx="0">
                  <c:v>979.43192948090098</c:v>
                </c:pt>
                <c:pt idx="1">
                  <c:v>1047.5591870940709</c:v>
                </c:pt>
                <c:pt idx="2">
                  <c:v>1005.126143330988</c:v>
                </c:pt>
                <c:pt idx="3">
                  <c:v>879.73959707926451</c:v>
                </c:pt>
                <c:pt idx="4">
                  <c:v>806.77692617991124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6E-4200-B035-2C6708DE2022}"/>
            </c:ext>
          </c:extLst>
        </c:ser>
        <c:ser>
          <c:idx val="1"/>
          <c:order val="1"/>
          <c:tx>
            <c:strRef>
              <c:f>[Harsh_throughput_efficiency.ods]Sheet1!$E$28</c:f>
              <c:strCache>
                <c:ptCount val="1"/>
                <c:pt idx="0">
                  <c:v>Remote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[Harsh_throughput_efficiency.ods]Sheet1!$A$29:$A$33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[Harsh_throughput_efficiency.ods]Sheet1!$E$29:$E$33</c:f>
              <c:numCache>
                <c:formatCode>General</c:formatCode>
                <c:ptCount val="5"/>
                <c:pt idx="0">
                  <c:v>27.918923446311911</c:v>
                </c:pt>
                <c:pt idx="1">
                  <c:v>450.26790940609663</c:v>
                </c:pt>
                <c:pt idx="2">
                  <c:v>448.37821599275418</c:v>
                </c:pt>
                <c:pt idx="3">
                  <c:v>444.70138302130118</c:v>
                </c:pt>
                <c:pt idx="4">
                  <c:v>461.97911854384182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6E-4200-B035-2C6708DE20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835712"/>
        <c:axId val="307509136"/>
      </c:scatterChart>
      <c:valAx>
        <c:axId val="30750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Throughput(Task/Sec)</a:t>
                </a:r>
              </a:p>
            </c:rich>
          </c:tx>
          <c:layout>
            <c:manualLayout>
              <c:xMode val="edge"/>
              <c:yMode val="edge"/>
              <c:x val="1.4345100539706846E-2"/>
              <c:y val="0.33203991800760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835712"/>
        <c:crosses val="autoZero"/>
        <c:crossBetween val="midCat"/>
      </c:valAx>
      <c:valAx>
        <c:axId val="30783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509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Trivedi</dc:creator>
  <cp:keywords/>
  <dc:description/>
  <cp:lastModifiedBy>Harsh Parikh</cp:lastModifiedBy>
  <cp:revision>20</cp:revision>
  <dcterms:created xsi:type="dcterms:W3CDTF">2016-05-03T23:34:00Z</dcterms:created>
  <dcterms:modified xsi:type="dcterms:W3CDTF">2016-05-04T04:21:00Z</dcterms:modified>
</cp:coreProperties>
</file>