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LAB 5: STATIC CODE ANALYSIS</w:t>
      </w:r>
    </w:p>
    <w:p>
      <w:pPr>
        <w:jc w:val="center"/>
      </w:pPr>
      <w:r>
        <w:rPr>
          <w:i/>
        </w:rPr>
        <w:t>Gym Membership System — Report and Reflection</w:t>
      </w:r>
    </w:p>
    <w:p>
      <w:pPr>
        <w:pStyle w:val="Heading1"/>
      </w:pPr>
      <w:r>
        <w:t>1. Objective</w:t>
      </w:r>
    </w:p>
    <w:p>
      <w:r>
        <w:t>To improve Python code quality, security, and style using Pylint, Bandit, and Flake8; document the issues identified; apply corrections; and verify the updated source with the same tools.</w:t>
      </w:r>
    </w:p>
    <w:p>
      <w:pPr>
        <w:pStyle w:val="Heading1"/>
      </w:pPr>
      <w:r>
        <w:t>2. Tools Used</w:t>
      </w:r>
    </w:p>
    <w:p>
      <w:pPr>
        <w:pStyle w:val="ListBullet"/>
      </w:pPr>
      <w:r>
        <w:rPr>
          <w:b/>
        </w:rPr>
        <w:t xml:space="preserve">Pylint: </w:t>
      </w:r>
      <w:r>
        <w:t>Checks code quality, naming, docstrings, potential bugs, and maintainability.</w:t>
      </w:r>
    </w:p>
    <w:p>
      <w:pPr>
        <w:pStyle w:val="ListBullet"/>
      </w:pPr>
      <w:r>
        <w:rPr>
          <w:b/>
        </w:rPr>
        <w:t xml:space="preserve">Bandit: </w:t>
      </w:r>
      <w:r>
        <w:t>Checks Python source for common security risks and unsafe coding patterns.</w:t>
      </w:r>
    </w:p>
    <w:p>
      <w:pPr>
        <w:pStyle w:val="ListBullet"/>
      </w:pPr>
      <w:r>
        <w:rPr>
          <w:b/>
        </w:rPr>
        <w:t xml:space="preserve">Flake8: </w:t>
      </w:r>
      <w:r>
        <w:t>Checks Python style and common linting issues, including line length and unused imports.</w:t>
      </w:r>
    </w:p>
    <w:p>
      <w:pPr>
        <w:pStyle w:val="Heading1"/>
      </w:pPr>
      <w:r>
        <w:t>3. Findings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</w:tcPr>
          <w:p>
            <w:r>
              <w:rPr>
                <w:b/>
              </w:rPr>
              <w:t>Tool / Issue</w:t>
            </w:r>
          </w:p>
        </w:tc>
        <w:tc>
          <w:tcPr>
            <w:tcW w:type="dxa" w:w="3384"/>
            <w:vAlign w:val="center"/>
          </w:tcPr>
          <w:p>
            <w:r>
              <w:rPr>
                <w:b/>
              </w:rPr>
              <w:t>Original finding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Fix applied</w:t>
            </w:r>
          </w:p>
        </w:tc>
      </w:tr>
      <w:tr>
        <w:tc>
          <w:tcPr>
            <w:tcW w:type="dxa" w:w="1944"/>
            <w:vAlign w:val="top"/>
          </w:tcPr>
          <w:p>
            <w:r>
              <w:t>Pylint / Flake8: unused import</w:t>
            </w:r>
          </w:p>
        </w:tc>
        <w:tc>
          <w:tcPr>
            <w:tcW w:type="dxa" w:w="3384"/>
            <w:vAlign w:val="top"/>
          </w:tcPr>
          <w:p>
            <w:r>
              <w:t>The math module was imported but not used.</w:t>
            </w:r>
          </w:p>
        </w:tc>
        <w:tc>
          <w:tcPr>
            <w:tcW w:type="dxa" w:w="5040"/>
            <w:vAlign w:val="top"/>
          </w:tcPr>
          <w:p>
            <w:r>
              <w:t>Removed the unused import.</w:t>
            </w:r>
          </w:p>
        </w:tc>
      </w:tr>
      <w:tr>
        <w:tc>
          <w:tcPr>
            <w:tcW w:type="dxa" w:w="1944"/>
            <w:vAlign w:val="top"/>
          </w:tcPr>
          <w:p>
            <w:r>
              <w:t>Pylint: mutable default</w:t>
            </w:r>
          </w:p>
        </w:tc>
        <w:tc>
          <w:tcPr>
            <w:tcW w:type="dxa" w:w="3384"/>
            <w:vAlign w:val="top"/>
          </w:tcPr>
          <w:p>
            <w:r>
              <w:t>registerMember used member_log=[] as a default argument.</w:t>
            </w:r>
          </w:p>
        </w:tc>
        <w:tc>
          <w:tcPr>
            <w:tcW w:type="dxa" w:w="5040"/>
            <w:vAlign w:val="top"/>
          </w:tcPr>
          <w:p>
            <w:r>
              <w:t>Changed to None and initialized a fresh list inside the function.</w:t>
            </w:r>
          </w:p>
        </w:tc>
      </w:tr>
      <w:tr>
        <w:tc>
          <w:tcPr>
            <w:tcW w:type="dxa" w:w="1944"/>
            <w:vAlign w:val="top"/>
          </w:tcPr>
          <w:p>
            <w:r>
              <w:t>Pylint / Flake8: naming</w:t>
            </w:r>
          </w:p>
        </w:tc>
        <w:tc>
          <w:tcPr>
            <w:tcW w:type="dxa" w:w="3384"/>
            <w:vAlign w:val="top"/>
          </w:tcPr>
          <w:p>
            <w:r>
              <w:t>Several function names used camelCase.</w:t>
            </w:r>
          </w:p>
        </w:tc>
        <w:tc>
          <w:tcPr>
            <w:tcW w:type="dxa" w:w="5040"/>
            <w:vAlign w:val="top"/>
          </w:tcPr>
          <w:p>
            <w:r>
              <w:t>Renamed functions to snake_case.</w:t>
            </w:r>
          </w:p>
        </w:tc>
      </w:tr>
      <w:tr>
        <w:tc>
          <w:tcPr>
            <w:tcW w:type="dxa" w:w="1944"/>
            <w:vAlign w:val="top"/>
          </w:tcPr>
          <w:p>
            <w:r>
              <w:t>Pylint: missing docstrings</w:t>
            </w:r>
          </w:p>
        </w:tc>
        <w:tc>
          <w:tcPr>
            <w:tcW w:type="dxa" w:w="3384"/>
            <w:vAlign w:val="top"/>
          </w:tcPr>
          <w:p>
            <w:r>
              <w:t>Functions did not explain their purpose.</w:t>
            </w:r>
          </w:p>
        </w:tc>
        <w:tc>
          <w:tcPr>
            <w:tcW w:type="dxa" w:w="5040"/>
            <w:vAlign w:val="top"/>
          </w:tcPr>
          <w:p>
            <w:r>
              <w:t>Added docstrings to functions.</w:t>
            </w:r>
          </w:p>
        </w:tc>
      </w:tr>
      <w:tr>
        <w:tc>
          <w:tcPr>
            <w:tcW w:type="dxa" w:w="1944"/>
            <w:vAlign w:val="top"/>
          </w:tcPr>
          <w:p>
            <w:r>
              <w:t>Pylint / Flake8: exception handling</w:t>
            </w:r>
          </w:p>
        </w:tc>
        <w:tc>
          <w:tcPr>
            <w:tcW w:type="dxa" w:w="3384"/>
            <w:vAlign w:val="top"/>
          </w:tcPr>
          <w:p>
            <w:r>
              <w:t>A bare except suppressed all errors.</w:t>
            </w:r>
          </w:p>
        </w:tc>
        <w:tc>
          <w:tcPr>
            <w:tcW w:type="dxa" w:w="5040"/>
            <w:vAlign w:val="top"/>
          </w:tcPr>
          <w:p>
            <w:r>
              <w:t>Caught KeyError specifically and returned a result.</w:t>
            </w:r>
          </w:p>
        </w:tc>
      </w:tr>
      <w:tr>
        <w:tc>
          <w:tcPr>
            <w:tcW w:type="dxa" w:w="1944"/>
            <w:vAlign w:val="top"/>
          </w:tcPr>
          <w:p>
            <w:r>
              <w:t>Pylint / Flake8: None comparison</w:t>
            </w:r>
          </w:p>
        </w:tc>
        <w:tc>
          <w:tcPr>
            <w:tcW w:type="dxa" w:w="3384"/>
            <w:vAlign w:val="top"/>
          </w:tcPr>
          <w:p>
            <w:r>
              <w:t>Membership status compared a value with == None.</w:t>
            </w:r>
          </w:p>
        </w:tc>
        <w:tc>
          <w:tcPr>
            <w:tcW w:type="dxa" w:w="5040"/>
            <w:vAlign w:val="top"/>
          </w:tcPr>
          <w:p>
            <w:r>
              <w:t>Used an explicit None-safe check.</w:t>
            </w:r>
          </w:p>
        </w:tc>
      </w:tr>
      <w:tr>
        <w:tc>
          <w:tcPr>
            <w:tcW w:type="dxa" w:w="1944"/>
            <w:vAlign w:val="top"/>
          </w:tcPr>
          <w:p>
            <w:r>
              <w:t>Bandit: eval()</w:t>
            </w:r>
          </w:p>
        </w:tc>
        <w:tc>
          <w:tcPr>
            <w:tcW w:type="dxa" w:w="3384"/>
            <w:vAlign w:val="top"/>
          </w:tcPr>
          <w:p>
            <w:r>
              <w:t>Dynamic expression evaluation could execute unsafe code.</w:t>
            </w:r>
          </w:p>
        </w:tc>
        <w:tc>
          <w:tcPr>
            <w:tcW w:type="dxa" w:w="5040"/>
            <w:vAlign w:val="top"/>
          </w:tcPr>
          <w:p>
            <w:r>
              <w:t>Replaced the expression parameter with a validated numeric discount rate.</w:t>
            </w:r>
          </w:p>
        </w:tc>
      </w:tr>
      <w:tr>
        <w:tc>
          <w:tcPr>
            <w:tcW w:type="dxa" w:w="1944"/>
            <w:vAlign w:val="top"/>
          </w:tcPr>
          <w:p>
            <w:r>
              <w:t>Bandit: MD5</w:t>
            </w:r>
          </w:p>
        </w:tc>
        <w:tc>
          <w:tcPr>
            <w:tcW w:type="dxa" w:w="3384"/>
            <w:vAlign w:val="top"/>
          </w:tcPr>
          <w:p>
            <w:r>
              <w:t>MD5 was used for a member-ID digest.</w:t>
            </w:r>
          </w:p>
        </w:tc>
        <w:tc>
          <w:tcPr>
            <w:tcW w:type="dxa" w:w="5040"/>
            <w:vAlign w:val="top"/>
          </w:tcPr>
          <w:p>
            <w:r>
              <w:t>Changed the digest algorithm to SHA-256. This digest is an identifier hash, not password storage.</w:t>
            </w:r>
          </w:p>
        </w:tc>
      </w:tr>
      <w:tr>
        <w:tc>
          <w:tcPr>
            <w:tcW w:type="dxa" w:w="1944"/>
            <w:vAlign w:val="top"/>
          </w:tcPr>
          <w:p>
            <w:r>
              <w:t>Bandit: random PIN</w:t>
            </w:r>
          </w:p>
        </w:tc>
        <w:tc>
          <w:tcPr>
            <w:tcW w:type="dxa" w:w="3384"/>
            <w:vAlign w:val="top"/>
          </w:tcPr>
          <w:p>
            <w:r>
              <w:t>random.randint was used for a PIN.</w:t>
            </w:r>
          </w:p>
        </w:tc>
        <w:tc>
          <w:tcPr>
            <w:tcW w:type="dxa" w:w="5040"/>
            <w:vAlign w:val="top"/>
          </w:tcPr>
          <w:p>
            <w:r>
              <w:t>Used secrets.randbelow for a cryptographically stronger PIN.</w:t>
            </w:r>
          </w:p>
        </w:tc>
      </w:tr>
      <w:tr>
        <w:tc>
          <w:tcPr>
            <w:tcW w:type="dxa" w:w="1944"/>
            <w:vAlign w:val="top"/>
          </w:tcPr>
          <w:p>
            <w:r>
              <w:t>Bandit: shell execution</w:t>
            </w:r>
          </w:p>
        </w:tc>
        <w:tc>
          <w:tcPr>
            <w:tcW w:type="dxa" w:w="3384"/>
            <w:vAlign w:val="top"/>
          </w:tcPr>
          <w:p>
            <w:r>
              <w:t>os.system constructed a shell command using a filename.</w:t>
            </w:r>
          </w:p>
        </w:tc>
        <w:tc>
          <w:tcPr>
            <w:tcW w:type="dxa" w:w="5040"/>
            <w:vAlign w:val="top"/>
          </w:tcPr>
          <w:p>
            <w:r>
              <w:t>Removed shell execution and printed the export message directly.</w:t>
            </w:r>
          </w:p>
        </w:tc>
      </w:tr>
      <w:tr>
        <w:tc>
          <w:tcPr>
            <w:tcW w:type="dxa" w:w="1944"/>
            <w:vAlign w:val="top"/>
          </w:tcPr>
          <w:p>
            <w:r>
              <w:t>Bandit: hardcoded secret</w:t>
            </w:r>
          </w:p>
        </w:tc>
        <w:tc>
          <w:tcPr>
            <w:tcW w:type="dxa" w:w="3384"/>
            <w:vAlign w:val="top"/>
          </w:tcPr>
          <w:p>
            <w:r>
              <w:t>A portal secret was embedded in source and printed.</w:t>
            </w:r>
          </w:p>
        </w:tc>
        <w:tc>
          <w:tcPr>
            <w:tcW w:type="dxa" w:w="5040"/>
            <w:vAlign w:val="top"/>
          </w:tcPr>
          <w:p>
            <w:r>
              <w:t>Removed the hardcoded secret and its output.</w:t>
            </w:r>
          </w:p>
        </w:tc>
      </w:tr>
      <w:tr>
        <w:tc>
          <w:tcPr>
            <w:tcW w:type="dxa" w:w="1944"/>
            <w:vAlign w:val="top"/>
          </w:tcPr>
          <w:p>
            <w:r>
              <w:t>Pylint: file handling</w:t>
            </w:r>
          </w:p>
        </w:tc>
        <w:tc>
          <w:tcPr>
            <w:tcW w:type="dxa" w:w="3384"/>
            <w:vAlign w:val="top"/>
          </w:tcPr>
          <w:p>
            <w:r>
              <w:t>The file was opened without a context manager or explicit encoding.</w:t>
            </w:r>
          </w:p>
        </w:tc>
        <w:tc>
          <w:tcPr>
            <w:tcW w:type="dxa" w:w="5040"/>
            <w:vAlign w:val="top"/>
          </w:tcPr>
          <w:p>
            <w:r>
              <w:t>Used Path.open with a context manager and UTF-8 encoding.</w:t>
            </w:r>
          </w:p>
        </w:tc>
      </w:tr>
      <w:tr>
        <w:tc>
          <w:tcPr>
            <w:tcW w:type="dxa" w:w="1944"/>
            <w:vAlign w:val="top"/>
          </w:tcPr>
          <w:p>
            <w:r>
              <w:t>Flake8: formatting</w:t>
            </w:r>
          </w:p>
        </w:tc>
        <w:tc>
          <w:tcPr>
            <w:tcW w:type="dxa" w:w="3384"/>
            <w:vAlign w:val="top"/>
          </w:tcPr>
          <w:p>
            <w:r>
              <w:t>Long lines, unused variables, and a missing final newline were reported.</w:t>
            </w:r>
          </w:p>
        </w:tc>
        <w:tc>
          <w:tcPr>
            <w:tcW w:type="dxa" w:w="5040"/>
            <w:vAlign w:val="top"/>
          </w:tcPr>
          <w:p>
            <w:r>
              <w:t>Reformatted the member dictionary and cleaned up the code.</w:t>
            </w:r>
          </w:p>
        </w:tc>
      </w:tr>
    </w:tbl>
    <w:p>
      <w:pPr>
        <w:pStyle w:val="Heading1"/>
      </w:pPr>
      <w:r>
        <w:t>4. Verification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After</w:t>
            </w:r>
          </w:p>
        </w:tc>
      </w:tr>
      <w:tr>
        <w:tc>
          <w:tcPr>
            <w:tcW w:type="dxa" w:w="3360"/>
          </w:tcPr>
          <w:p>
            <w:r>
              <w:t>Pylint</w:t>
            </w:r>
          </w:p>
        </w:tc>
        <w:tc>
          <w:tcPr>
            <w:tcW w:type="dxa" w:w="3360"/>
          </w:tcPr>
          <w:p>
            <w:r>
              <w:t>4.81/10</w:t>
            </w:r>
          </w:p>
        </w:tc>
        <w:tc>
          <w:tcPr>
            <w:tcW w:type="dxa" w:w="3360"/>
          </w:tcPr>
          <w:p>
            <w:r>
              <w:t>10.00/10</w:t>
            </w:r>
          </w:p>
        </w:tc>
      </w:tr>
      <w:tr>
        <w:tc>
          <w:tcPr>
            <w:tcW w:type="dxa" w:w="3360"/>
          </w:tcPr>
          <w:p>
            <w:r>
              <w:t>Bandit</w:t>
            </w:r>
          </w:p>
        </w:tc>
        <w:tc>
          <w:tcPr>
            <w:tcW w:type="dxa" w:w="3360"/>
          </w:tcPr>
          <w:p>
            <w:r>
              <w:t>6 findings: 2 high, 1 medium, 3 low</w:t>
            </w:r>
          </w:p>
        </w:tc>
        <w:tc>
          <w:tcPr>
            <w:tcW w:type="dxa" w:w="3360"/>
          </w:tcPr>
          <w:p>
            <w:r>
              <w:t>No issues identified</w:t>
            </w:r>
          </w:p>
        </w:tc>
      </w:tr>
      <w:tr>
        <w:tc>
          <w:tcPr>
            <w:tcW w:type="dxa" w:w="3360"/>
          </w:tcPr>
          <w:p>
            <w:r>
              <w:t>Flake8</w:t>
            </w:r>
          </w:p>
        </w:tc>
        <w:tc>
          <w:tcPr>
            <w:tcW w:type="dxa" w:w="3360"/>
          </w:tcPr>
          <w:p>
            <w:r>
              <w:t>9 findings</w:t>
            </w:r>
          </w:p>
        </w:tc>
        <w:tc>
          <w:tcPr>
            <w:tcW w:type="dxa" w:w="3360"/>
          </w:tcPr>
          <w:p>
            <w:r>
              <w:t>No findings (empty report)</w:t>
            </w:r>
          </w:p>
        </w:tc>
      </w:tr>
    </w:tbl>
    <w:p>
      <w:r>
        <w:t>The updated script was run successfully. The observed output included an active-membership result, a renewal fee of 510.0 for M01, a SHA-256 member digest, a generated four-digit locker PIN, a roster export message, and an active-member count. Pylint reported 10.00/10, Bandit reported no issues, and the final Flake8 after-report was empty.</w:t>
      </w:r>
    </w:p>
    <w:p>
      <w:pPr>
        <w:pStyle w:val="Heading1"/>
      </w:pPr>
      <w:r>
        <w:t>5. Git Commit History</w:t>
      </w:r>
    </w:p>
    <w:p>
      <w:r>
        <w:t>The repository history shown during the lab contains these three commits:</w:t>
      </w:r>
    </w:p>
    <w:p>
      <w:pPr>
        <w:pStyle w:val="ListBullet"/>
      </w:pPr>
      <w:r>
        <w:t>11610af — Fix Python code quality issues identified by Pylint</w:t>
      </w:r>
    </w:p>
    <w:p>
      <w:pPr>
        <w:pStyle w:val="ListBullet"/>
      </w:pPr>
      <w:r>
        <w:t>6b0cd16 — Document Bandit security fixes and verification</w:t>
      </w:r>
    </w:p>
    <w:p>
      <w:pPr>
        <w:pStyle w:val="ListBullet"/>
      </w:pPr>
      <w:r>
        <w:t>6dfa777 — Add static analysis reports and ignore generated files</w:t>
      </w:r>
    </w:p>
    <w:p>
      <w:r>
        <w:t>Note: the source-code changes were included in the first commit, while the later commits record security verification and reports. If the instructor requires each tool's source changes to be isolated in a separate commit, the history should be restructured accordingly.</w:t>
      </w:r>
    </w:p>
    <w:p>
      <w:pPr>
        <w:pStyle w:val="Heading1"/>
      </w:pPr>
      <w:r>
        <w:t>6. Reflection Questions and Answers</w:t>
      </w:r>
    </w:p>
    <w:p>
      <w:pPr>
        <w:pStyle w:val="Heading2"/>
      </w:pPr>
      <w:r>
        <w:t>What is static code analysis, and why is it important?</w:t>
      </w:r>
    </w:p>
    <w:p>
      <w:r>
        <w:t>Static code analysis examines source code without running it. It helps identify potential bugs, security risks, unused code, and style violations early, improving maintainability and reliability.</w:t>
      </w:r>
    </w:p>
    <w:p>
      <w:pPr>
        <w:pStyle w:val="Heading2"/>
      </w:pPr>
      <w:r>
        <w:t>What did you learn from Pylint, Bandit, and Flake8?</w:t>
      </w:r>
    </w:p>
    <w:p>
      <w:r>
        <w:t>Pylint highlighted code-quality and maintainability problems; Bandit detected security risks such as eval(), weak hashing, non-cryptographic randomness, shell execution, and a hardcoded secret; Flake8 detected style problems such as long lines, unused imports, and incorrect exception/None handling.</w:t>
      </w:r>
    </w:p>
    <w:p>
      <w:pPr>
        <w:pStyle w:val="Heading2"/>
      </w:pPr>
      <w:r>
        <w:t>What improvements did you make?</w:t>
      </w:r>
    </w:p>
    <w:p>
      <w:r>
        <w:t>I replaced the mutable default with None, used specific exception handling, removed eval(), switched MD5 to SHA-256, used secrets for locker PIN generation, removed shell execution and the hardcoded secret, added docstrings, renamed functions, and improved file handling and formatting.</w:t>
      </w:r>
    </w:p>
    <w:p>
      <w:pPr>
        <w:pStyle w:val="Heading2"/>
      </w:pPr>
      <w:r>
        <w:t>What challenges did you face?</w:t>
      </w:r>
    </w:p>
    <w:p>
      <w:r>
        <w:t>The main challenge was improving security and style while preserving the program's intended behavior. I also had to rerun the tools after changes because findings from different tools can overlap.</w:t>
      </w:r>
    </w:p>
    <w:p>
      <w:pPr>
        <w:pStyle w:val="Heading2"/>
      </w:pPr>
      <w:r>
        <w:t>How did you verify the fixes?</w:t>
      </w:r>
    </w:p>
    <w:p>
      <w:r>
        <w:t>I saved before reports, updated the source, reran all three tools, and saved after reports. Pylint improved from 4.81/10 to 10.00/10, Bandit reported no issues, and the final Flake8 report was empty.</w:t>
      </w:r>
    </w:p>
    <w:p>
      <w:pPr>
        <w:pStyle w:val="Heading2"/>
      </w:pPr>
      <w:r>
        <w:t>What did you learn about software quality and security?</w:t>
      </w:r>
    </w:p>
    <w:p>
      <w:r>
        <w:t>A program can run successfully and still contain security or maintainability issues. Running several static analysis tools provides complementary checks and helps catch problems before deployment.</w:t>
      </w:r>
    </w:p>
    <w:p>
      <w:pPr>
        <w:pStyle w:val="Heading1"/>
      </w:pPr>
      <w:r>
        <w:t>7. Submission Checklist</w:t>
      </w:r>
    </w:p>
    <w:p>
      <w:pPr>
        <w:pStyle w:val="ListBullet"/>
      </w:pPr>
      <w:r>
        <w:t>Updated gym_membership_system.py</w:t>
      </w:r>
    </w:p>
    <w:p>
      <w:pPr>
        <w:pStyle w:val="ListBullet"/>
      </w:pPr>
      <w:r>
        <w:t>pylint_before.txt and pylint_after.txt</w:t>
      </w:r>
    </w:p>
    <w:p>
      <w:pPr>
        <w:pStyle w:val="ListBullet"/>
      </w:pPr>
      <w:r>
        <w:t>bandit_before.txt and bandit_after.txt</w:t>
      </w:r>
    </w:p>
    <w:p>
      <w:pPr>
        <w:pStyle w:val="ListBullet"/>
      </w:pPr>
      <w:r>
        <w:t>flake8_before.txt and flake8_after.txt</w:t>
      </w:r>
    </w:p>
    <w:p>
      <w:pPr>
        <w:pStyle w:val="ListBullet"/>
      </w:pPr>
      <w:r>
        <w:t>pylint_report.txt, bandit_report.txt, and flake8_report.txt</w:t>
      </w:r>
    </w:p>
    <w:p>
      <w:pPr>
        <w:pStyle w:val="ListBullet"/>
      </w:pPr>
      <w:r>
        <w:t>Three Git commits</w:t>
      </w:r>
    </w:p>
    <w:p>
      <w:pPr>
        <w:pStyle w:val="ListBullet"/>
      </w:pPr>
      <w:r>
        <w:t>This report with findings, fixes, and reflection answers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