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ZFI_ACDOCA_JVSO1_RECON — Assumptions and Queries</w:t>
      </w:r>
    </w:p>
    <w:p>
      <w:r>
        <w:t>Project OVL · requirement received in chat on 19/10/2026 · prepared 19/10/2026 · updated 21/10/2026</w:t>
      </w:r>
    </w:p>
    <w:p>
      <w:r>
        <w:t xml:space="preserve">Requirement as received: </w:t>
      </w:r>
      <w:r>
        <w:rPr>
          <w:i/>
        </w:rPr>
        <w:t>selection screen with company code, fiscal year and period as select-options; fetch ACDOCA entries (ledger 0L, TIMESTAMP date part before 27/09/2026); pass their primary keys to JVSO1 (ledger 4A, record type 0, version 1) and find the matching record; compare HSL, KSL, WSL and show the difference; totals on venture, equity group, account, recovery indicator, year and period.</w:t>
      </w:r>
      <w:r>
        <w:t xml:space="preserve"> Update 21/10/2026: </w:t>
      </w:r>
      <w:r>
        <w:rPr>
          <w:b/>
        </w:rPr>
        <w:t>WSL is dropped</w:t>
      </w:r>
      <w:r>
        <w:t xml:space="preserve"> — a key can hold rows in several transaction currencies. Only HSL and KSL are compared.</w:t>
      </w:r>
    </w:p>
    <w:p>
      <w:r>
        <w:t>Each item: the question, where it comes from, what the delivered code assumes if no answer arrives, and what breaks if that assumption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Assumed in the 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If wrong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Which JVSO1 field is the "primary key" link to ACDOCA — </w:t>
            </w:r>
            <w:r>
              <w:rPr>
                <w:rFonts w:ascii="Consolas" w:hAnsi="Consolas"/>
                <w:sz w:val="18"/>
              </w:rPr>
              <w:t>REFFIDOC</w:t>
            </w:r>
            <w:r>
              <w:rPr>
                <w:sz w:val="18"/>
              </w:rPr>
              <w:t xml:space="preserve"> (FI document reference) or </w:t>
            </w:r>
            <w:r>
              <w:rPr>
                <w:rFonts w:ascii="Consolas" w:hAnsi="Consolas"/>
                <w:sz w:val="18"/>
              </w:rPr>
              <w:t>DOCNR</w:t>
            </w:r>
            <w:r>
              <w:rPr>
                <w:sz w:val="18"/>
              </w:rPr>
              <w:t xml:space="preserve"> (JV document number)?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"passing those primary keys to jvso1 and finding a matching record"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JVSO1-RBUKRS = ACDOCA-RBUKRS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RYEAR = GJAHR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REFFIDOC = BELNR</w:t>
            </w:r>
            <w:r>
              <w:rPr>
                <w:sz w:val="18"/>
              </w:rPr>
              <w:t xml:space="preserve">. This is the join SAP's </w:t>
            </w:r>
            <w:r>
              <w:rPr>
                <w:rFonts w:ascii="Consolas" w:hAnsi="Consolas"/>
                <w:sz w:val="18"/>
              </w:rPr>
              <w:t>CL_JVA_MIG_CORRECT_ACDOCA</w:t>
            </w:r>
            <w:r>
              <w:rPr>
                <w:sz w:val="18"/>
              </w:rPr>
              <w:t xml:space="preserve"> uses for FI documents.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</w:t>
            </w:r>
            <w:r>
              <w:rPr>
                <w:rFonts w:ascii="Consolas" w:hAnsi="Consolas"/>
                <w:sz w:val="18"/>
              </w:rPr>
              <w:t>DOCNR</w:t>
            </w:r>
            <w:r>
              <w:rPr>
                <w:sz w:val="18"/>
              </w:rPr>
              <w:t xml:space="preserve"> was meant: change </w:t>
            </w:r>
            <w:r>
              <w:rPr>
                <w:rFonts w:ascii="Consolas" w:hAnsi="Consolas"/>
                <w:sz w:val="18"/>
              </w:rPr>
              <w:t>reffidoc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docnr</w:t>
            </w:r>
            <w:r>
              <w:rPr>
                <w:sz w:val="18"/>
              </w:rPr>
              <w:t xml:space="preserve"> in the one WHERE line of </w:t>
            </w:r>
            <w:r>
              <w:rPr>
                <w:rFonts w:ascii="Consolas" w:hAnsi="Consolas"/>
                <w:sz w:val="18"/>
              </w:rPr>
              <w:t>FORM read_jvso1</w:t>
            </w:r>
            <w:r>
              <w:rPr>
                <w:sz w:val="18"/>
              </w:rPr>
              <w:t>. If JV lines exist that reference only a CO document (</w:t>
            </w:r>
            <w:r>
              <w:rPr>
                <w:rFonts w:ascii="Consolas" w:hAnsi="Consolas"/>
                <w:sz w:val="18"/>
              </w:rPr>
              <w:t>REFDOCNR</w:t>
            </w:r>
            <w:r>
              <w:rPr>
                <w:sz w:val="18"/>
              </w:rPr>
              <w:t>), they are not matched and the JVSO1 side is understated.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~~ACDOCA </w:t>
            </w:r>
            <w:r>
              <w:rPr>
                <w:rFonts w:ascii="Consolas" w:hAnsi="Consolas"/>
                <w:sz w:val="18"/>
              </w:rPr>
              <w:t>WSL</w:t>
            </w:r>
            <w:r>
              <w:rPr>
                <w:sz w:val="18"/>
              </w:rPr>
              <w:t xml:space="preserve"> vs JVSO1 </w:t>
            </w:r>
            <w:r>
              <w:rPr>
                <w:rFonts w:ascii="Consolas" w:hAnsi="Consolas"/>
                <w:sz w:val="18"/>
              </w:rPr>
              <w:t>TSL</w:t>
            </w:r>
            <w:r>
              <w:rPr>
                <w:sz w:val="18"/>
              </w:rPr>
              <w:t xml:space="preserve"> as the transaction-currency pair?~~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"compare the hsl, ksl, wsl"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Closed 21/10/2026</w:t>
            </w:r>
            <w:r>
              <w:rPr>
                <w:sz w:val="18"/>
              </w:rPr>
              <w:t xml:space="preserve"> — transaction currency removed from the report.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Is 27.09.2026 a fixed rule or the current cut-over date?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"timestamp ... less than 27/9/2026"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Selection parameter </w:t>
            </w:r>
            <w:r>
              <w:rPr>
                <w:b/>
                <w:sz w:val="18"/>
              </w:rPr>
              <w:t>Created before</w:t>
            </w:r>
            <w:r>
              <w:rPr>
                <w:sz w:val="18"/>
              </w:rPr>
              <w:t>, default 27.09.2026, obligatory. Default behaviour is identical to a literal.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If it must be a literal (no user change allowed), replace the parameter with a constant — two lines.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Time zone of the cut-off: compare the raw UTC digits of </w:t>
            </w:r>
            <w:r>
              <w:rPr>
                <w:rFonts w:ascii="Consolas" w:hAnsi="Consolas"/>
                <w:sz w:val="18"/>
              </w:rPr>
              <w:t>ACDOCA-TIMESTAMP</w:t>
            </w:r>
            <w:r>
              <w:rPr>
                <w:sz w:val="18"/>
              </w:rPr>
              <w:t>, or "created before 27.09.2026 IST"?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"the first few fields [of TIMESTAMP] less than 27/9/2026"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Raw UTC digits, exactly as described.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Lines created 00:00–05:30 IST on 27.09.2026 carry a 26.09 UTC stamp and are </w:t>
            </w:r>
            <w:r>
              <w:rPr>
                <w:b/>
                <w:sz w:val="18"/>
              </w:rPr>
              <w:t>included</w:t>
            </w:r>
            <w:r>
              <w:rPr>
                <w:sz w:val="18"/>
              </w:rPr>
              <w:t xml:space="preserve">. If IST was meant, convert with </w:t>
            </w:r>
            <w:r>
              <w:rPr>
                <w:rFonts w:ascii="Consolas" w:hAnsi="Consolas"/>
                <w:sz w:val="18"/>
              </w:rPr>
              <w:t>TIME ZONE 'INDIA'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sy-zonlo</w:t>
            </w:r>
            <w:r>
              <w:rPr>
                <w:sz w:val="18"/>
              </w:rPr>
              <w:t xml:space="preserve">) instead of </w:t>
            </w:r>
            <w:r>
              <w:rPr>
                <w:rFonts w:ascii="Consolas" w:hAnsi="Consolas"/>
                <w:sz w:val="18"/>
              </w:rPr>
              <w:t>'UTC'</w:t>
            </w:r>
            <w:r>
              <w:rPr>
                <w:sz w:val="18"/>
              </w:rPr>
              <w:t xml:space="preserve"> — one line.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company code be part of the grouping? The six keys named did not include it.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"totaled on the basis of jvnam, gegroup, racct, recin, year, poper"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code added as the first key — needed to read a run across several company codes. A venture belongs to one company code, so the totals are the same.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not wanted, remove </w:t>
            </w:r>
            <w:r>
              <w:rPr>
                <w:rFonts w:ascii="Consolas" w:hAnsi="Consolas"/>
                <w:sz w:val="18"/>
              </w:rPr>
              <w:t>rbukrs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ty_out_key</w:t>
            </w:r>
            <w:r>
              <w:rPr>
                <w:sz w:val="18"/>
              </w:rPr>
              <w:t xml:space="preserve"> and the sorted-table key.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~~Transaction-currency totals summed across currencies inside one key?~~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Closed 21/10/2026</w:t>
            </w:r>
            <w:r>
              <w:rPr>
                <w:sz w:val="18"/>
              </w:rPr>
              <w:t xml:space="preserve"> — this is why WSL was dropped.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Scope of ACDOCA lines: all ledger 0L lines of the company code / year / period, or only JVA-relevant lines (venture filled)?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"acdoca entries to be fetched"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All lines. Lines without a venture appear with blank venture and no JVSO1 counterpart, i.e. as a difference.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only JVA lines are wanted, add </w:t>
            </w:r>
            <w:r>
              <w:rPr>
                <w:rFonts w:ascii="Consolas" w:hAnsi="Consolas"/>
                <w:sz w:val="18"/>
              </w:rPr>
              <w:t>AND vname &lt;&gt; @space</w:t>
            </w:r>
            <w:r>
              <w:rPr>
                <w:sz w:val="18"/>
              </w:rPr>
              <w:t xml:space="preserve"> to both ACDOCA SELECTs.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Period filter on JVSO1: applied to </w:t>
            </w:r>
            <w:r>
              <w:rPr>
                <w:rFonts w:ascii="Consolas" w:hAnsi="Consolas"/>
                <w:sz w:val="18"/>
              </w:rPr>
              <w:t>JVSO1-POPER</w:t>
            </w:r>
            <w:r>
              <w:rPr>
                <w:sz w:val="18"/>
              </w:rPr>
              <w:t xml:space="preserve"> as well as to </w:t>
            </w:r>
            <w:r>
              <w:rPr>
                <w:rFonts w:ascii="Consolas" w:hAnsi="Consolas"/>
                <w:sz w:val="18"/>
              </w:rPr>
              <w:t>ACDOCA-POPER</w:t>
            </w:r>
            <w:r>
              <w:rPr>
                <w:sz w:val="18"/>
              </w:rPr>
              <w:t>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"period select option"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Yes, both sides, so the populations match.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a JV line can sit in a different period from its FI line, those lines drop out of the JVSO1 side. Remove </w:t>
            </w:r>
            <w:r>
              <w:rPr>
                <w:rFonts w:ascii="Consolas" w:hAnsi="Consolas"/>
                <w:sz w:val="18"/>
              </w:rPr>
              <w:t>AND poper IN @s_poper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FORM read_jvso1</w:t>
            </w:r>
            <w:r>
              <w:rPr>
                <w:sz w:val="18"/>
              </w:rPr>
              <w:t xml:space="preserve"> to let the document match alone decide.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Authorisation check (</w:t>
            </w:r>
            <w:r>
              <w:rPr>
                <w:rFonts w:ascii="Consolas" w:hAnsi="Consolas"/>
                <w:sz w:val="18"/>
              </w:rPr>
              <w:t>F_BKPF_BUK</w:t>
            </w:r>
            <w:r>
              <w:rPr>
                <w:sz w:val="18"/>
              </w:rPr>
              <w:t>, activity 03, per company code)?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not stated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None — same decision as </w:t>
            </w:r>
            <w:r>
              <w:rPr>
                <w:rFonts w:ascii="Consolas" w:hAnsi="Consolas"/>
                <w:sz w:val="18"/>
              </w:rPr>
              <w:t>ZFI_ACDOCA_VNAME_UPD</w:t>
            </w:r>
            <w:r>
              <w:rPr>
                <w:sz w:val="18"/>
              </w:rPr>
              <w:t xml:space="preserve"> (16/10/26).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Restrict by SE38 authorisation group / role, or add the check in </w:t>
            </w:r>
            <w:r>
              <w:rPr>
                <w:rFonts w:ascii="Consolas" w:hAnsi="Consolas"/>
                <w:sz w:val="18"/>
              </w:rPr>
              <w:t>AT SELECTION-SCREEN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Ledger </w:t>
            </w:r>
            <w:r>
              <w:rPr>
                <w:rFonts w:ascii="Consolas" w:hAnsi="Consolas"/>
                <w:sz w:val="18"/>
              </w:rPr>
              <w:t>4C</w:t>
            </w:r>
            <w:r>
              <w:rPr>
                <w:sz w:val="18"/>
              </w:rPr>
              <w:t xml:space="preserve"> (3rd/4th JV currency): read it too?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"ledger 4a"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Only </w:t>
            </w:r>
            <w:r>
              <w:rPr>
                <w:rFonts w:ascii="Consolas" w:hAnsi="Consolas"/>
                <w:sz w:val="18"/>
              </w:rPr>
              <w:t>4A</w:t>
            </w:r>
            <w:r>
              <w:rPr>
                <w:sz w:val="18"/>
              </w:rPr>
              <w:t xml:space="preserve">. KSL (group currency) is carried in </w:t>
            </w:r>
            <w:r>
              <w:rPr>
                <w:rFonts w:ascii="Consolas" w:hAnsi="Consolas"/>
                <w:sz w:val="18"/>
              </w:rPr>
              <w:t>4A</w:t>
            </w:r>
            <w:r>
              <w:rPr>
                <w:sz w:val="18"/>
              </w:rPr>
              <w:t>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group currency is in </w:t>
            </w:r>
            <w:r>
              <w:rPr>
                <w:rFonts w:ascii="Consolas" w:hAnsi="Consolas"/>
                <w:sz w:val="18"/>
              </w:rPr>
              <w:t>4C</w:t>
            </w:r>
            <w:r>
              <w:rPr>
                <w:sz w:val="18"/>
              </w:rPr>
              <w:t xml:space="preserve"> on this system, the JVSO1 KSL column is zero — widen the ledger filter to </w:t>
            </w:r>
            <w:r>
              <w:rPr>
                <w:rFonts w:ascii="Consolas" w:hAnsi="Consolas"/>
                <w:sz w:val="18"/>
              </w:rPr>
              <w:t>4A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4C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ZOCV_OVL_TRANSFER</w:t>
            </w:r>
            <w:r>
              <w:rPr>
                <w:sz w:val="18"/>
              </w:rPr>
              <w:t xml:space="preserve"> does.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system and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not stated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OCQ/500, older S/4. Syntax kept at 7.40 level (no </w:t>
            </w:r>
            <w:r>
              <w:rPr>
                <w:rFonts w:ascii="Consolas" w:hAnsi="Consolas"/>
                <w:sz w:val="18"/>
              </w:rPr>
              <w:t>+=</w:t>
            </w:r>
            <w:r>
              <w:rPr>
                <w:sz w:val="18"/>
              </w:rPr>
              <w:t xml:space="preserve">, no </w:t>
            </w:r>
            <w:r>
              <w:rPr>
                <w:rFonts w:ascii="Consolas" w:hAnsi="Consolas"/>
                <w:sz w:val="18"/>
              </w:rPr>
              <w:t>FIELDS</w:t>
            </w:r>
            <w:r>
              <w:rPr>
                <w:sz w:val="18"/>
              </w:rPr>
              <w:t xml:space="preserve">, no </w:t>
            </w:r>
            <w:r>
              <w:rPr>
                <w:rFonts w:ascii="Consolas" w:hAnsi="Consolas"/>
                <w:sz w:val="18"/>
              </w:rPr>
              <w:t>FINAL</w:t>
            </w:r>
            <w:r>
              <w:rPr>
                <w:sz w:val="18"/>
              </w:rPr>
              <w:t>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 expected.</w:t>
            </w:r>
          </w:p>
        </w:tc>
      </w:tr>
    </w:tbl>
    <w:p/>
    <w:p>
      <w:r>
        <w:t>Volume note (no question): ACDOCA totals are built on the database; JVSO1 lines are read at line level (aggregates are not allowed with FOR ALL ENTRIES). A full year for a large company code should run in background.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