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WRICEF 141.A &amp; 141.B — Exceptional Approval Reports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Process flow note for the functional team (Adhesives &amp; Paints)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/ Project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Astral Limited / UDAY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 (credit management)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 specs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141.A Exceptional approval format – Adhesives (24.08.2026)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141.B Exceptional approval format – Paints (24.08.2026)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Prepared by Sanjay Modhvadiya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owner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Arnav Johri, Associate Consultant, Diligent Tech India Pvt. Ltd.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05.10.2026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Purpose of this note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Explain, in business terms, how each object works end to end, how every output column is calculated, and which points still need functional confirmation.</w:t>
            </w:r>
          </w:p>
        </w:tc>
      </w:tr>
    </w:tbl>
    <w:p/>
    <w:p>
      <w:pPr>
        <w:pStyle w:val="Heading1"/>
      </w:pPr>
      <w:r>
        <w:t xml:space="preserve">1. What has been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00"/>
        <w:gridCol w:w="19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WRICEF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141.A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ZSD_EXC_APPR_ADHESIVE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(ALV)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 Adhesives exceptional approvals recorded in BP credit management and checks them against outstanding as on the commitment date.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141.B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ZSD_EXP_PAINTS (+ data elements/domains)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table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one row per Paints exceptional approval.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141.B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maintenance (SM30)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TMG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Single-record create/change of the table.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141.B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ZSD_EXP_PAINTS_UPLOAD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program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Mass create/change of approvals from a tab-delimited file, with test run and error log.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141.B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ZSD_EXC_APPR_PAINTS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(ALV)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 Paints approvals and checks the collection commitment against actual collections.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Key difference: </w:t>
      </w:r>
      <w:r>
        <w:t xml:space="preserve">Adhesives reads data that already exists in standard SAP (BP → Further Information → Additional Information, table BP3100) and is read-only. Paints has no standard data source, so 141.B first creates a custom table to hold the approvals and an upload program to fill it, and then reports on it.</w:t>
      </w:r>
    </w:p>
    <w:p>
      <w:pPr>
        <w:pStyle w:val="Heading1"/>
      </w:pPr>
      <w:r>
        <w:t xml:space="preserve">2. WRICEF 141.A — Adhesives report (ZSD_EXC_APPR_ADHESIVE)</w:t>
      </w:r>
    </w:p>
    <w:p>
      <w:pPr>
        <w:pStyle w:val="Heading2"/>
      </w:pPr>
      <w:r>
        <w:t xml:space="preserve">2.1 Business flow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1: Approval is recorded in the BP (business process — no change)</w:t>
            </w:r>
          </w:p>
          <w:p>
            <w:r>
              <w:rPr>
                <w:sz w:val="19"/>
                <w:szCs w:val="19"/>
              </w:rPr>
              <w:t xml:space="preserve">Credit team maintains the exceptional approval on the customer's BP under Credit Management → Further Information → Additional Information: information category, information type, date from/to, amount, and the commitment date written in the text field.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2: User runs the report</w:t>
            </w:r>
          </w:p>
          <w:p>
            <w:r>
              <w:rPr>
                <w:sz w:val="19"/>
                <w:szCs w:val="19"/>
              </w:rPr>
              <w:t xml:space="preserve">Enters company code, sales organisation, information category/type, approval date range and credit segment (plus optional customer and customer groups).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3: Customer selection</w:t>
            </w:r>
          </w:p>
          <w:p>
            <w:r>
              <w:rPr>
                <w:sz w:val="19"/>
                <w:szCs w:val="19"/>
              </w:rPr>
              <w:t xml:space="preserve">Customers of the company code that are extended to the selected sales organisation / customer groups. A customer in several sales areas is counted once.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4: Read approvals</w:t>
            </w:r>
          </w:p>
          <w:p>
            <w:r>
              <w:rPr>
                <w:sz w:val="19"/>
                <w:szCs w:val="19"/>
              </w:rPr>
              <w:t xml:space="preserve">All Additional Information rows for these customers matching the category, type and approval-date range. One approval row = one report line.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5: Read supporting data</w:t>
            </w:r>
          </w:p>
          <w:p>
            <w:r>
              <w:rPr>
                <w:sz w:val="19"/>
                <w:szCs w:val="19"/>
              </w:rPr>
              <w:t xml:space="preserve">Customer name, credit limit for the chosen credit segment, company-code currency.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6: Calculate outstanding as on commitment date</w:t>
            </w:r>
          </w:p>
          <w:p>
            <w:r>
              <w:rPr>
                <w:sz w:val="19"/>
                <w:szCs w:val="19"/>
              </w:rPr>
              <w:t xml:space="preserve">Commitment date is read from the text of the approval. Outstanding = items open today posted on/before that date + items posted on/before that date but cleared after it (i.e. they were still open on that date).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7: Compare and show</w:t>
            </w:r>
          </w:p>
          <w:p>
            <w:r>
              <w:rPr>
                <w:sz w:val="19"/>
                <w:szCs w:val="19"/>
              </w:rPr>
              <w:t xml:space="preserve">Non-fulfilment amount, default % and status are calculated and the list is displayed in ALV (layouts can be saved, exported to Excel).</w:t>
            </w:r>
          </w:p>
        </w:tc>
      </w:tr>
    </w:tbl>
    <w:p/>
    <w:p>
      <w:pPr>
        <w:pStyle w:val="Heading2"/>
      </w:pPr>
      <w:r>
        <w:t xml:space="preserve">2.2 Selection 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Information Category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 list from credit-management information categories; validated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Information Type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 filtered by the category entered; validated against the category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Exceptional Approval 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Applied on approval Date From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Code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Organisation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Group 1 / 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Segment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(not in FS) — credit limit is maintained per credit segment, so one must be chosen</w:t>
            </w:r>
          </w:p>
        </w:tc>
      </w:tr>
    </w:tbl>
    <w:p/>
    <w:p>
      <w:pPr>
        <w:pStyle w:val="Heading2"/>
      </w:pPr>
      <w:r>
        <w:t xml:space="preserve">2.3 Output columns and how each is derived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logic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Code, Customer Name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master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L4 / L5 / L6 Name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Shown blank for now — source to be confirmed (see section 5, point 1)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Month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MM/YYYY from approval Date From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 Number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Counter of the Additional Information row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Type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Shown blank for now — source field to be confirmed (section 5)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Date From / To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the approval row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Exceptional Amount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of the approval row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Text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text of the approval row, exactly as entered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Date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valid date found in the text. Accepted formats: DD.MM.YYYY, DD/MM/YYYY, DD-MM-YYYY, YYYYMMDD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Credit Limit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Customer's credit limit in the selected credit segment (0 if none)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OS on Commitment Date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outstanding in company-code currency as it stood on the commitment date (debits add, credits reduce)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Non-Fulfilment Amount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OS − Actual Credit Limit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% of Non-Fulfilment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Non-Fulfilment Amount × 100 / Actual Credit Limit (blank when credit limit is 0)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Fulfilled if Non-Fulfilment &gt; 0; otherwise Fulfilled (exactly 0 = Fulfilled)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If the commitment date cannot be read from the text: </w:t>
      </w:r>
      <w:r>
        <w:t xml:space="preserve">the line is still shown with the text, but Commitment Date, Actual OS, Non-Fulfilment, Default % and Status stay blank — the report does not guess a date. The credit team should enter the commitment date in one of the formats above.</w:t>
      </w:r>
    </w:p>
    <w:p>
      <w:pPr>
        <w:pStyle w:val="Heading2"/>
      </w:pPr>
      <w:r>
        <w:t xml:space="preserve">2.4 Worked example (from the FS)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Credit Limit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OS on commit date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Non-Fulfilment / Default %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1,00,000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1,25,000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25,000 / 25.00 %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Fulfilled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1,00,000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98,000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−2,000 / −2.00 %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Fulfilled</w:t>
            </w:r>
          </w:p>
        </w:tc>
      </w:tr>
    </w:tbl>
    <w:p>
      <w:pPr>
        <w:pStyle w:val="Heading1"/>
      </w:pPr>
      <w:r>
        <w:t xml:space="preserve">3. WRICEF 141.B — Paints (table, upload, report)</w:t>
      </w:r>
    </w:p>
    <w:p>
      <w:pPr>
        <w:pStyle w:val="Heading2"/>
      </w:pPr>
      <w:r>
        <w:t xml:space="preserve">3.1 End-to-end flow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1: Approval is captured in table ZSD_EXP_PAINTS</w:t>
            </w:r>
          </w:p>
          <w:p>
            <w:r>
              <w:rPr>
                <w:sz w:val="19"/>
                <w:szCs w:val="19"/>
              </w:rPr>
              <w:t xml:space="preserve">Either one record at a time via SM30, or many at once via the upload program ZSD_EXP_PAINTS_UPLOAD.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2: Upload: test run first</w:t>
            </w:r>
          </w:p>
          <w:p>
            <w:r>
              <w:rPr>
                <w:sz w:val="19"/>
                <w:szCs w:val="19"/>
              </w:rPr>
              <w:t xml:space="preserve">User selects the file, chooses Insert (new only) or Insert + Change, keeps Test Run ticked. Every row is checked and a log shows green/red per row with all errors for that row.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3: Upload: actual run</w:t>
            </w:r>
          </w:p>
          <w:p>
            <w:r>
              <w:rPr>
                <w:sz w:val="19"/>
                <w:szCs w:val="19"/>
              </w:rPr>
              <w:t xml:space="preserve">Test Run unticked. All valid rows are saved together; if the database save fails, nothing is saved. Created by/on and changed by/on are recorded automatically.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4: User runs the report ZSD_EXC_APPR_PAINTS</w:t>
            </w:r>
          </w:p>
          <w:p>
            <w:r>
              <w:rPr>
                <w:sz w:val="19"/>
                <w:szCs w:val="19"/>
              </w:rPr>
              <w:t xml:space="preserve">Enters company code, sales organisation, division, approval date range, credit segment; ledger (default 0L) and document type (default DZ) for collections.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5: Customer and approval selection</w:t>
            </w:r>
          </w:p>
          <w:p>
            <w:r>
              <w:rPr>
                <w:sz w:val="19"/>
                <w:szCs w:val="19"/>
              </w:rPr>
              <w:t xml:space="preserve">Customers extended to the selected sales area (counted once), then their approvals in the table with Date From in the selected range. One approval = one report line.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6: Calculate actual collection</w:t>
            </w:r>
          </w:p>
          <w:p>
            <w:r>
              <w:rPr>
                <w:sz w:val="19"/>
                <w:szCs w:val="19"/>
              </w:rPr>
              <w:t xml:space="preserve">For each approval, collection documents (default type DZ, ledger 0L) posted for that customer between that approval's own Date From and its Commitment Date (both inclusive), shown as a positive amount.</w:t>
            </w:r>
          </w:p>
        </w:tc>
      </w:tr>
    </w:tbl>
    <w:p>
      <w:pPr>
        <w:spacing w:after="0" w:before="0"/>
        <w:jc w:val="center"/>
      </w:pPr>
      <w:r>
        <w:rPr>
          <w:color w:val="1F4E79"/>
          <w:sz w:val="22"/>
          <w:szCs w:val="22"/>
        </w:rPr>
        <w:t xml:space="preserve">▼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7: Compare and show</w:t>
            </w:r>
          </w:p>
          <w:p>
            <w:r>
              <w:rPr>
                <w:sz w:val="19"/>
                <w:szCs w:val="19"/>
              </w:rPr>
              <w:t xml:space="preserve">Non-fulfilment, default %, Status-1 and Status-2 are calculated and the list is displayed in ALV.</w:t>
            </w:r>
          </w:p>
        </w:tc>
      </w:tr>
    </w:tbl>
    <w:p/>
    <w:p>
      <w:pPr>
        <w:pStyle w:val="Heading2"/>
      </w:pPr>
      <w:r>
        <w:t xml:space="preserve">3.2 Custom table ZSD_EXP_PAINTS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 No. (ZSRN)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Entered by the user (no automatic number range)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(ZCUSTOMER)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exist in customer master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Month (ZEXC_APPR_MONTH)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Entered as MM-YYYY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Type (ZEXC_APPR_TYPE)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= Credit Limit, 2 = Overdue, 3 = Credit Limit &amp; Overdue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Date From / 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validity window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Exceptional Amount (ZEXC_AMOUNT)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approved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 Amount (ZEX_AMNT)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per FS; stored/uploaded but not used in the report (see section 5)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 Commitment Amount (ZCM_AMNT)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the customer committed to pay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Date (ZCOMMIT_DATE)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by which the commitment is due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Remarks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 up to 250 characters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 (WAERS)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— required by SAP for the amount fields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 by/on, Changed by/on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— filled automatically for audit trail</w:t>
            </w:r>
          </w:p>
        </w:tc>
      </w:tr>
    </w:tbl>
    <w:p>
      <w:pPr>
        <w:spacing w:after="120"/>
      </w:pPr>
      <w:r>
        <w:t xml:space="preserve">The same Serial No. + Customer + Month cannot be entered twice; a customer can have several approvals in different months or with different serial numbers.</w:t>
      </w:r>
    </w:p>
    <w:p>
      <w:pPr>
        <w:pStyle w:val="Heading2"/>
      </w:pPr>
      <w:r>
        <w:t xml:space="preserve">3.3 Upload file and checks</w:t>
      </w:r>
    </w:p>
    <w:p>
      <w:pPr>
        <w:spacing w:after="120"/>
      </w:pPr>
      <w:r>
        <w:t xml:space="preserve">File is prepared in Excel and saved as Text (Tab delimited). Column order is fixed: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300"/>
        <w:gridCol w:w="41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 No.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Digits, up to 10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Leading zeros optional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Month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MM-YYYY or MM/YYYY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Type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 2 or 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Date From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DD.MM.YYYY or DD/MM/YYYY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Date To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Same; not before Date From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Exceptional Amount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125000.00 or 1,25,000.00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Date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DD.MM.YYYY or DD/MM/YYYY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 Amount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 Commitment Amount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INR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Remarks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Longer than 250 characters is cut, with a note in the log</w:t>
            </w:r>
          </w:p>
        </w:tc>
      </w:tr>
    </w:tbl>
    <w:p/>
    <w:p>
      <w:pPr>
        <w:spacing w:after="120"/>
      </w:pPr>
      <w:r>
        <w:t xml:space="preserve">Checks on every row (all errors for a row are shown together): serial no. numeric; customer exists; month valid; type 1/2/3; dates are real calendar dates; Date To not before Date From; amounts numeric; currency exists; same key not repeated inside the file; in Insert mode a key already in the table is rejected (use Insert + Change to update it).</w:t>
      </w:r>
    </w:p>
    <w:p>
      <w:pPr>
        <w:pStyle w:val="Heading2"/>
      </w:pPr>
      <w:r>
        <w:t xml:space="preserve">3.4 Report selection 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Exceptional Approval 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Applied on approval Date From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Code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Organisation, Division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Group 1 / 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Segment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— credit limit is per credit segment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Ledger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0L (kept on screen instead of hardcoding)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 Document Type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DZ (kept on screen instead of hardcoding)</w:t>
            </w:r>
          </w:p>
        </w:tc>
      </w:tr>
    </w:tbl>
    <w:p>
      <w:pPr>
        <w:spacing w:after="120"/>
      </w:pPr>
      <w:r>
        <w:t xml:space="preserve">Information Category and Information Type (in the FS) are not on the Paints screen, because the Paints table has no such fields to filter on.</w:t>
      </w:r>
    </w:p>
    <w:p>
      <w:pPr>
        <w:pStyle w:val="Heading2"/>
      </w:pPr>
      <w:r>
        <w:t xml:space="preserve">3.5 Output columns and how each is derived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logic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Code, Name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master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L4 / L5 / L6 Name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Shown blank for now — source to be confirmed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Month, Serial No., Approval Type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the table; type shown as text (Credit Limit / Overdue / Credit Limit &amp; Overdue)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Date From / To, Exceptional Amount, Collection Commitment, Commitment Date, Remarks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the table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Credit Limit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limit in the selected credit segment (0 if none)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Collection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Collections posted between this approval's Date From and its Commitment Date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Non-Fulfilment Amount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 Commitment − Actual Collection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% of Non-Fulfilment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Non-Fulfilment × 100 / Actual Credit Limit (blank when credit limit is 0)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Status-1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3.6</w:t>
            </w:r>
          </w:p>
        </w:tc>
      </w:tr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Status-2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3.6</w:t>
            </w:r>
          </w:p>
        </w:tc>
      </w:tr>
    </w:tbl>
    <w:p/>
    <w:p>
      <w:pPr>
        <w:pStyle w:val="Heading2"/>
      </w:pPr>
      <w:r>
        <w:t xml:space="preserve">3.6 Status logic</w:t>
      </w:r>
    </w:p>
    <w:p>
      <w:pPr>
        <w:spacing w:after="120"/>
      </w:pPr>
      <w:r>
        <w:rPr>
          <w:b/>
          <w:bCs/>
        </w:rPr>
        <w:t xml:space="preserve">Status-1</w:t>
      </w:r>
      <w:r>
        <w:t xml:space="preserve"> — checked in this order, first match wins:</w:t>
      </w:r>
    </w:p>
    <w:p>
      <w:pPr>
        <w:pStyle w:val="ListParagraph"/>
        <w:numPr>
          <w:ilvl w:val="0"/>
          <w:numId w:val="2"/>
        </w:numPr>
      </w:pPr>
      <w:r>
        <w:t xml:space="preserve">Non-Fulfilment ≤ 0 (commitment fully collected) → Collection Received</w:t>
      </w:r>
    </w:p>
    <w:p>
      <w:pPr>
        <w:pStyle w:val="ListParagraph"/>
        <w:numPr>
          <w:ilvl w:val="0"/>
          <w:numId w:val="2"/>
        </w:numPr>
      </w:pPr>
      <w:r>
        <w:t xml:space="preserve">Commitment Date is after today → Commitment Not due</w:t>
      </w:r>
    </w:p>
    <w:p>
      <w:pPr>
        <w:pStyle w:val="ListParagraph"/>
        <w:numPr>
          <w:ilvl w:val="0"/>
          <w:numId w:val="2"/>
        </w:numPr>
      </w:pPr>
      <w:r>
        <w:t xml:space="preserve">Otherwise (Commitment Date is today or past) → Commitment Overdue</w:t>
      </w:r>
    </w:p>
    <w:p>
      <w:pPr>
        <w:spacing w:after="120"/>
      </w:pPr>
      <w:r>
        <w:rPr>
          <w:b/>
          <w:bCs/>
        </w:rPr>
        <w:t xml:space="preserve">Status-2:</w:t>
      </w:r>
    </w:p>
    <w:p>
      <w:pPr>
        <w:pStyle w:val="ListParagraph"/>
        <w:numPr>
          <w:ilvl w:val="0"/>
          <w:numId w:val="3"/>
        </w:numPr>
      </w:pPr>
      <w:r>
        <w:t xml:space="preserve">Commitment Date is after today → blank (not yet due, so neither fulfilled nor not fulfilled)</w:t>
      </w:r>
    </w:p>
    <w:p>
      <w:pPr>
        <w:pStyle w:val="ListParagraph"/>
        <w:numPr>
          <w:ilvl w:val="0"/>
          <w:numId w:val="3"/>
        </w:numPr>
      </w:pPr>
      <w:r>
        <w:t xml:space="preserve">Actual Collection ≥ Collection Commitment → Fulfilled (exact match treated as Fulfilled)</w:t>
      </w:r>
    </w:p>
    <w:p>
      <w:pPr>
        <w:pStyle w:val="ListParagraph"/>
        <w:numPr>
          <w:ilvl w:val="0"/>
          <w:numId w:val="3"/>
        </w:numPr>
      </w:pPr>
      <w:r>
        <w:t xml:space="preserve">Actual Collection &lt; Collection Commitment → Not Fulfilled</w:t>
      </w:r>
    </w:p>
    <w:p>
      <w:pPr>
        <w:spacing w:after="120"/>
      </w:pPr>
      <w:r>
        <w:t xml:space="preserve">If the Commitment Date is blank in the table, both statuses are left blank (no due date to judge against); the line is still shown.</w:t>
      </w:r>
    </w:p>
    <w:p>
      <w:pPr>
        <w:pStyle w:val="Heading2"/>
      </w:pPr>
      <w:r>
        <w:t xml:space="preserve">3.7 Worked 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13"/>
        <w:gridCol w:w="1513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 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Non-Fulfil.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Status-1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Status-2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 Received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Fulfilled (if due) / blank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Not due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(blank)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Overdue</w:t>
            </w:r>
          </w:p>
        </w:tc>
        <w:tc>
          <w:tcPr>
            <w:tcW w:type="dxa" w:w="1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Fulfilled</w:t>
            </w:r>
          </w:p>
        </w:tc>
      </w:tr>
    </w:tbl>
    <w:p>
      <w:pPr>
        <w:pStyle w:val="Heading1"/>
      </w:pPr>
      <w:r>
        <w:t xml:space="preserve">4. Points common to both reports</w:t>
      </w:r>
    </w:p>
    <w:p>
      <w:pPr>
        <w:pStyle w:val="ListParagraph"/>
        <w:numPr>
          <w:ilvl w:val="0"/>
          <w:numId w:val="3"/>
        </w:numPr>
      </w:pPr>
      <w:r>
        <w:t xml:space="preserve">Output is a single flat ALV list, one line per approval, with customer columns repeated on each line (instead of the three stacked tables shown in the FS).</w:t>
      </w:r>
    </w:p>
    <w:p>
      <w:pPr>
        <w:pStyle w:val="ListParagraph"/>
        <w:numPr>
          <w:ilvl w:val="0"/>
          <w:numId w:val="3"/>
        </w:numPr>
      </w:pPr>
      <w:r>
        <w:t xml:space="preserve">A customer extended to several sales areas appears once per approval, not once per sales area.</w:t>
      </w:r>
    </w:p>
    <w:p>
      <w:pPr>
        <w:pStyle w:val="ListParagraph"/>
        <w:numPr>
          <w:ilvl w:val="0"/>
          <w:numId w:val="3"/>
        </w:numPr>
      </w:pPr>
      <w:r>
        <w:t xml:space="preserve">All amounts are shown in company-code currency.</w:t>
      </w:r>
    </w:p>
    <w:p>
      <w:pPr>
        <w:pStyle w:val="ListParagraph"/>
        <w:numPr>
          <w:ilvl w:val="0"/>
          <w:numId w:val="3"/>
        </w:numPr>
      </w:pPr>
      <w:r>
        <w:t xml:space="preserve">Clear messages instead of errors/dumps: "No customers match the selection", "No exceptional approvals found for the selection", invalid company code, etc.</w:t>
      </w:r>
    </w:p>
    <w:p>
      <w:pPr>
        <w:pStyle w:val="ListParagraph"/>
        <w:numPr>
          <w:ilvl w:val="0"/>
          <w:numId w:val="3"/>
        </w:numPr>
      </w:pPr>
      <w:r>
        <w:t xml:space="preserve">No authorisation check is built yet — awaiting the authorisation object from functional.</w:t>
      </w:r>
    </w:p>
    <w:p>
      <w:pPr>
        <w:pStyle w:val="Heading1"/>
      </w:pPr>
      <w:r>
        <w:t xml:space="preserve">5. Points requiring functional confirmation</w:t>
      </w:r>
    </w:p>
    <w:p>
      <w:pPr>
        <w:spacing w:after="120"/>
      </w:pPr>
      <w:r>
        <w:t xml:space="preserve">The build follows the FS; where the FS was unclear or not technically possible, the approach below was taken. Please confirm or correct.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3600"/>
        <w:gridCol w:w="3826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build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of L4 / L5 / L6 names. FS refers to SAPLSLVC_FULLSCREEN, which is a standard ALV display function group, not a data source.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Columns present, blank. Please share the table/field or report holding the sales hierarchy.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field for Exceptional Approval Type (Credit Limit / Order / Both).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 blank.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Agreed format for writing the commitment date in the Additional Information text.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Accepts DD.MM.YYYY, DD/MM/YYYY, DD-MM-YYYY, YYYYMMDD.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Outstanding "as on commitment date": FS says open items by fiscal year in document currency.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Open-on-date logic (open + cleared later), all fiscal years, company-code currency.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collection period: selection-screen posting date or each approval's Date From to Commitment Date?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approval's own window (per Parth Shah's comment).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Non-Fulfilment formula: text says Commitment − Collection; sample row shows Actual − Credit Limit.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Commitment − Actual Collection.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% denominator — credit limit (as per FS) looks unusual for a collection shortfall in Paints.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limit, blank when 0.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Exception Amount (ZEX_AMNT) needed separately from Exceptional Amount (ZEXC_AMOUNT)?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stored; report uses ZEXC_AMOUNT.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 No. — manual entry or automatic number range?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entry.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segment — entered on screen, or fixed value?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Mandatory selection field, no default.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equality (collection = commitment / OS = limit).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Treated as Fulfilled.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Authorisation object / table authorisation group.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built; table uses placeholder group.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 with blank commitment date: should amounts also be blank?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Amounts calculated, statuses blank.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field length 23,2 (as per FS) is unusually wide.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 as per FS.</w:t>
            </w:r>
          </w:p>
        </w:tc>
      </w:tr>
    </w:tbl>
    <w:p/>
    <w:p>
      <w:pPr>
        <w:spacing w:after="120"/>
      </w:pPr>
      <w:r>
        <w:t xml:space="preserve">Once these are confirmed, only the affected logic will be adjusted; nothing else in the flow changes.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WRICEF 141.A / 141.B – Exceptional Approval – Flow note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2026-10-05T12:29:12.725Z</dcterms:created>
  <dcterms:modified xsi:type="dcterms:W3CDTF">2026-10-05T12:29:12.731Z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