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OfPaperCover"/>
        <w:tabs>
          <w:tab w:val="clear" w:pos="86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Quantum-Enhanced Active Learning for </w:t>
      </w:r>
    </w:p>
    <w:p>
      <w:pPr>
        <w:pStyle w:val="TitleOfPaperCover"/>
        <w:tabs>
          <w:tab w:val="clear" w:pos="86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Accelerated Materials Discovery</w:t>
      </w:r>
    </w:p>
    <w:p>
      <w:pPr>
        <w:pStyle w:val="AuthorInfo"/>
        <w:tabs>
          <w:tab w:val="clear" w:pos="8640"/>
        </w:tabs>
        <w:rPr/>
      </w:pPr>
      <w:r>
        <w:rPr/>
        <w:t>Arnav Kapoor (A.K.)</w:t>
      </w:r>
    </w:p>
    <w:p>
      <w:pPr>
        <w:pStyle w:val="AuthorInfo"/>
        <w:tabs>
          <w:tab w:val="clear" w:pos="8640"/>
        </w:tabs>
        <w:rPr>
          <w:i/>
          <w:i/>
          <w:iCs/>
        </w:rPr>
      </w:pPr>
      <w:r>
        <w:rPr>
          <w:i/>
          <w:iCs/>
        </w:rPr>
        <w:t>Indian Institute of Science Education and Research, Bhopal, India</w:t>
      </w:r>
    </w:p>
    <w:p>
      <w:pPr>
        <w:pStyle w:val="AuthorInfo"/>
        <w:tabs>
          <w:tab w:val="clear" w:pos="8640"/>
        </w:tabs>
        <w:rPr>
          <w:i/>
          <w:i/>
          <w:iCs/>
        </w:rPr>
      </w:pPr>
      <w:r>
        <w:rPr>
          <w:i/>
          <w:iCs/>
        </w:rPr>
        <w:t>arnavkapoor23@iiserb.ac.in</w:t>
      </w:r>
      <w:bookmarkStart w:id="0" w:name="_Toc498243632"/>
    </w:p>
    <w:p>
      <w:pPr>
        <w:pStyle w:val="AuthorInfo"/>
        <w:tabs>
          <w:tab w:val="clear" w:pos="8640"/>
        </w:tabs>
        <w:rPr>
          <w:i/>
          <w:i/>
          <w:iCs/>
        </w:rPr>
      </w:pPr>
      <w:r>
        <w:rPr>
          <w:i/>
          <w:iCs/>
        </w:rPr>
        <w:t xml:space="preserve">Category – Student </w:t>
      </w:r>
    </w:p>
    <w:p>
      <w:pPr>
        <w:pStyle w:val="AuthorInfo"/>
        <w:tabs>
          <w:tab w:val="clear" w:pos="8640"/>
        </w:tabs>
        <w:rPr>
          <w:b/>
          <w:bCs/>
        </w:rPr>
      </w:pPr>
      <w:r>
        <w:rPr>
          <w:b/>
          <w:bCs/>
        </w:rPr>
      </w:r>
    </w:p>
    <w:p>
      <w:pPr>
        <w:pStyle w:val="AuthorInfo"/>
        <w:tabs>
          <w:tab w:val="clear" w:pos="8640"/>
        </w:tabs>
        <w:jc w:val="left"/>
        <w:rPr>
          <w:b/>
          <w:bCs/>
        </w:rPr>
      </w:pPr>
      <w:r>
        <w:rPr>
          <w:b/>
          <w:bCs/>
        </w:rPr>
        <w:t>ABSTRACT</w:t>
      </w:r>
      <w:bookmarkEnd w:id="0"/>
    </w:p>
    <w:p>
      <w:pPr>
        <w:pStyle w:val="AuthorInfo"/>
        <w:tabs>
          <w:tab w:val="clear" w:pos="8640"/>
        </w:tabs>
        <w:spacing w:lineRule="auto" w:line="240"/>
        <w:jc w:val="both"/>
        <w:rPr>
          <w:b/>
          <w:bCs/>
        </w:rPr>
      </w:pPr>
      <w:r>
        <w:rPr>
          <w:iCs/>
          <w:szCs w:val="20"/>
        </w:rPr>
        <w:t>Quantum-enhanced active learning methods offer a route to reduce the experimental cost of materials discovery by prioritizing experiments that reveal the most informative structure–property relationships. I introduce a quantum-inspired active learning framework that encodes candidate materials as amplitude-style states and quantifies uncertainty across multiple physically motivated observables (electronic, structural, thermodynamic). For each candidate I compute observable variances and symmetric cross-observable covariances, then aggregate these terms into a single selection score U_total that weights both individual uncertainties and their correlations. The selection rule is model-agnostic and compatible with ensemble, tree-based, and neural predictors; all uncertainty quantities are computed with efficient vector–matrix operations on classical hardware. I evaluate the method on band gap and formation-energy regression tasks using realistic feature sets, five independent trials, and nine competitive baselines (Query-by-Committee, Expected Improvement, BADGE, CoreSet, and others). The quantum-inspired selection consistently improves sample efficiency and final predictive accuracy: it attains higher test R² (band gap: 0.847 ± 0.023; formation energy: 0.792 ± 0.031) and reduces the experimental budget by roughly 25–35% to reach comparable performance. Paired t-tests against strong baselines report p &lt; 0.01 for top comparisons.</w:t>
      </w:r>
    </w:p>
    <w:p>
      <w:pPr>
        <w:pStyle w:val="AbstractText"/>
        <w:tabs>
          <w:tab w:val="clear" w:pos="8640"/>
        </w:tabs>
        <w:spacing w:lineRule="auto" w:line="276"/>
        <w:jc w:val="both"/>
        <w:rPr>
          <w:iCs/>
          <w:szCs w:val="20"/>
        </w:rPr>
      </w:pPr>
      <w:r>
        <w:rPr>
          <w:iCs/>
          <w:szCs w:val="20"/>
        </w:rPr>
      </w:r>
    </w:p>
    <w:p>
      <w:pPr>
        <w:pStyle w:val="AbstractText"/>
        <w:tabs>
          <w:tab w:val="clear" w:pos="8640"/>
        </w:tabs>
        <w:spacing w:lineRule="auto" w:line="276"/>
        <w:jc w:val="both"/>
        <w:rPr>
          <w:iCs/>
          <w:szCs w:val="20"/>
        </w:rPr>
      </w:pPr>
      <w:r>
        <w:rPr>
          <w:iCs/>
          <w:szCs w:val="20"/>
        </w:rPr>
      </w:r>
    </w:p>
    <w:p>
      <w:pPr>
        <w:pStyle w:val="AbstractText"/>
        <w:tabs>
          <w:tab w:val="clear" w:pos="8640"/>
        </w:tabs>
        <w:jc w:val="both"/>
        <w:rPr>
          <w:bCs/>
          <w:iCs/>
          <w:sz w:val="22"/>
          <w:szCs w:val="20"/>
        </w:rPr>
      </w:pPr>
      <w:r>
        <w:rPr>
          <w:bCs/>
          <w:iCs/>
          <w:sz w:val="22"/>
          <w:szCs w:val="20"/>
        </w:rPr>
        <w:t xml:space="preserve">Keywords: </w:t>
      </w:r>
      <w:r>
        <w:rPr>
          <w:bCs/>
          <w:iCs/>
          <w:sz w:val="22"/>
          <w:szCs w:val="20"/>
        </w:rPr>
        <w:t>q</w:t>
      </w:r>
      <w:r>
        <w:rPr>
          <w:bCs/>
          <w:iCs/>
          <w:sz w:val="22"/>
          <w:szCs w:val="20"/>
        </w:rPr>
        <w:t>uantum-inspired; active learning; uncertainty quantification; materials discovery; sample efficiency;</w:t>
      </w:r>
    </w:p>
    <w:p>
      <w:pPr>
        <w:pStyle w:val="AbstractText"/>
        <w:tabs>
          <w:tab w:val="clear" w:pos="8640"/>
        </w:tabs>
        <w:jc w:val="both"/>
        <w:rPr>
          <w:rStyle w:val="Strong"/>
          <w:b w:val="false"/>
          <w:sz w:val="22"/>
          <w:szCs w:val="18"/>
        </w:rPr>
      </w:pPr>
      <w:r>
        <w:rPr>
          <w:rStyle w:val="Strong"/>
          <w:b w:val="false"/>
          <w:sz w:val="22"/>
          <w:szCs w:val="18"/>
        </w:rPr>
        <w:t>Themes: Materials discovery; Active learning; Quantum-inspired methods</w:t>
      </w:r>
    </w:p>
    <w:p>
      <w:pPr>
        <w:pStyle w:val="AbstractText"/>
        <w:tabs>
          <w:tab w:val="clear" w:pos="8640"/>
        </w:tabs>
        <w:jc w:val="both"/>
        <w:rPr>
          <w:rStyle w:val="Strong"/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spacing w:lineRule="atLeast" w:line="270" w:beforeAutospacing="1" w:afterAutospacing="1"/>
        <w:rPr>
          <w:rStyle w:val="Strong"/>
          <w:sz w:val="28"/>
          <w:szCs w:val="18"/>
        </w:rPr>
      </w:pPr>
      <w:r>
        <w:rPr>
          <w:sz w:val="28"/>
          <w:szCs w:val="18"/>
        </w:rPr>
      </w:r>
    </w:p>
    <w:p>
      <w:pPr>
        <w:pStyle w:val="Normal"/>
        <w:spacing w:lineRule="atLeast" w:line="270" w:beforeAutospacing="1" w:afterAutospacing="1"/>
        <w:rPr>
          <w:rStyle w:val="Strong"/>
          <w:sz w:val="28"/>
          <w:szCs w:val="18"/>
        </w:rPr>
      </w:pPr>
      <w:r>
        <w:rPr>
          <w:sz w:val="28"/>
          <w:szCs w:val="18"/>
        </w:rPr>
      </w:r>
    </w:p>
    <w:p>
      <w:pPr>
        <w:pStyle w:val="Normal"/>
        <w:spacing w:lineRule="atLeast" w:line="270" w:beforeAutospacing="1" w:afterAutospacing="1"/>
        <w:jc w:val="center"/>
        <w:rPr>
          <w:b/>
          <w:bCs/>
          <w:sz w:val="28"/>
          <w:szCs w:val="18"/>
        </w:rPr>
      </w:pPr>
      <w:r>
        <w:rPr>
          <w:rStyle w:val="Strong"/>
          <w:sz w:val="28"/>
          <w:szCs w:val="18"/>
        </w:rPr>
        <w:t>Biography</w:t>
      </w:r>
    </w:p>
    <w:p>
      <w:pPr>
        <w:pStyle w:val="class4"/>
        <w:spacing w:lineRule="atLeast" w:line="300" w:beforeAutospacing="0" w:before="0" w:afterAutospacing="0" w:after="0"/>
        <w:ind w:left="225" w:right="150"/>
        <w:rPr>
          <w:sz w:val="22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7D5ABDD9">
                <wp:simplePos x="0" y="0"/>
                <wp:positionH relativeFrom="column">
                  <wp:posOffset>5175885</wp:posOffset>
                </wp:positionH>
                <wp:positionV relativeFrom="paragraph">
                  <wp:posOffset>76200</wp:posOffset>
                </wp:positionV>
                <wp:extent cx="1276350" cy="1591310"/>
                <wp:effectExtent l="5080" t="5080" r="5080" b="5080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200" cy="159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white" stroked="t" o:allowincell="f" style="position:absolute;margin-left:407.55pt;margin-top:6pt;width:100.45pt;height:125.25pt;mso-wrap-style:none;v-text-anchor:middle" wp14:anchorId="7D5ABDD9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5175885</wp:posOffset>
            </wp:positionH>
            <wp:positionV relativeFrom="paragraph">
              <wp:posOffset>1888490</wp:posOffset>
            </wp:positionV>
            <wp:extent cx="1094105" cy="12084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18"/>
        </w:rPr>
        <w:t>Arnav Kapoor</w:t>
      </w:r>
    </w:p>
    <w:p>
      <w:pPr>
        <w:pStyle w:val="class4"/>
        <w:spacing w:lineRule="atLeast" w:line="300" w:beforeAutospacing="0" w:before="0" w:afterAutospacing="0" w:after="0"/>
        <w:ind w:left="225" w:right="150"/>
        <w:rPr>
          <w:sz w:val="22"/>
          <w:szCs w:val="18"/>
        </w:rPr>
      </w:pPr>
      <w:r>
        <w:rPr>
          <w:sz w:val="22"/>
          <w:szCs w:val="18"/>
        </w:rPr>
        <w:t>Computer Science Major</w:t>
      </w:r>
    </w:p>
    <w:p>
      <w:pPr>
        <w:pStyle w:val="class4"/>
        <w:spacing w:lineRule="atLeast" w:line="300" w:beforeAutospacing="0" w:before="0" w:afterAutospacing="0" w:after="0"/>
        <w:ind w:left="225" w:right="150"/>
        <w:rPr>
          <w:sz w:val="22"/>
          <w:szCs w:val="18"/>
        </w:rPr>
      </w:pPr>
      <w:r>
        <w:rPr>
          <w:sz w:val="22"/>
          <w:szCs w:val="18"/>
        </w:rPr>
        <w:t>Electrical Engineering and Computer Science</w:t>
      </w:r>
    </w:p>
    <w:p>
      <w:pPr>
        <w:pStyle w:val="class4"/>
        <w:spacing w:lineRule="atLeast" w:line="300" w:beforeAutospacing="0" w:before="0" w:afterAutospacing="0" w:after="0"/>
        <w:ind w:left="225" w:right="150"/>
        <w:rPr>
          <w:sz w:val="22"/>
          <w:szCs w:val="18"/>
        </w:rPr>
      </w:pPr>
      <w:r>
        <w:rPr>
          <w:sz w:val="22"/>
          <w:szCs w:val="18"/>
        </w:rPr>
        <w:t>IISER Bhopal</w:t>
      </w:r>
    </w:p>
    <w:p>
      <w:pPr>
        <w:pStyle w:val="class4"/>
        <w:spacing w:lineRule="atLeast" w:line="300" w:beforeAutospacing="0" w:before="0" w:afterAutospacing="0" w:after="0"/>
        <w:ind w:left="225" w:right="150"/>
        <w:rPr>
          <w:sz w:val="22"/>
          <w:szCs w:val="18"/>
        </w:rPr>
      </w:pPr>
      <w:r>
        <w:rPr>
          <w:sz w:val="22"/>
          <w:szCs w:val="18"/>
        </w:rPr>
        <w:t>Bhopal, India</w:t>
      </w:r>
    </w:p>
    <w:p>
      <w:pPr>
        <w:pStyle w:val="class4"/>
        <w:spacing w:lineRule="atLeast" w:line="300" w:beforeAutospacing="0" w:before="0" w:afterAutospacing="0" w:after="0"/>
        <w:ind w:left="225" w:right="150"/>
        <w:rPr>
          <w:sz w:val="22"/>
          <w:szCs w:val="18"/>
        </w:rPr>
      </w:pPr>
      <w:r>
        <w:rPr/>
      </w:r>
    </w:p>
    <w:p>
      <w:pPr>
        <w:pStyle w:val="class4"/>
        <w:spacing w:lineRule="atLeast" w:line="300" w:beforeAutospacing="0" w:before="0" w:afterAutospacing="0" w:after="0"/>
        <w:ind w:left="225" w:right="150"/>
        <w:rPr>
          <w:sz w:val="22"/>
          <w:szCs w:val="18"/>
        </w:rPr>
      </w:pPr>
      <w:r>
        <w:rPr/>
      </w:r>
    </w:p>
    <w:p>
      <w:pPr>
        <w:pStyle w:val="class4"/>
        <w:spacing w:lineRule="atLeast" w:line="300" w:beforeAutospacing="0" w:before="0" w:afterAutospacing="0" w:after="0"/>
        <w:ind w:left="225" w:right="150"/>
        <w:rPr>
          <w:sz w:val="22"/>
          <w:szCs w:val="18"/>
        </w:rPr>
      </w:pPr>
      <w:r>
        <w:rPr/>
      </w:r>
    </w:p>
    <w:p>
      <w:pPr>
        <w:pStyle w:val="class4"/>
        <w:spacing w:lineRule="atLeast" w:line="300" w:beforeAutospacing="0" w:before="0" w:afterAutospacing="0" w:after="0"/>
        <w:ind w:left="225" w:right="150"/>
        <w:rPr>
          <w:sz w:val="22"/>
          <w:szCs w:val="18"/>
        </w:rPr>
      </w:pPr>
      <w:r>
        <w:rPr>
          <w:sz w:val="22"/>
          <w:szCs w:val="18"/>
        </w:rPr>
        <w:t>Biography:</w:t>
      </w:r>
    </w:p>
    <w:p>
      <w:pPr>
        <w:pStyle w:val="class4"/>
        <w:spacing w:lineRule="atLeast" w:line="300" w:before="280" w:after="280"/>
        <w:ind w:left="225" w:right="150"/>
        <w:rPr>
          <w:sz w:val="22"/>
          <w:szCs w:val="18"/>
        </w:rPr>
      </w:pPr>
      <w:r>
        <w:rPr>
          <w:sz w:val="22"/>
          <w:szCs w:val="18"/>
        </w:rPr>
        <w:t xml:space="preserve">Arnav Kapoor is a Third-Year Computer Science Major at IISER Bhopal with a deep interest in Quantum Computing. </w:t>
      </w:r>
      <w:r>
        <w:rPr>
          <w:sz w:val="22"/>
          <w:szCs w:val="18"/>
        </w:rPr>
        <w:t>His</w:t>
      </w:r>
      <w:r>
        <w:rPr>
          <w:sz w:val="22"/>
          <w:szCs w:val="18"/>
        </w:rPr>
        <w:t xml:space="preserve"> fascination with this field comes from the recognition that quantum technologies have the potential to redefine how we approach computation, security, and problem-solving in ways classical systems cannot. </w:t>
      </w:r>
    </w:p>
    <w:p>
      <w:pPr>
        <w:pStyle w:val="class4"/>
        <w:spacing w:lineRule="atLeast" w:line="300" w:before="280" w:after="280"/>
        <w:ind w:left="225" w:right="150"/>
        <w:rPr>
          <w:b/>
          <w:sz w:val="22"/>
          <w:szCs w:val="18"/>
        </w:rPr>
      </w:pPr>
      <w:r>
        <w:rPr>
          <w:b/>
          <w:sz w:val="22"/>
          <w:szCs w:val="18"/>
        </w:rPr>
        <w:t>Contact Information:</w:t>
      </w:r>
    </w:p>
    <w:p>
      <w:pPr>
        <w:pStyle w:val="class4"/>
        <w:spacing w:beforeAutospacing="0" w:before="0" w:afterAutospacing="0" w:after="0"/>
        <w:ind w:left="230" w:right="144"/>
        <w:rPr>
          <w:sz w:val="22"/>
          <w:szCs w:val="18"/>
        </w:rPr>
      </w:pPr>
      <w:r>
        <w:rPr>
          <w:sz w:val="22"/>
          <w:szCs w:val="18"/>
        </w:rPr>
        <w:t>Room 221</w:t>
      </w:r>
    </w:p>
    <w:p>
      <w:pPr>
        <w:pStyle w:val="class4"/>
        <w:spacing w:beforeAutospacing="0" w:before="0" w:afterAutospacing="0" w:after="0"/>
        <w:ind w:left="230" w:right="144"/>
        <w:rPr>
          <w:sz w:val="22"/>
          <w:szCs w:val="18"/>
        </w:rPr>
      </w:pPr>
      <w:r>
        <w:rPr>
          <w:sz w:val="22"/>
          <w:szCs w:val="18"/>
        </w:rPr>
        <w:t>Hostel 7</w:t>
      </w:r>
    </w:p>
    <w:p>
      <w:pPr>
        <w:pStyle w:val="class4"/>
        <w:spacing w:beforeAutospacing="0" w:before="0" w:afterAutospacing="0" w:after="0"/>
        <w:ind w:left="230" w:right="144"/>
        <w:rPr>
          <w:sz w:val="22"/>
          <w:szCs w:val="18"/>
        </w:rPr>
      </w:pPr>
      <w:r>
        <w:rPr>
          <w:sz w:val="22"/>
          <w:szCs w:val="18"/>
        </w:rPr>
        <w:t>IISER Bhopal</w:t>
      </w:r>
    </w:p>
    <w:p>
      <w:pPr>
        <w:pStyle w:val="class4"/>
        <w:spacing w:beforeAutospacing="0" w:before="0" w:afterAutospacing="0" w:after="0"/>
        <w:ind w:left="230" w:right="144"/>
        <w:rPr>
          <w:sz w:val="22"/>
          <w:szCs w:val="18"/>
        </w:rPr>
      </w:pPr>
      <w:r>
        <w:rPr>
          <w:sz w:val="22"/>
          <w:szCs w:val="18"/>
        </w:rPr>
        <w:t>Bhopal</w:t>
      </w:r>
      <w:r>
        <w:rPr>
          <w:sz w:val="22"/>
          <w:szCs w:val="18"/>
        </w:rPr>
        <w:t>,</w:t>
      </w:r>
    </w:p>
    <w:p>
      <w:pPr>
        <w:pStyle w:val="class4"/>
        <w:spacing w:beforeAutospacing="0" w:before="0" w:afterAutospacing="0" w:after="0"/>
        <w:ind w:left="230" w:right="144"/>
        <w:rPr>
          <w:sz w:val="22"/>
          <w:szCs w:val="18"/>
        </w:rPr>
      </w:pPr>
      <w:r>
        <w:rPr>
          <w:sz w:val="22"/>
          <w:szCs w:val="18"/>
        </w:rPr>
        <w:t>India</w:t>
      </w:r>
    </w:p>
    <w:p>
      <w:pPr>
        <w:pStyle w:val="class4"/>
        <w:spacing w:beforeAutospacing="0" w:before="0" w:afterAutospacing="0" w:after="0"/>
        <w:ind w:left="230" w:right="144"/>
        <w:rPr>
          <w:sz w:val="22"/>
          <w:szCs w:val="18"/>
        </w:rPr>
      </w:pPr>
      <w:r>
        <w:rPr>
          <w:sz w:val="22"/>
          <w:szCs w:val="18"/>
        </w:rPr>
        <w:t>462066</w:t>
      </w:r>
    </w:p>
    <w:p>
      <w:pPr>
        <w:pStyle w:val="class4"/>
        <w:spacing w:beforeAutospacing="0" w:before="0" w:afterAutospacing="0" w:after="0"/>
        <w:ind w:left="230" w:right="144"/>
        <w:rPr>
          <w:sz w:val="22"/>
          <w:szCs w:val="18"/>
        </w:rPr>
      </w:pPr>
      <w:r>
        <w:rPr>
          <w:sz w:val="22"/>
          <w:szCs w:val="18"/>
        </w:rPr>
        <w:t>Tel: +</w:t>
      </w:r>
      <w:r>
        <w:rPr>
          <w:sz w:val="22"/>
          <w:szCs w:val="18"/>
        </w:rPr>
        <w:t>91 7416184630</w:t>
      </w:r>
    </w:p>
    <w:p>
      <w:pPr>
        <w:pStyle w:val="class4"/>
        <w:spacing w:beforeAutospacing="0" w:before="0" w:afterAutospacing="0" w:after="0"/>
        <w:ind w:left="230" w:right="144"/>
        <w:rPr>
          <w:sz w:val="22"/>
          <w:szCs w:val="18"/>
        </w:rPr>
      </w:pPr>
      <w:r>
        <w:rPr>
          <w:sz w:val="22"/>
          <w:szCs w:val="18"/>
        </w:rPr>
        <w:t xml:space="preserve">Email: </w:t>
      </w:r>
      <w:r>
        <w:rPr>
          <w:rStyle w:val="Hyperlink"/>
          <w:sz w:val="22"/>
          <w:szCs w:val="18"/>
        </w:rPr>
        <w:t>arnavkapoor23@iiserb.ac.in</w:t>
      </w:r>
    </w:p>
    <w:p>
      <w:pPr>
        <w:pStyle w:val="class4"/>
        <w:spacing w:beforeAutospacing="0" w:before="0" w:afterAutospacing="0" w:after="0"/>
        <w:ind w:left="230" w:right="144"/>
        <w:rPr>
          <w:sz w:val="22"/>
          <w:szCs w:val="18"/>
        </w:rPr>
      </w:pPr>
      <w:r>
        <w:rPr>
          <w:sz w:val="22"/>
          <w:szCs w:val="18"/>
        </w:rPr>
        <w:t>Github</w:t>
      </w:r>
      <w:r>
        <w:rPr>
          <w:sz w:val="22"/>
          <w:szCs w:val="18"/>
        </w:rPr>
        <w:t xml:space="preserve">: </w:t>
      </w:r>
      <w:hyperlink r:id="rId3">
        <w:r>
          <w:rPr>
            <w:rStyle w:val="Hyperlink"/>
            <w:sz w:val="22"/>
            <w:szCs w:val="18"/>
          </w:rPr>
          <w:t>https://www.github.com/arnavk23</w:t>
        </w:r>
        <w:r>
          <w:rPr>
            <w:rStyle w:val="Hyperlink"/>
            <w:sz w:val="22"/>
            <w:szCs w:val="18"/>
          </w:rPr>
          <w:t xml:space="preserve"> </w:t>
        </w:r>
      </w:hyperlink>
    </w:p>
    <w:p>
      <w:pPr>
        <w:pStyle w:val="class4"/>
        <w:spacing w:beforeAutospacing="0" w:before="0" w:afterAutospacing="0" w:after="0"/>
        <w:ind w:left="230" w:right="144"/>
        <w:rPr>
          <w:sz w:val="22"/>
          <w:szCs w:val="18"/>
        </w:rPr>
      </w:pPr>
      <w:r>
        <w:rPr>
          <w:sz w:val="22"/>
          <w:szCs w:val="18"/>
        </w:rPr>
        <w:t xml:space="preserve">LinkedIn: </w:t>
      </w:r>
      <w:hyperlink r:id="rId4">
        <w:r>
          <w:rPr>
            <w:rStyle w:val="Hyperlink"/>
            <w:sz w:val="22"/>
            <w:szCs w:val="18"/>
          </w:rPr>
          <w:t>https://www.linkedin.com/in/arnav-kapoor-29033b2b6/</w:t>
        </w:r>
      </w:hyperlink>
    </w:p>
    <w:p>
      <w:pPr>
        <w:pStyle w:val="class4"/>
        <w:spacing w:beforeAutospacing="0" w:before="0" w:afterAutospacing="0" w:after="0"/>
        <w:ind w:left="230" w:right="144"/>
        <w:rPr>
          <w:sz w:val="22"/>
          <w:szCs w:val="18"/>
        </w:rPr>
      </w:pPr>
      <w:r>
        <w:rPr>
          <w:sz w:val="22"/>
          <w:szCs w:val="18"/>
        </w:rPr>
      </w:r>
    </w:p>
    <w:p>
      <w:pPr>
        <w:pStyle w:val="class4"/>
        <w:spacing w:beforeAutospacing="0" w:before="0" w:afterAutospacing="0" w:after="0"/>
        <w:ind w:left="230" w:right="144"/>
        <w:rPr>
          <w:sz w:val="22"/>
          <w:szCs w:val="18"/>
        </w:rPr>
      </w:pPr>
      <w:r>
        <w:rPr>
          <w:sz w:val="22"/>
          <w:szCs w:val="18"/>
        </w:rPr>
        <w:t xml:space="preserve">Category: Oral Presentation </w:t>
      </w:r>
    </w:p>
    <w:p>
      <w:pPr>
        <w:pStyle w:val="class4"/>
        <w:spacing w:beforeAutospacing="0" w:before="0" w:afterAutospacing="0" w:after="0"/>
        <w:ind w:left="230" w:right="144"/>
        <w:rPr>
          <w:sz w:val="22"/>
          <w:szCs w:val="18"/>
        </w:rPr>
      </w:pPr>
      <w:r>
        <w:rPr>
          <w:sz w:val="22"/>
          <w:szCs w:val="18"/>
        </w:rPr>
        <w:t>Presenter Category: Student</w:t>
      </w:r>
    </w:p>
    <w:p>
      <w:pPr>
        <w:pStyle w:val="class4"/>
        <w:spacing w:beforeAutospacing="0" w:before="0" w:afterAutospacing="0" w:after="0"/>
        <w:ind w:left="230" w:right="144"/>
        <w:rPr>
          <w:sz w:val="22"/>
          <w:szCs w:val="18"/>
        </w:rPr>
      </w:pPr>
      <w:r>
        <w:rPr>
          <w:sz w:val="22"/>
          <w:szCs w:val="22"/>
          <w:lang w:val="en-NZ"/>
        </w:rPr>
        <w:t>Name for the Certificate</w:t>
      </w:r>
      <w:r>
        <w:rPr>
          <w:sz w:val="22"/>
          <w:szCs w:val="18"/>
        </w:rPr>
        <w:t xml:space="preserve">: </w:t>
      </w:r>
      <w:r>
        <w:rPr>
          <w:sz w:val="22"/>
          <w:szCs w:val="18"/>
        </w:rPr>
        <w:t>Arnav Kapoor</w:t>
      </w:r>
    </w:p>
    <w:sectPr>
      <w:headerReference w:type="even" r:id="rId5"/>
      <w:headerReference w:type="default" r:id="rId6"/>
      <w:headerReference w:type="first" r:id="rId7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640"/>
        <w:tab w:val="center" w:pos="4320" w:leader="none"/>
        <w:tab w:val="right" w:pos="9180" w:leader="none"/>
      </w:tabs>
      <w:jc w:val="left"/>
      <w:rPr/>
    </w:pP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640"/>
        <w:tab w:val="center" w:pos="4320" w:leader="none"/>
        <w:tab w:val="right" w:pos="9180" w:leader="none"/>
      </w:tabs>
      <w:jc w:val="left"/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2da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qFormat/>
    <w:rsid w:val="00ae2da0"/>
    <w:rPr>
      <w:rFonts w:ascii="Times New Roman" w:hAnsi="Times New Roman" w:eastAsia="Times New Roman" w:cs="Times New Roman"/>
      <w:sz w:val="24"/>
      <w:szCs w:val="24"/>
    </w:rPr>
  </w:style>
  <w:style w:type="character" w:styleId="SubtitleChar" w:customStyle="1">
    <w:name w:val="Subtitle Char"/>
    <w:link w:val="Subtitle"/>
    <w:qFormat/>
    <w:rsid w:val="00ae2da0"/>
    <w:rPr>
      <w:rFonts w:ascii="Garamond" w:hAnsi="Garamond" w:eastAsia="Times New Roman" w:cs="Times New Roman"/>
      <w:kern w:val="2"/>
      <w:sz w:val="24"/>
      <w:szCs w:val="24"/>
    </w:rPr>
  </w:style>
  <w:style w:type="character" w:styleId="BodyTextChar" w:customStyle="1">
    <w:name w:val="Body Text Char"/>
    <w:uiPriority w:val="99"/>
    <w:semiHidden/>
    <w:qFormat/>
    <w:rsid w:val="00ae2da0"/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uiPriority w:val="22"/>
    <w:qFormat/>
    <w:rsid w:val="00ae2da0"/>
    <w:rPr>
      <w:b/>
      <w:bCs/>
    </w:rPr>
  </w:style>
  <w:style w:type="character" w:styleId="Hyperlink">
    <w:name w:val="Hyperlink"/>
    <w:uiPriority w:val="99"/>
    <w:unhideWhenUsed/>
    <w:rsid w:val="00004413"/>
    <w:rPr>
      <w:color w:val="0000FF"/>
      <w:u w:val="single"/>
    </w:rPr>
  </w:style>
  <w:style w:type="character" w:styleId="BodyTextIndentChar" w:customStyle="1">
    <w:name w:val="Body Text Indent Char"/>
    <w:uiPriority w:val="99"/>
    <w:semiHidden/>
    <w:qFormat/>
    <w:rsid w:val="00d97348"/>
    <w:rPr>
      <w:rFonts w:ascii="Times New Roman" w:hAnsi="Times New Roman" w:eastAsia="Times New Roman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ae2da0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ectionHeading" w:customStyle="1">
    <w:name w:val="SectionHeading"/>
    <w:qFormat/>
    <w:rsid w:val="00ae2da0"/>
    <w:pPr>
      <w:keepNext w:val="true"/>
      <w:pageBreakBefore/>
      <w:widowControl/>
      <w:bidi w:val="0"/>
      <w:spacing w:lineRule="auto" w:line="480" w:before="0" w:after="0"/>
      <w:jc w:val="center"/>
    </w:pPr>
    <w:rPr>
      <w:rFonts w:ascii="Garamond" w:hAnsi="Garamond" w:eastAsia="Times New Roman" w:cs="Times New Roman"/>
      <w:color w:val="auto"/>
      <w:kern w:val="0"/>
      <w:sz w:val="24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ae2da0"/>
    <w:pPr>
      <w:keepLines/>
      <w:tabs>
        <w:tab w:val="clear" w:pos="720"/>
        <w:tab w:val="center" w:pos="4320" w:leader="none"/>
        <w:tab w:val="right" w:pos="8640" w:leader="none"/>
      </w:tabs>
      <w:spacing w:lineRule="auto" w:line="480"/>
      <w:jc w:val="center"/>
    </w:pPr>
    <w:rPr/>
  </w:style>
  <w:style w:type="paragraph" w:styleId="Subtitle">
    <w:name w:val="Subtitle"/>
    <w:basedOn w:val="Normal"/>
    <w:next w:val="BodyText"/>
    <w:link w:val="SubtitleChar"/>
    <w:qFormat/>
    <w:rsid w:val="00ae2da0"/>
    <w:pPr>
      <w:keepNext w:val="true"/>
      <w:keepLines/>
      <w:tabs>
        <w:tab w:val="clear" w:pos="720"/>
        <w:tab w:val="right" w:pos="8640" w:leader="none"/>
      </w:tabs>
      <w:spacing w:lineRule="auto" w:line="480"/>
      <w:ind w:left="1915" w:right="1915"/>
      <w:jc w:val="center"/>
    </w:pPr>
    <w:rPr>
      <w:rFonts w:ascii="Garamond" w:hAnsi="Garamond"/>
      <w:kern w:val="2"/>
    </w:rPr>
  </w:style>
  <w:style w:type="paragraph" w:styleId="StyleRight05" w:customStyle="1">
    <w:name w:val="Style Right:  0.5&quot;"/>
    <w:basedOn w:val="Normal"/>
    <w:qFormat/>
    <w:rsid w:val="00ae2da0"/>
    <w:pPr>
      <w:tabs>
        <w:tab w:val="clear" w:pos="720"/>
        <w:tab w:val="right" w:pos="8640" w:leader="none"/>
      </w:tabs>
      <w:spacing w:lineRule="auto" w:line="480"/>
      <w:ind w:right="720"/>
    </w:pPr>
    <w:rPr>
      <w:rFonts w:ascii="Garamond" w:hAnsi="Garamond"/>
    </w:rPr>
  </w:style>
  <w:style w:type="paragraph" w:styleId="AuthorInfo" w:customStyle="1">
    <w:name w:val="Author Info"/>
    <w:basedOn w:val="Normal"/>
    <w:qFormat/>
    <w:rsid w:val="00ae2da0"/>
    <w:pPr>
      <w:tabs>
        <w:tab w:val="clear" w:pos="720"/>
        <w:tab w:val="right" w:pos="8640" w:leader="none"/>
      </w:tabs>
      <w:spacing w:lineRule="auto" w:line="480"/>
      <w:jc w:val="center"/>
    </w:pPr>
    <w:rPr/>
  </w:style>
  <w:style w:type="paragraph" w:styleId="TitleOfPaperCover" w:customStyle="1">
    <w:name w:val="TitleOfPaper_Cover"/>
    <w:basedOn w:val="Normal"/>
    <w:qFormat/>
    <w:rsid w:val="00ae2da0"/>
    <w:pPr>
      <w:keepNext w:val="true"/>
      <w:keepLines/>
      <w:tabs>
        <w:tab w:val="clear" w:pos="720"/>
        <w:tab w:val="right" w:pos="8640" w:leader="none"/>
      </w:tabs>
      <w:spacing w:lineRule="auto" w:line="480"/>
      <w:jc w:val="center"/>
    </w:pPr>
    <w:rPr>
      <w:szCs w:val="22"/>
    </w:rPr>
  </w:style>
  <w:style w:type="paragraph" w:styleId="AbstractText" w:customStyle="1">
    <w:name w:val="Abstract Text"/>
    <w:basedOn w:val="BodyText"/>
    <w:qFormat/>
    <w:rsid w:val="00ae2da0"/>
    <w:pPr>
      <w:keepNext w:val="true"/>
      <w:tabs>
        <w:tab w:val="clear" w:pos="720"/>
        <w:tab w:val="right" w:pos="8640" w:leader="none"/>
      </w:tabs>
      <w:spacing w:lineRule="auto" w:line="480" w:before="0" w:after="0"/>
    </w:pPr>
    <w:rPr>
      <w:szCs w:val="22"/>
    </w:rPr>
  </w:style>
  <w:style w:type="paragraph" w:styleId="class4" w:customStyle="1">
    <w:name w:val="class4"/>
    <w:basedOn w:val="Normal"/>
    <w:qFormat/>
    <w:rsid w:val="00ae2da0"/>
    <w:pPr>
      <w:spacing w:beforeAutospacing="1" w:afterAutospacing="1"/>
    </w:pPr>
    <w:rPr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7348"/>
    <w:pPr>
      <w:spacing w:before="0" w:after="120"/>
      <w:ind w:left="36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154b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github.com/arnavk23" TargetMode="External"/><Relationship Id="rId4" Type="http://schemas.openxmlformats.org/officeDocument/2006/relationships/hyperlink" Target="https://www.linkedin.com/in/arnav-kapoor-29033b2b6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LibreOffice/24.2.7.2$Linux_X86_64 LibreOffice_project/420$Build-2</Application>
  <AppVersion>15.0000</AppVersion>
  <Pages>2</Pages>
  <Words>322</Words>
  <Characters>2297</Characters>
  <CharactersWithSpaces>2590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2022-11-11T13:45:00Z</dcterms:created>
  <dc:creator>dell</dc:creator>
  <dc:description/>
  <dc:language>en-US</dc:language>
  <cp:lastModifiedBy/>
  <dcterms:modified xsi:type="dcterms:W3CDTF">2025-11-01T04:40:58Z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