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color w:val="666666"/>
          <w:sz w:val="20"/>
          <w:szCs w:val="20"/>
        </w:rPr>
      </w:pPr>
      <w:r w:rsidDel="00000000" w:rsidR="00000000" w:rsidRPr="00000000">
        <w:rPr/>
        <w:drawing>
          <wp:inline distB="114300" distT="114300" distL="114300" distR="114300">
            <wp:extent cx="5943600" cy="635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jc w:val="both"/>
        <w:rPr>
          <w:rFonts w:ascii="Proxima Nova" w:cs="Proxima Nova" w:eastAsia="Proxima Nova" w:hAnsi="Proxima Nova"/>
          <w:color w:val="353744"/>
          <w:sz w:val="48"/>
          <w:szCs w:val="48"/>
        </w:rPr>
      </w:pPr>
      <w:bookmarkStart w:colFirst="0" w:colLast="0" w:name="_5x0d5h95i329" w:id="0"/>
      <w:bookmarkEnd w:id="0"/>
      <w:r w:rsidDel="00000000" w:rsidR="00000000" w:rsidRPr="00000000">
        <w:rPr>
          <w:sz w:val="48"/>
          <w:szCs w:val="48"/>
          <w:rtl w:val="0"/>
        </w:rPr>
        <w:t xml:space="preserve">Assignment 1 – Critical Analysis of Interfaces </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both"/>
        <w:rPr>
          <w:b w:val="1"/>
          <w:bCs w:val="1"/>
          <w:color w:val="666666"/>
          <w:sz w:val="28"/>
          <w:szCs w:val="28"/>
        </w:rPr>
      </w:pPr>
      <w:bookmarkStart w:colFirst="0" w:colLast="0" w:name="_af80tl7prv5v" w:id="1"/>
      <w:bookmarkEnd w:id="1"/>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rFonts w:ascii="Proxima Nova" w:cs="Proxima Nova" w:eastAsia="Proxima Nova" w:hAnsi="Proxima Nova"/>
          <w:color w:val="00ab44"/>
        </w:rPr>
      </w:pPr>
      <w:bookmarkStart w:colFirst="0" w:colLast="0" w:name="_14mpx6a8znb7" w:id="2"/>
      <w:bookmarkEnd w:id="2"/>
      <w:r w:rsidDel="00000000" w:rsidR="00000000" w:rsidRPr="00000000">
        <w:rPr>
          <w:color w:val="00ab44"/>
          <w:rtl w:val="0"/>
        </w:rPr>
        <w:t xml:space="preserve">1. Introduction </w:t>
      </w:r>
      <w:r w:rsidDel="00000000" w:rsidR="00000000" w:rsidRPr="00000000">
        <w:rPr>
          <w:rtl w:val="0"/>
        </w:rPr>
      </w:r>
    </w:p>
    <w:p w:rsidR="00000000" w:rsidDel="00000000" w:rsidP="00000000" w:rsidRDefault="00000000" w:rsidRPr="00000000" w14:paraId="00000005">
      <w:pPr>
        <w:spacing w:after="240" w:before="240" w:lineRule="auto"/>
        <w:jc w:val="both"/>
        <w:rPr>
          <w:rFonts w:ascii="Proxima Nova" w:cs="Proxima Nova" w:eastAsia="Proxima Nova" w:hAnsi="Proxima Nova"/>
          <w:b w:val="0"/>
          <w:bCs w:val="0"/>
          <w:i w:val="0"/>
          <w:iCs w:val="0"/>
          <w:smallCaps w:val="0"/>
          <w:strike w:val="0"/>
          <w:color w:val="353744"/>
          <w:sz w:val="22"/>
          <w:szCs w:val="22"/>
          <w:u w:val="none"/>
          <w:shd w:fill="auto" w:val="clear"/>
          <w:vertAlign w:val="baseline"/>
        </w:rPr>
      </w:pPr>
      <w:r w:rsidDel="00000000" w:rsidR="00000000" w:rsidRPr="00000000">
        <w:rPr>
          <w:rFonts w:ascii="Proxima Nova" w:cs="Proxima Nova" w:eastAsia="Proxima Nova" w:hAnsi="Proxima Nova"/>
          <w:rtl w:val="0"/>
        </w:rPr>
        <w:t xml:space="preserve">This project involves a comprehensive assessment and comparison of the interface design across four distinct airline platforms: </w:t>
      </w:r>
      <w:r w:rsidDel="00000000" w:rsidR="00000000" w:rsidRPr="00000000">
        <w:rPr>
          <w:rFonts w:ascii="Proxima Nova" w:cs="Proxima Nova" w:eastAsia="Proxima Nova" w:hAnsi="Proxima Nova"/>
          <w:b w:val="1"/>
          <w:bCs w:val="1"/>
          <w:rtl w:val="0"/>
        </w:rPr>
        <w:t xml:space="preserve">IndiGo, Emirates, Air India, and Qatar Airways</w:t>
      </w:r>
      <w:r w:rsidDel="00000000" w:rsidR="00000000" w:rsidRPr="00000000">
        <w:rPr>
          <w:rFonts w:ascii="Proxima Nova" w:cs="Proxima Nova" w:eastAsia="Proxima Nova" w:hAnsi="Proxima Nova"/>
          <w:rtl w:val="0"/>
        </w:rPr>
        <w:t xml:space="preserve">. Our examination prioritizes core usability, digital accessibility, navigational efficiency, and the aesthetic quality of the user journey.</w:t>
      </w:r>
      <w:r w:rsidDel="00000000" w:rsidR="00000000" w:rsidRPr="00000000">
        <w:rPr>
          <w:rtl w:val="0"/>
        </w:rPr>
      </w:r>
    </w:p>
    <w:p w:rsidR="00000000" w:rsidDel="00000000" w:rsidP="00000000" w:rsidRDefault="00000000" w:rsidRPr="00000000" w14:paraId="00000006">
      <w:pPr>
        <w:pStyle w:val="Heading3"/>
        <w:spacing w:after="80" w:before="280" w:line="312" w:lineRule="auto"/>
        <w:jc w:val="both"/>
        <w:rPr>
          <w:b w:val="1"/>
          <w:bCs w:val="1"/>
          <w:color w:val="00ab44"/>
        </w:rPr>
      </w:pPr>
      <w:bookmarkStart w:colFirst="0" w:colLast="0" w:name="_4czv553b7z5o" w:id="3"/>
      <w:bookmarkEnd w:id="3"/>
      <w:r w:rsidDel="00000000" w:rsidR="00000000" w:rsidRPr="00000000">
        <w:rPr>
          <w:b w:val="1"/>
          <w:bCs w:val="1"/>
          <w:color w:val="00ab44"/>
          <w:rtl w:val="0"/>
        </w:rPr>
        <w:t xml:space="preserve">2. Objectives</w:t>
      </w:r>
    </w:p>
    <w:p w:rsidR="00000000" w:rsidDel="00000000" w:rsidP="00000000" w:rsidRDefault="00000000" w:rsidRPr="00000000" w14:paraId="00000007">
      <w:pPr>
        <w:numPr>
          <w:ilvl w:val="0"/>
          <w:numId w:val="1"/>
        </w:numPr>
        <w:spacing w:after="0" w:afterAutospacing="0" w:before="240" w:lineRule="auto"/>
        <w:ind w:left="720" w:hanging="360"/>
        <w:jc w:val="both"/>
      </w:pPr>
      <w:r w:rsidDel="00000000" w:rsidR="00000000" w:rsidRPr="00000000">
        <w:rPr>
          <w:rtl w:val="0"/>
        </w:rPr>
        <w:t xml:space="preserve">Analyse the UI/UX of airline websites</w:t>
      </w:r>
    </w:p>
    <w:p w:rsidR="00000000" w:rsidDel="00000000" w:rsidP="00000000" w:rsidRDefault="00000000" w:rsidRPr="00000000" w14:paraId="00000008">
      <w:pPr>
        <w:numPr>
          <w:ilvl w:val="0"/>
          <w:numId w:val="1"/>
        </w:numPr>
        <w:spacing w:after="0" w:afterAutospacing="0" w:before="0" w:beforeAutospacing="0" w:lineRule="auto"/>
        <w:ind w:left="720" w:hanging="360"/>
        <w:jc w:val="both"/>
      </w:pPr>
      <w:r w:rsidDel="00000000" w:rsidR="00000000" w:rsidRPr="00000000">
        <w:rPr>
          <w:rtl w:val="0"/>
        </w:rPr>
        <w:t xml:space="preserve">Compare their strengths and weaknesses</w:t>
      </w:r>
    </w:p>
    <w:p w:rsidR="00000000" w:rsidDel="00000000" w:rsidP="00000000" w:rsidRDefault="00000000" w:rsidRPr="00000000" w14:paraId="00000009">
      <w:pPr>
        <w:numPr>
          <w:ilvl w:val="0"/>
          <w:numId w:val="1"/>
        </w:numPr>
        <w:spacing w:after="0" w:afterAutospacing="0" w:before="0" w:beforeAutospacing="0" w:lineRule="auto"/>
        <w:ind w:left="720" w:hanging="360"/>
        <w:jc w:val="both"/>
      </w:pPr>
      <w:r w:rsidDel="00000000" w:rsidR="00000000" w:rsidRPr="00000000">
        <w:rPr>
          <w:rtl w:val="0"/>
        </w:rPr>
        <w:t xml:space="preserve">Evaluate them using 18 parameters</w:t>
      </w:r>
    </w:p>
    <w:p w:rsidR="00000000" w:rsidDel="00000000" w:rsidP="00000000" w:rsidRDefault="00000000" w:rsidRPr="00000000" w14:paraId="0000000A">
      <w:pPr>
        <w:numPr>
          <w:ilvl w:val="0"/>
          <w:numId w:val="1"/>
        </w:numPr>
        <w:spacing w:after="240" w:before="0" w:beforeAutospacing="0" w:lineRule="auto"/>
        <w:ind w:left="720" w:hanging="360"/>
        <w:jc w:val="both"/>
      </w:pPr>
      <w:r w:rsidDel="00000000" w:rsidR="00000000" w:rsidRPr="00000000">
        <w:rPr>
          <w:rtl w:val="0"/>
        </w:rPr>
        <w:t xml:space="preserve">Apply Shneiderman's Golden Rules</w:t>
      </w:r>
    </w:p>
    <w:p w:rsidR="00000000" w:rsidDel="00000000" w:rsidP="00000000" w:rsidRDefault="00000000" w:rsidRPr="00000000" w14:paraId="0000000B">
      <w:pPr>
        <w:pStyle w:val="Heading3"/>
        <w:spacing w:after="80" w:before="280" w:line="312" w:lineRule="auto"/>
        <w:jc w:val="both"/>
        <w:rPr>
          <w:b w:val="1"/>
          <w:bCs w:val="1"/>
          <w:color w:val="00ab44"/>
        </w:rPr>
      </w:pPr>
      <w:bookmarkStart w:colFirst="0" w:colLast="0" w:name="_iajgm9i3bo33" w:id="4"/>
      <w:bookmarkEnd w:id="4"/>
      <w:r w:rsidDel="00000000" w:rsidR="00000000" w:rsidRPr="00000000">
        <w:rPr>
          <w:b w:val="1"/>
          <w:bCs w:val="1"/>
          <w:color w:val="00ab44"/>
          <w:rtl w:val="0"/>
        </w:rPr>
        <w:t xml:space="preserve">3. Websites Selected</w:t>
      </w:r>
    </w:p>
    <w:p w:rsidR="00000000" w:rsidDel="00000000" w:rsidP="00000000" w:rsidRDefault="00000000" w:rsidRPr="00000000" w14:paraId="0000000C">
      <w:pPr>
        <w:numPr>
          <w:ilvl w:val="0"/>
          <w:numId w:val="2"/>
        </w:numPr>
        <w:spacing w:after="0" w:afterAutospacing="0" w:before="240" w:lineRule="auto"/>
        <w:ind w:left="720" w:hanging="360"/>
        <w:jc w:val="both"/>
      </w:pPr>
      <w:r w:rsidDel="00000000" w:rsidR="00000000" w:rsidRPr="00000000">
        <w:rPr>
          <w:rtl w:val="0"/>
        </w:rPr>
        <w:t xml:space="preserve">IndiGo</w:t>
      </w:r>
    </w:p>
    <w:p w:rsidR="00000000" w:rsidDel="00000000" w:rsidP="00000000" w:rsidRDefault="00000000" w:rsidRPr="00000000" w14:paraId="0000000D">
      <w:pPr>
        <w:numPr>
          <w:ilvl w:val="0"/>
          <w:numId w:val="2"/>
        </w:numPr>
        <w:spacing w:after="0" w:afterAutospacing="0" w:before="0" w:beforeAutospacing="0" w:lineRule="auto"/>
        <w:ind w:left="720" w:hanging="360"/>
        <w:jc w:val="both"/>
      </w:pPr>
      <w:r w:rsidDel="00000000" w:rsidR="00000000" w:rsidRPr="00000000">
        <w:rPr>
          <w:rtl w:val="0"/>
        </w:rPr>
        <w:t xml:space="preserve">Emirates</w:t>
      </w:r>
    </w:p>
    <w:p w:rsidR="00000000" w:rsidDel="00000000" w:rsidP="00000000" w:rsidRDefault="00000000" w:rsidRPr="00000000" w14:paraId="0000000E">
      <w:pPr>
        <w:numPr>
          <w:ilvl w:val="0"/>
          <w:numId w:val="2"/>
        </w:numPr>
        <w:spacing w:after="0" w:afterAutospacing="0" w:before="0" w:beforeAutospacing="0" w:lineRule="auto"/>
        <w:ind w:left="720" w:hanging="360"/>
        <w:jc w:val="both"/>
      </w:pPr>
      <w:r w:rsidDel="00000000" w:rsidR="00000000" w:rsidRPr="00000000">
        <w:rPr>
          <w:rtl w:val="0"/>
        </w:rPr>
        <w:t xml:space="preserve">Air India</w:t>
      </w:r>
    </w:p>
    <w:p w:rsidR="00000000" w:rsidDel="00000000" w:rsidP="00000000" w:rsidRDefault="00000000" w:rsidRPr="00000000" w14:paraId="0000000F">
      <w:pPr>
        <w:numPr>
          <w:ilvl w:val="0"/>
          <w:numId w:val="2"/>
        </w:numPr>
        <w:spacing w:after="240" w:before="0" w:beforeAutospacing="0" w:lineRule="auto"/>
        <w:ind w:left="720" w:hanging="360"/>
        <w:jc w:val="both"/>
      </w:pPr>
      <w:r w:rsidDel="00000000" w:rsidR="00000000" w:rsidRPr="00000000">
        <w:rPr>
          <w:rtl w:val="0"/>
        </w:rPr>
        <w:t xml:space="preserve">Qatar Airways</w:t>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jc w:val="both"/>
        <w:rPr>
          <w:color w:val="00ab44"/>
        </w:rPr>
      </w:pPr>
      <w:bookmarkStart w:colFirst="0" w:colLast="0" w:name="_x5u0l8hx0kbh" w:id="5"/>
      <w:bookmarkEnd w:id="5"/>
      <w:r w:rsidDel="00000000" w:rsidR="00000000" w:rsidRPr="00000000">
        <w:rPr>
          <w:color w:val="00ab44"/>
          <w:rtl w:val="0"/>
        </w:rPr>
        <w:t xml:space="preserve">4. UI/UX Evaluation </w:t>
      </w:r>
      <w:r w:rsidDel="00000000" w:rsidR="00000000" w:rsidRPr="00000000">
        <w:rPr>
          <w:rtl w:val="0"/>
        </w:rPr>
      </w:r>
    </w:p>
    <w:p w:rsidR="00000000" w:rsidDel="00000000" w:rsidP="00000000" w:rsidRDefault="00000000" w:rsidRPr="00000000" w14:paraId="00000011">
      <w:pPr>
        <w:pStyle w:val="Heading2"/>
        <w:pageBreakBefore w:val="0"/>
        <w:pBdr>
          <w:top w:space="0" w:sz="0" w:val="nil"/>
          <w:left w:space="0" w:sz="0" w:val="nil"/>
          <w:bottom w:space="0" w:sz="0" w:val="nil"/>
          <w:right w:space="0" w:sz="0" w:val="nil"/>
          <w:between w:space="0" w:sz="0" w:val="nil"/>
        </w:pBdr>
        <w:shd w:fill="auto" w:val="clear"/>
        <w:ind w:left="0" w:firstLine="0"/>
        <w:jc w:val="both"/>
        <w:rPr>
          <w:rFonts w:ascii="Proxima Nova" w:cs="Proxima Nova" w:eastAsia="Proxima Nova" w:hAnsi="Proxima Nova"/>
          <w:b w:val="1"/>
          <w:bCs w:val="1"/>
          <w:sz w:val="28"/>
          <w:szCs w:val="28"/>
        </w:rPr>
      </w:pPr>
      <w:bookmarkStart w:colFirst="0" w:colLast="0" w:name="_jltys38rhgql" w:id="6"/>
      <w:bookmarkEnd w:id="6"/>
      <w:r w:rsidDel="00000000" w:rsidR="00000000" w:rsidRPr="00000000">
        <w:rPr>
          <w:rtl w:val="0"/>
        </w:rPr>
        <w:t xml:space="preserve">Indigo</w:t>
      </w:r>
      <w:r w:rsidDel="00000000" w:rsidR="00000000" w:rsidRPr="00000000">
        <w:rPr>
          <w:rtl w:val="0"/>
        </w:rPr>
      </w:r>
    </w:p>
    <w:p w:rsidR="00000000" w:rsidDel="00000000" w:rsidP="00000000" w:rsidRDefault="00000000" w:rsidRPr="00000000" w14:paraId="00000012">
      <w:pPr>
        <w:spacing w:after="240" w:before="240" w:lineRule="auto"/>
        <w:jc w:val="both"/>
        <w:rPr/>
      </w:pPr>
      <w:r w:rsidDel="00000000" w:rsidR="00000000" w:rsidRPr="00000000">
        <w:rPr>
          <w:rtl w:val="0"/>
        </w:rPr>
        <w:t xml:space="preserve">IndiGo provides a simple and efficient interface focused on quick flight booking. Its navigation is straightforward, the booking process requires relatively few steps, and the content is generally easy to understand. The website performs well across devices and provides clear booking and payment feedback. However, its visual design is less premium, and personalization and some accessibility features could be improved.</w:t>
      </w:r>
    </w:p>
    <w:p w:rsidR="00000000" w:rsidDel="00000000" w:rsidP="00000000" w:rsidRDefault="00000000" w:rsidRPr="00000000" w14:paraId="00000013">
      <w:pPr>
        <w:pStyle w:val="Heading3"/>
        <w:spacing w:after="80" w:before="280" w:line="312" w:lineRule="auto"/>
        <w:jc w:val="both"/>
        <w:rPr>
          <w:b w:val="1"/>
          <w:bCs w:val="1"/>
          <w:color w:val="00ab44"/>
        </w:rPr>
      </w:pPr>
      <w:bookmarkStart w:colFirst="0" w:colLast="0" w:name="_v8fht4txljg6" w:id="7"/>
      <w:bookmarkEnd w:id="7"/>
      <w:r w:rsidDel="00000000" w:rsidR="00000000" w:rsidRPr="00000000">
        <w:rPr>
          <w:b w:val="1"/>
          <w:bCs w:val="1"/>
          <w:color w:val="00ab44"/>
          <w:rtl w:val="0"/>
        </w:rPr>
        <w:t xml:space="preserve">Emirates</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Emirates offers a polished and premium interface with strong visual hierarchy and consistent design throughout the website. Its navigation, booking process, feedback, and personalization features are well implemented. The website also provides a strong sense of trust and credibility. However, the amount of promotional content can sometimes make the interface feel slightly busy.</w:t>
      </w:r>
    </w:p>
    <w:p w:rsidR="00000000" w:rsidDel="00000000" w:rsidP="00000000" w:rsidRDefault="00000000" w:rsidRPr="00000000" w14:paraId="00000015">
      <w:pPr>
        <w:pStyle w:val="Heading3"/>
        <w:spacing w:after="80" w:before="280" w:line="312" w:lineRule="auto"/>
        <w:jc w:val="both"/>
        <w:rPr>
          <w:b w:val="1"/>
          <w:bCs w:val="1"/>
          <w:color w:val="00ab44"/>
        </w:rPr>
      </w:pPr>
      <w:bookmarkStart w:colFirst="0" w:colLast="0" w:name="_tzct1h8dfc06" w:id="8"/>
      <w:bookmarkEnd w:id="8"/>
      <w:r w:rsidDel="00000000" w:rsidR="00000000" w:rsidRPr="00000000">
        <w:rPr>
          <w:b w:val="1"/>
          <w:bCs w:val="1"/>
          <w:color w:val="00ab44"/>
          <w:rtl w:val="0"/>
        </w:rPr>
        <w:t xml:space="preserve">Air India</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Air India's redesigned website provides a modern interface with improved usability and visual appeal. Essential functions such as flight search, booking, and check-in are accessible and relatively easy to use. However, some pages contain a lot of information, and certain navigation paths require additional steps. Accessibility, personalization, and consistency can still be improved.</w:t>
      </w:r>
    </w:p>
    <w:p w:rsidR="00000000" w:rsidDel="00000000" w:rsidP="00000000" w:rsidRDefault="00000000" w:rsidRPr="00000000" w14:paraId="00000017">
      <w:pPr>
        <w:pStyle w:val="Heading3"/>
        <w:spacing w:after="80" w:before="280" w:line="312" w:lineRule="auto"/>
        <w:jc w:val="both"/>
        <w:rPr>
          <w:b w:val="1"/>
          <w:bCs w:val="1"/>
          <w:color w:val="00ab44"/>
        </w:rPr>
      </w:pPr>
      <w:bookmarkStart w:colFirst="0" w:colLast="0" w:name="_l6f72eyj5k5n" w:id="9"/>
      <w:bookmarkEnd w:id="9"/>
      <w:r w:rsidDel="00000000" w:rsidR="00000000" w:rsidRPr="00000000">
        <w:rPr>
          <w:b w:val="1"/>
          <w:bCs w:val="1"/>
          <w:color w:val="00ab44"/>
          <w:rtl w:val="0"/>
        </w:rPr>
        <w:t xml:space="preserve">Qatar Airways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Qatar Airways provides a highly polished and premium user experience with excellent navigation, visual hierarchy, and consistency. The booking process is intuitive, responsive, and supported by clear feedback and personalization features. Its strong accessibility and professional design contribute to high user satisfaction. Overall, it provides one of the most complete experiences among the four websites.</w:t>
      </w:r>
    </w:p>
    <w:p w:rsidR="00000000" w:rsidDel="00000000" w:rsidP="00000000" w:rsidRDefault="00000000" w:rsidRPr="00000000" w14:paraId="00000019">
      <w:pPr>
        <w:pStyle w:val="Heading3"/>
        <w:spacing w:after="80" w:before="280" w:line="312" w:lineRule="auto"/>
        <w:jc w:val="both"/>
        <w:rPr>
          <w:b w:val="1"/>
          <w:bCs w:val="1"/>
          <w:color w:val="00ab44"/>
          <w:sz w:val="28"/>
          <w:szCs w:val="28"/>
        </w:rPr>
      </w:pPr>
      <w:bookmarkStart w:colFirst="0" w:colLast="0" w:name="_g8sdial4chza" w:id="10"/>
      <w:bookmarkEnd w:id="10"/>
      <w:r w:rsidDel="00000000" w:rsidR="00000000" w:rsidRPr="00000000">
        <w:rPr>
          <w:b w:val="1"/>
          <w:bCs w:val="1"/>
          <w:color w:val="00ab44"/>
          <w:sz w:val="28"/>
          <w:szCs w:val="28"/>
          <w:rtl w:val="0"/>
        </w:rPr>
        <w:t xml:space="preserve">5. Overall Justification</w:t>
      </w:r>
    </w:p>
    <w:p w:rsidR="00000000" w:rsidDel="00000000" w:rsidP="00000000" w:rsidRDefault="00000000" w:rsidRPr="00000000" w14:paraId="0000001A">
      <w:pPr>
        <w:pStyle w:val="Heading3"/>
        <w:spacing w:after="240" w:before="240" w:line="312" w:lineRule="auto"/>
        <w:jc w:val="both"/>
        <w:rPr>
          <w:sz w:val="22"/>
          <w:szCs w:val="22"/>
        </w:rPr>
      </w:pPr>
      <w:bookmarkStart w:colFirst="0" w:colLast="0" w:name="_g8sdial4chza" w:id="10"/>
      <w:bookmarkEnd w:id="10"/>
      <w:r w:rsidDel="00000000" w:rsidR="00000000" w:rsidRPr="00000000">
        <w:rPr>
          <w:sz w:val="22"/>
          <w:szCs w:val="22"/>
          <w:rtl w:val="0"/>
        </w:rPr>
        <w:t xml:space="preserve">All four websites provide good usability, responsive design, and secure booking experiences. Qatar Airways and Emirates perform best overall, while IndiGo stands out for simplicity and Air India has improved but needs better navigation and content organization.</w:t>
      </w:r>
    </w:p>
    <w:p w:rsidR="00000000" w:rsidDel="00000000" w:rsidP="00000000" w:rsidRDefault="00000000" w:rsidRPr="00000000" w14:paraId="0000001B">
      <w:pPr>
        <w:pStyle w:val="Heading3"/>
        <w:spacing w:after="80" w:before="280" w:line="312" w:lineRule="auto"/>
        <w:jc w:val="both"/>
        <w:rPr>
          <w:b w:val="1"/>
          <w:bCs w:val="1"/>
          <w:sz w:val="22"/>
          <w:szCs w:val="22"/>
        </w:rPr>
      </w:pPr>
      <w:bookmarkStart w:colFirst="0" w:colLast="0" w:name="_sys5r9t325bq" w:id="11"/>
      <w:bookmarkEnd w:id="11"/>
      <w:r w:rsidDel="00000000" w:rsidR="00000000" w:rsidRPr="00000000">
        <w:rPr>
          <w:b w:val="1"/>
          <w:bCs w:val="1"/>
          <w:sz w:val="22"/>
          <w:szCs w:val="22"/>
          <w:rtl w:val="0"/>
        </w:rPr>
        <w:t xml:space="preserve">Design Recommendations:</w:t>
      </w:r>
    </w:p>
    <w:p w:rsidR="00000000" w:rsidDel="00000000" w:rsidP="00000000" w:rsidRDefault="00000000" w:rsidRPr="00000000" w14:paraId="0000001C">
      <w:pPr>
        <w:pStyle w:val="Heading3"/>
        <w:spacing w:after="80" w:before="280" w:line="312" w:lineRule="auto"/>
        <w:jc w:val="both"/>
        <w:rPr>
          <w:sz w:val="22"/>
          <w:szCs w:val="22"/>
        </w:rPr>
      </w:pPr>
      <w:bookmarkStart w:colFirst="0" w:colLast="0" w:name="_cmw72enriogp" w:id="12"/>
      <w:bookmarkEnd w:id="12"/>
      <w:r w:rsidDel="00000000" w:rsidR="00000000" w:rsidRPr="00000000">
        <w:rPr>
          <w:sz w:val="22"/>
          <w:szCs w:val="22"/>
          <w:rtl w:val="0"/>
        </w:rPr>
        <w:t xml:space="preserve">Future airline websites should prioritize simple navigation, accessibility, clear visual hierarchy, personalization, transparent pricing, and fast performance.</w:t>
      </w:r>
    </w:p>
    <w:p w:rsidR="00000000" w:rsidDel="00000000" w:rsidP="00000000" w:rsidRDefault="00000000" w:rsidRPr="00000000" w14:paraId="0000001D">
      <w:pPr>
        <w:pStyle w:val="Heading1"/>
        <w:spacing w:after="120" w:line="312" w:lineRule="auto"/>
        <w:jc w:val="both"/>
        <w:rPr>
          <w:color w:val="00ab44"/>
        </w:rPr>
      </w:pPr>
      <w:bookmarkStart w:colFirst="0" w:colLast="0" w:name="_ow5zd6c8yhaf" w:id="13"/>
      <w:bookmarkEnd w:id="13"/>
      <w:r w:rsidDel="00000000" w:rsidR="00000000" w:rsidRPr="00000000">
        <w:rPr>
          <w:color w:val="00ab44"/>
          <w:rtl w:val="0"/>
        </w:rPr>
        <w:t xml:space="preserve">6.</w:t>
      </w:r>
      <w:r w:rsidDel="00000000" w:rsidR="00000000" w:rsidRPr="00000000">
        <w:rPr>
          <w:color w:val="00ab44"/>
          <w:rtl w:val="0"/>
        </w:rPr>
        <w:t xml:space="preserve"> Conclusion</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comparison shows that effective airline websites must balance </w:t>
      </w:r>
      <w:r w:rsidDel="00000000" w:rsidR="00000000" w:rsidRPr="00000000">
        <w:rPr>
          <w:b w:val="1"/>
          <w:bCs w:val="1"/>
          <w:rtl w:val="0"/>
        </w:rPr>
        <w:t xml:space="preserve">usability, accessibility, efficiency, and visual appeal</w:t>
      </w:r>
      <w:r w:rsidDel="00000000" w:rsidR="00000000" w:rsidRPr="00000000">
        <w:rPr>
          <w:rtl w:val="0"/>
        </w:rPr>
        <w:t xml:space="preserve">. Qatar Airways and Emirates provide the strongest overall experiences, while IndiGo and Air India have opportunities for further improvement.</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pStyle w:val="Heading3"/>
        <w:spacing w:after="80" w:before="280" w:line="312" w:lineRule="auto"/>
        <w:jc w:val="both"/>
        <w:rPr>
          <w:b w:val="1"/>
          <w:bCs w:val="1"/>
          <w:sz w:val="38"/>
          <w:szCs w:val="38"/>
        </w:rPr>
      </w:pPr>
      <w:bookmarkStart w:colFirst="0" w:colLast="0" w:name="_2y16cv3ih57n" w:id="14"/>
      <w:bookmarkEnd w:id="14"/>
      <w:r w:rsidDel="00000000" w:rsidR="00000000" w:rsidRPr="00000000">
        <w:rPr>
          <w:rtl w:val="0"/>
        </w:rPr>
      </w:r>
    </w:p>
    <w:p w:rsidR="00000000" w:rsidDel="00000000" w:rsidP="00000000" w:rsidRDefault="00000000" w:rsidRPr="00000000" w14:paraId="00000021">
      <w:pPr>
        <w:pStyle w:val="Heading3"/>
        <w:spacing w:after="80" w:before="280" w:line="312" w:lineRule="auto"/>
        <w:jc w:val="both"/>
        <w:rPr>
          <w:b w:val="1"/>
          <w:bCs w:val="1"/>
          <w:sz w:val="38"/>
          <w:szCs w:val="38"/>
        </w:rPr>
      </w:pPr>
      <w:bookmarkStart w:colFirst="0" w:colLast="0" w:name="_1k8utkr7t7x9" w:id="15"/>
      <w:bookmarkEnd w:id="15"/>
      <w:r w:rsidDel="00000000" w:rsidR="00000000" w:rsidRPr="00000000">
        <w:rPr>
          <w:b w:val="1"/>
          <w:bCs w:val="1"/>
          <w:sz w:val="38"/>
          <w:szCs w:val="38"/>
          <w:rtl w:val="0"/>
        </w:rPr>
        <w:t xml:space="preserve">References</w:t>
      </w:r>
    </w:p>
    <w:p w:rsidR="00000000" w:rsidDel="00000000" w:rsidP="00000000" w:rsidRDefault="00000000" w:rsidRPr="00000000" w14:paraId="00000022">
      <w:pPr>
        <w:numPr>
          <w:ilvl w:val="0"/>
          <w:numId w:val="3"/>
        </w:numPr>
        <w:ind w:left="720" w:hanging="360"/>
        <w:jc w:val="both"/>
        <w:rPr>
          <w:u w:val="none"/>
        </w:rPr>
      </w:pPr>
      <w:r w:rsidDel="00000000" w:rsidR="00000000" w:rsidRPr="00000000">
        <w:rPr>
          <w:rtl w:val="0"/>
        </w:rPr>
        <w:t xml:space="preserve">https://www.goindigo.in/</w:t>
      </w:r>
    </w:p>
    <w:p w:rsidR="00000000" w:rsidDel="00000000" w:rsidP="00000000" w:rsidRDefault="00000000" w:rsidRPr="00000000" w14:paraId="00000023">
      <w:pPr>
        <w:jc w:val="both"/>
        <w:rPr/>
      </w:pPr>
      <w:r w:rsidDel="00000000" w:rsidR="00000000" w:rsidRPr="00000000">
        <w:rPr>
          <w:rtl w:val="0"/>
        </w:rPr>
        <w:t xml:space="preserve">      2.  https://www.emirates.com/</w:t>
      </w:r>
    </w:p>
    <w:p w:rsidR="00000000" w:rsidDel="00000000" w:rsidP="00000000" w:rsidRDefault="00000000" w:rsidRPr="00000000" w14:paraId="00000024">
      <w:pPr>
        <w:jc w:val="both"/>
        <w:rPr/>
      </w:pPr>
      <w:r w:rsidDel="00000000" w:rsidR="00000000" w:rsidRPr="00000000">
        <w:rPr>
          <w:rtl w:val="0"/>
        </w:rPr>
        <w:t xml:space="preserve">      3. https://www.airindia.com/</w:t>
      </w:r>
    </w:p>
    <w:p w:rsidR="00000000" w:rsidDel="00000000" w:rsidP="00000000" w:rsidRDefault="00000000" w:rsidRPr="00000000" w14:paraId="00000025">
      <w:pPr>
        <w:jc w:val="both"/>
        <w:rPr/>
      </w:pPr>
      <w:r w:rsidDel="00000000" w:rsidR="00000000" w:rsidRPr="00000000">
        <w:rPr>
          <w:rtl w:val="0"/>
        </w:rPr>
        <w:t xml:space="preserve">      4.  https://www.qatarairways.com/</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z w:val="26"/>
          <w:szCs w:val="26"/>
        </w:rPr>
      </w:pP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