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UNILOG INTERNAL CONTENT GUIDELINES</w:t>
      </w:r>
    </w:p>
    <w:p>
      <w:pPr>
        <w:pStyle w:val="Heading1"/>
      </w:pPr>
      <w:r>
        <w:t>Description Field Formulas</w:t>
      </w:r>
    </w:p>
    <w:p>
      <w:r>
        <w:t>INVOICE_DESC: Maximum 40 characters. All UPPERCASE. Formula: BRAND + MPN + SHORT ITEM TYPE.</w:t>
      </w:r>
    </w:p>
    <w:p>
      <w:r>
        <w:t>MOBILE_DESC: 60-80 characters. Formula: BRAND + SERIES + MPN + ITEM TYPE + KEY ATTRIBUTES.</w:t>
      </w:r>
    </w:p>
    <w:p>
      <w:r>
        <w:t>SHORT_DESC: Formula: BRAND® + SERIES + MPN + ITEM TYPE + KEY SPECIFICATIONS.</w:t>
      </w:r>
    </w:p>
    <w:p>
      <w:r>
        <w:t>LONG_DESC1: Full detailed prose with all extracted attributes, UOMs, and features.</w:t>
      </w:r>
    </w:p>
    <w:p>
      <w:pPr>
        <w:pStyle w:val="Heading1"/>
      </w:pPr>
      <w:r>
        <w:t>Character Limits &amp; Casing</w:t>
      </w:r>
    </w:p>
    <w:p>
      <w:r>
        <w:t>INVOICE_DESC &lt;= 40 chars. MOBILE_DESC 60-80 chars.</w:t>
      </w:r>
    </w:p>
    <w:p>
      <w:r>
        <w:t>Placeholders like "-- Unbranded --", "-- No Unilog Brand --", "-- No DIB Brand --" MUST be converted to NULL.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