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19C63" w14:textId="33964CDD" w:rsidR="00F53CEB" w:rsidRDefault="00264116" w:rsidP="00F53CEB">
      <w:pPr>
        <w:spacing w:before="305"/>
        <w:ind w:left="327" w:right="360"/>
        <w:jc w:val="center"/>
        <w:rPr>
          <w:w w:val="80"/>
          <w:sz w:val="28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568F2ABF" wp14:editId="7E3173FF">
            <wp:simplePos x="0" y="0"/>
            <wp:positionH relativeFrom="page">
              <wp:posOffset>320040</wp:posOffset>
            </wp:positionH>
            <wp:positionV relativeFrom="page">
              <wp:posOffset>347345</wp:posOffset>
            </wp:positionV>
            <wp:extent cx="7013448" cy="9875520"/>
            <wp:effectExtent l="0" t="0" r="0" b="5080"/>
            <wp:wrapNone/>
            <wp:docPr id="5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3448" cy="987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CEB">
        <w:rPr>
          <w:noProof/>
          <w:w w:val="80"/>
          <w:sz w:val="28"/>
        </w:rPr>
        <w:drawing>
          <wp:inline distT="0" distB="0" distL="0" distR="0" wp14:anchorId="2892F025" wp14:editId="3FD839E5">
            <wp:extent cx="2540000" cy="2540000"/>
            <wp:effectExtent l="0" t="0" r="0" b="0"/>
            <wp:docPr id="42" name="Picture 42" descr="arxena-logo/dark%20blue%20colors/Arxena-Logo-very-dark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xena-logo/dark%20blue%20colors/Arxena-Logo-very-dark-bl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83BD" w14:textId="2031DA74" w:rsidR="00F53CEB" w:rsidRDefault="00F53CEB" w:rsidP="00F53CEB">
      <w:pPr>
        <w:spacing w:before="305"/>
        <w:ind w:left="327" w:right="360"/>
        <w:jc w:val="center"/>
        <w:rPr>
          <w:w w:val="80"/>
          <w:sz w:val="28"/>
        </w:rPr>
      </w:pPr>
    </w:p>
    <w:p w14:paraId="351FDA94" w14:textId="3A4EB648" w:rsidR="00F53CEB" w:rsidRDefault="00F53CEB" w:rsidP="00F53CEB">
      <w:pPr>
        <w:spacing w:before="305"/>
        <w:ind w:right="360"/>
        <w:rPr>
          <w:w w:val="80"/>
          <w:sz w:val="28"/>
        </w:rPr>
      </w:pPr>
    </w:p>
    <w:p w14:paraId="0854D293" w14:textId="69CB526F" w:rsidR="00F53CEB" w:rsidRDefault="00E17AE9" w:rsidP="00446A53">
      <w:pPr>
        <w:spacing w:before="305"/>
        <w:ind w:left="327" w:right="360" w:firstLine="393"/>
        <w:jc w:val="center"/>
        <w:rPr>
          <w:b/>
          <w:bCs/>
          <w:w w:val="80"/>
          <w:sz w:val="52"/>
          <w:szCs w:val="44"/>
        </w:rPr>
      </w:pPr>
      <w:r w:rsidRPr="00446A53">
        <w:rPr>
          <w:b/>
          <w:bCs/>
          <w:w w:val="80"/>
          <w:sz w:val="52"/>
          <w:szCs w:val="44"/>
        </w:rPr>
        <w:t xml:space="preserve">Customer </w:t>
      </w:r>
      <w:r w:rsidR="00126347">
        <w:rPr>
          <w:b/>
          <w:bCs/>
          <w:w w:val="80"/>
          <w:sz w:val="52"/>
          <w:szCs w:val="44"/>
        </w:rPr>
        <w:t>Service</w:t>
      </w:r>
      <w:r w:rsidRPr="00446A53">
        <w:rPr>
          <w:b/>
          <w:bCs/>
          <w:w w:val="80"/>
          <w:sz w:val="52"/>
          <w:szCs w:val="44"/>
        </w:rPr>
        <w:t xml:space="preserve"> Associate</w:t>
      </w:r>
    </w:p>
    <w:p w14:paraId="6BC79DEE" w14:textId="7B3F9E61" w:rsidR="00126347" w:rsidRPr="00126347" w:rsidRDefault="00126347" w:rsidP="00126347">
      <w:pPr>
        <w:spacing w:before="305"/>
        <w:ind w:left="327" w:right="360" w:firstLine="393"/>
        <w:jc w:val="center"/>
        <w:rPr>
          <w:b/>
          <w:bCs/>
          <w:w w:val="80"/>
          <w:sz w:val="32"/>
          <w:szCs w:val="26"/>
        </w:rPr>
      </w:pPr>
      <w:r>
        <w:rPr>
          <w:b/>
          <w:bCs/>
          <w:w w:val="80"/>
          <w:sz w:val="32"/>
          <w:szCs w:val="26"/>
        </w:rPr>
        <w:t xml:space="preserve">End Client : </w:t>
      </w:r>
      <w:proofErr w:type="spellStart"/>
      <w:r w:rsidRPr="009405E8">
        <w:rPr>
          <w:rFonts w:hint="cs"/>
          <w:b/>
          <w:bCs/>
          <w:w w:val="80"/>
          <w:sz w:val="32"/>
          <w:szCs w:val="26"/>
        </w:rPr>
        <w:t>PhonePe</w:t>
      </w:r>
      <w:proofErr w:type="spellEnd"/>
      <w:r w:rsidRPr="009405E8">
        <w:rPr>
          <w:rFonts w:hint="cs"/>
          <w:b/>
          <w:bCs/>
          <w:w w:val="80"/>
          <w:sz w:val="32"/>
          <w:szCs w:val="26"/>
        </w:rPr>
        <w:t xml:space="preserve"> Private Limited</w:t>
      </w:r>
    </w:p>
    <w:p w14:paraId="67C2636F" w14:textId="42E44E4A" w:rsidR="00446A53" w:rsidRDefault="00446A53" w:rsidP="00446A53">
      <w:pPr>
        <w:spacing w:before="305"/>
        <w:ind w:left="327" w:right="360" w:firstLine="393"/>
        <w:jc w:val="center"/>
        <w:rPr>
          <w:b/>
          <w:bCs/>
          <w:w w:val="80"/>
          <w:sz w:val="32"/>
          <w:szCs w:val="26"/>
        </w:rPr>
      </w:pPr>
      <w:r>
        <w:rPr>
          <w:b/>
          <w:bCs/>
          <w:w w:val="80"/>
          <w:sz w:val="32"/>
          <w:szCs w:val="26"/>
        </w:rPr>
        <w:t>Hiring Company : Transcom</w:t>
      </w:r>
      <w:r w:rsidR="009405E8">
        <w:rPr>
          <w:b/>
          <w:bCs/>
          <w:w w:val="80"/>
          <w:sz w:val="32"/>
          <w:szCs w:val="26"/>
        </w:rPr>
        <w:t xml:space="preserve"> India</w:t>
      </w:r>
    </w:p>
    <w:p w14:paraId="73BAD80C" w14:textId="63A13D32" w:rsidR="00F53CEB" w:rsidRDefault="00F53CEB" w:rsidP="00F53CEB">
      <w:pPr>
        <w:spacing w:before="305"/>
        <w:ind w:left="327" w:right="360"/>
        <w:rPr>
          <w:w w:val="80"/>
          <w:sz w:val="28"/>
        </w:rPr>
      </w:pPr>
    </w:p>
    <w:p w14:paraId="24934879" w14:textId="2AE796E9" w:rsidR="00F53CEB" w:rsidRDefault="00F53CEB" w:rsidP="00881757">
      <w:pPr>
        <w:spacing w:before="305"/>
        <w:ind w:left="327" w:right="360"/>
        <w:jc w:val="center"/>
        <w:rPr>
          <w:w w:val="80"/>
          <w:sz w:val="28"/>
        </w:rPr>
      </w:pPr>
      <w:r w:rsidRPr="00353067">
        <w:rPr>
          <w:w w:val="80"/>
          <w:sz w:val="28"/>
        </w:rPr>
        <w:t xml:space="preserve">Job Description </w:t>
      </w:r>
    </w:p>
    <w:p w14:paraId="30AD1777" w14:textId="77777777" w:rsidR="00353067" w:rsidRPr="00353067" w:rsidRDefault="00353067" w:rsidP="00881757">
      <w:pPr>
        <w:spacing w:before="305"/>
        <w:ind w:left="327" w:right="360"/>
        <w:jc w:val="center"/>
        <w:rPr>
          <w:w w:val="80"/>
          <w:sz w:val="28"/>
        </w:rPr>
      </w:pPr>
    </w:p>
    <w:p w14:paraId="534679B2" w14:textId="77777777" w:rsidR="00881757" w:rsidRPr="00881757" w:rsidRDefault="00881757" w:rsidP="00881757">
      <w:pPr>
        <w:spacing w:before="305"/>
        <w:ind w:left="327" w:right="360"/>
        <w:jc w:val="center"/>
        <w:rPr>
          <w:b/>
          <w:w w:val="80"/>
          <w:sz w:val="28"/>
        </w:rPr>
      </w:pPr>
    </w:p>
    <w:p w14:paraId="4150029A" w14:textId="59E97D3A" w:rsidR="00F53CEB" w:rsidRDefault="00F53CEB" w:rsidP="00F53CEB">
      <w:pPr>
        <w:spacing w:before="305"/>
        <w:ind w:left="327" w:right="360"/>
        <w:rPr>
          <w:w w:val="80"/>
          <w:sz w:val="28"/>
        </w:rPr>
      </w:pPr>
    </w:p>
    <w:p w14:paraId="3580B413" w14:textId="63767A88" w:rsidR="00F53CEB" w:rsidRPr="00A42A9F" w:rsidRDefault="00854B9D" w:rsidP="00F53CEB">
      <w:pPr>
        <w:spacing w:before="305"/>
        <w:ind w:left="327" w:right="360"/>
        <w:jc w:val="center"/>
        <w:rPr>
          <w:b/>
          <w:w w:val="80"/>
          <w:sz w:val="28"/>
        </w:rPr>
      </w:pPr>
      <w:r>
        <w:rPr>
          <w:b/>
          <w:w w:val="80"/>
          <w:sz w:val="28"/>
        </w:rPr>
        <w:t>F</w:t>
      </w:r>
      <w:r w:rsidR="00F53CEB">
        <w:rPr>
          <w:b/>
          <w:w w:val="80"/>
          <w:sz w:val="28"/>
        </w:rPr>
        <w:t xml:space="preserve">or </w:t>
      </w:r>
      <w:proofErr w:type="spellStart"/>
      <w:r w:rsidR="00F53CEB">
        <w:rPr>
          <w:b/>
          <w:w w:val="80"/>
          <w:sz w:val="28"/>
        </w:rPr>
        <w:t>Arxena</w:t>
      </w:r>
      <w:proofErr w:type="spellEnd"/>
      <w:r w:rsidR="00F53CEB">
        <w:rPr>
          <w:b/>
          <w:w w:val="80"/>
          <w:sz w:val="28"/>
        </w:rPr>
        <w:t xml:space="preserve"> Inc</w:t>
      </w:r>
    </w:p>
    <w:p w14:paraId="2589067C" w14:textId="6830A333" w:rsidR="00F53CEB" w:rsidRDefault="00F53CEB" w:rsidP="00F53CEB">
      <w:pPr>
        <w:spacing w:before="20"/>
        <w:ind w:left="331" w:right="360"/>
        <w:jc w:val="center"/>
        <w:rPr>
          <w:w w:val="80"/>
          <w:sz w:val="28"/>
        </w:rPr>
      </w:pPr>
    </w:p>
    <w:p w14:paraId="14CA84C3" w14:textId="427C8567" w:rsidR="00F53CEB" w:rsidRDefault="00F53CEB" w:rsidP="00F53CEB">
      <w:pPr>
        <w:spacing w:before="20"/>
        <w:ind w:left="331" w:right="360"/>
        <w:jc w:val="center"/>
        <w:rPr>
          <w:w w:val="80"/>
          <w:sz w:val="28"/>
        </w:rPr>
      </w:pPr>
      <w:r>
        <w:rPr>
          <w:w w:val="80"/>
          <w:sz w:val="28"/>
        </w:rPr>
        <w:t>Arnav Saxena</w:t>
      </w:r>
    </w:p>
    <w:p w14:paraId="64DF1FF1" w14:textId="5ED94999" w:rsidR="00881757" w:rsidRDefault="00000000" w:rsidP="00881757">
      <w:pPr>
        <w:spacing w:before="20"/>
        <w:ind w:left="331" w:right="360"/>
        <w:jc w:val="center"/>
        <w:rPr>
          <w:w w:val="80"/>
          <w:sz w:val="28"/>
        </w:rPr>
      </w:pPr>
      <w:hyperlink r:id="rId7" w:history="1">
        <w:r w:rsidR="00F53CEB" w:rsidRPr="007105CB">
          <w:rPr>
            <w:rStyle w:val="Hyperlink"/>
            <w:w w:val="80"/>
            <w:sz w:val="28"/>
          </w:rPr>
          <w:t>arnav@arxena.com</w:t>
        </w:r>
      </w:hyperlink>
    </w:p>
    <w:p w14:paraId="06892151" w14:textId="19217E6E" w:rsidR="00F53CEB" w:rsidRDefault="00A60BA0" w:rsidP="00881757">
      <w:pPr>
        <w:spacing w:before="20"/>
        <w:ind w:left="331" w:right="360"/>
        <w:jc w:val="center"/>
        <w:rPr>
          <w:sz w:val="28"/>
        </w:rPr>
      </w:pPr>
      <w:r>
        <w:rPr>
          <w:w w:val="80"/>
          <w:sz w:val="28"/>
        </w:rPr>
        <w:t>+91</w:t>
      </w:r>
      <w:r w:rsidR="00BB61E3" w:rsidRPr="00BB61E3">
        <w:t xml:space="preserve"> </w:t>
      </w:r>
      <w:r w:rsidR="00BB61E3" w:rsidRPr="00BB61E3">
        <w:rPr>
          <w:w w:val="80"/>
          <w:sz w:val="28"/>
        </w:rPr>
        <w:t>93269 70534</w:t>
      </w:r>
    </w:p>
    <w:p w14:paraId="55CFC2BE" w14:textId="66C92517" w:rsidR="00F53CEB" w:rsidRDefault="00F53CEB" w:rsidP="00F53CEB">
      <w:pPr>
        <w:jc w:val="center"/>
        <w:rPr>
          <w:sz w:val="28"/>
        </w:rPr>
        <w:sectPr w:rsidR="00F53CEB" w:rsidSect="00F53CEB">
          <w:pgSz w:w="11900" w:h="16850"/>
          <w:pgMar w:top="1600" w:right="740" w:bottom="280" w:left="840" w:header="720" w:footer="720" w:gutter="0"/>
          <w:cols w:space="720"/>
        </w:sect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6AE8285D" wp14:editId="3DB819E9">
            <wp:simplePos x="0" y="0"/>
            <wp:positionH relativeFrom="column">
              <wp:posOffset>2021498</wp:posOffset>
            </wp:positionH>
            <wp:positionV relativeFrom="paragraph">
              <wp:posOffset>6480908</wp:posOffset>
            </wp:positionV>
            <wp:extent cx="2532888" cy="2532888"/>
            <wp:effectExtent l="0" t="0" r="0" b="0"/>
            <wp:wrapNone/>
            <wp:docPr id="36" name="Picture 36" descr="arxena-logo/dark%20blue%20colors/Arxena%20Logo%202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xena-logo/dark%20blue%20colors/Arxena%20Logo%20200x2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888" cy="253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72789" w14:textId="728A4B89" w:rsidR="00E17AE9" w:rsidRDefault="00E17AE9" w:rsidP="00E17AE9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E17AE9">
        <w:rPr>
          <w:color w:val="0E233D"/>
          <w:w w:val="80"/>
        </w:rPr>
        <w:lastRenderedPageBreak/>
        <w:t>Customer</w:t>
      </w:r>
      <w:r>
        <w:t xml:space="preserve"> </w:t>
      </w:r>
      <w:r w:rsidR="00126347">
        <w:rPr>
          <w:color w:val="0E233D"/>
          <w:w w:val="80"/>
        </w:rPr>
        <w:t>Service</w:t>
      </w:r>
      <w:r>
        <w:t xml:space="preserve"> </w:t>
      </w:r>
      <w:r w:rsidRPr="00E17AE9">
        <w:rPr>
          <w:color w:val="0E233D"/>
          <w:w w:val="80"/>
        </w:rPr>
        <w:t>Associate</w:t>
      </w:r>
      <w:r>
        <w:t xml:space="preserve"> </w:t>
      </w:r>
      <w:r w:rsidRPr="00E17AE9">
        <w:rPr>
          <w:color w:val="0E233D"/>
          <w:w w:val="80"/>
        </w:rPr>
        <w:t>-</w:t>
      </w:r>
      <w:r>
        <w:t xml:space="preserve"> </w:t>
      </w:r>
      <w:proofErr w:type="spellStart"/>
      <w:r w:rsidRPr="00E17AE9">
        <w:rPr>
          <w:color w:val="0E233D"/>
          <w:w w:val="80"/>
        </w:rPr>
        <w:t>PhonePe</w:t>
      </w:r>
      <w:proofErr w:type="spellEnd"/>
    </w:p>
    <w:p w14:paraId="51D21972" w14:textId="77777777" w:rsidR="00446A53" w:rsidRDefault="00446A53" w:rsidP="00446A53">
      <w:pPr>
        <w:shd w:val="clear" w:color="auto" w:fill="FFFFFF"/>
        <w:ind w:firstLine="535"/>
        <w:rPr>
          <w:rFonts w:ascii="Arial" w:eastAsia="Arial" w:hAnsi="Arial" w:cs="Arial"/>
          <w:bCs/>
          <w:w w:val="80"/>
          <w:sz w:val="20"/>
          <w:szCs w:val="20"/>
          <w:lang w:val="en-US" w:eastAsia="en-US"/>
        </w:rPr>
      </w:pPr>
    </w:p>
    <w:p w14:paraId="2928FFE5" w14:textId="2F94F648" w:rsidR="00446A53" w:rsidRPr="00446A53" w:rsidRDefault="00446A53" w:rsidP="00446A53">
      <w:pPr>
        <w:shd w:val="clear" w:color="auto" w:fill="FFFFFF"/>
        <w:ind w:left="535"/>
        <w:rPr>
          <w:rFonts w:ascii="Arial" w:eastAsia="Arial" w:hAnsi="Arial" w:cs="Arial"/>
          <w:bCs/>
          <w:w w:val="80"/>
          <w:sz w:val="20"/>
          <w:szCs w:val="20"/>
          <w:lang w:val="en-US" w:eastAsia="en-US"/>
        </w:rPr>
      </w:pPr>
      <w:proofErr w:type="gramStart"/>
      <w:r w:rsidRPr="00446A53">
        <w:rPr>
          <w:rFonts w:ascii="Arial" w:eastAsia="Arial" w:hAnsi="Arial" w:cs="Arial" w:hint="cs"/>
          <w:b/>
          <w:w w:val="80"/>
          <w:sz w:val="20"/>
          <w:szCs w:val="20"/>
          <w:lang w:val="en-US" w:eastAsia="en-US"/>
        </w:rPr>
        <w:t>Address :</w:t>
      </w:r>
      <w:proofErr w:type="gramEnd"/>
      <w:r>
        <w:rPr>
          <w:rFonts w:ascii="Arial" w:eastAsia="Arial" w:hAnsi="Arial" w:cs="Arial"/>
          <w:b/>
          <w:w w:val="80"/>
          <w:sz w:val="20"/>
          <w:szCs w:val="20"/>
          <w:lang w:val="en-US" w:eastAsia="en-US"/>
        </w:rPr>
        <w:t xml:space="preserve"> Transcom India,</w:t>
      </w:r>
      <w:r w:rsidRPr="00446A53">
        <w:rPr>
          <w:rFonts w:ascii="Arial" w:eastAsia="Arial" w:hAnsi="Arial" w:cs="Arial" w:hint="cs"/>
          <w:bCs/>
          <w:w w:val="80"/>
          <w:sz w:val="20"/>
          <w:szCs w:val="20"/>
          <w:lang w:val="en-US" w:eastAsia="en-US"/>
        </w:rPr>
        <w:t xml:space="preserve"> Office No 1501, 1508, </w:t>
      </w:r>
      <w:proofErr w:type="spellStart"/>
      <w:r w:rsidRPr="00446A53">
        <w:rPr>
          <w:rFonts w:ascii="Arial" w:eastAsia="Arial" w:hAnsi="Arial" w:cs="Arial" w:hint="cs"/>
          <w:bCs/>
          <w:w w:val="80"/>
          <w:sz w:val="20"/>
          <w:szCs w:val="20"/>
          <w:lang w:val="en-US" w:eastAsia="en-US"/>
        </w:rPr>
        <w:t>Nayati</w:t>
      </w:r>
      <w:proofErr w:type="spellEnd"/>
      <w:r w:rsidRPr="00446A53">
        <w:rPr>
          <w:rFonts w:ascii="Arial" w:eastAsia="Arial" w:hAnsi="Arial" w:cs="Arial" w:hint="cs"/>
          <w:bCs/>
          <w:w w:val="80"/>
          <w:sz w:val="20"/>
          <w:szCs w:val="20"/>
          <w:lang w:val="en-US" w:eastAsia="en-US"/>
        </w:rPr>
        <w:t xml:space="preserve"> Enthral, Sr No 12/1A, </w:t>
      </w:r>
      <w:proofErr w:type="spellStart"/>
      <w:r w:rsidRPr="00446A53">
        <w:rPr>
          <w:rFonts w:ascii="Arial" w:eastAsia="Arial" w:hAnsi="Arial" w:cs="Arial" w:hint="cs"/>
          <w:bCs/>
          <w:w w:val="80"/>
          <w:sz w:val="20"/>
          <w:szCs w:val="20"/>
          <w:lang w:val="en-US" w:eastAsia="en-US"/>
        </w:rPr>
        <w:t>Mundhwa</w:t>
      </w:r>
      <w:proofErr w:type="spellEnd"/>
      <w:r w:rsidRPr="00446A53">
        <w:rPr>
          <w:rFonts w:ascii="Arial" w:eastAsia="Arial" w:hAnsi="Arial" w:cs="Arial" w:hint="cs"/>
          <w:bCs/>
          <w:w w:val="80"/>
          <w:sz w:val="20"/>
          <w:szCs w:val="20"/>
          <w:lang w:val="en-US" w:eastAsia="en-US"/>
        </w:rPr>
        <w:t xml:space="preserve"> - </w:t>
      </w:r>
      <w:proofErr w:type="spellStart"/>
      <w:r w:rsidRPr="00446A53">
        <w:rPr>
          <w:rFonts w:ascii="Arial" w:eastAsia="Arial" w:hAnsi="Arial" w:cs="Arial" w:hint="cs"/>
          <w:bCs/>
          <w:w w:val="80"/>
          <w:sz w:val="20"/>
          <w:szCs w:val="20"/>
          <w:lang w:val="en-US" w:eastAsia="en-US"/>
        </w:rPr>
        <w:t>Kharadi</w:t>
      </w:r>
      <w:proofErr w:type="spellEnd"/>
      <w:r w:rsidRPr="00446A53">
        <w:rPr>
          <w:rFonts w:ascii="Arial" w:eastAsia="Arial" w:hAnsi="Arial" w:cs="Arial" w:hint="cs"/>
          <w:bCs/>
          <w:w w:val="80"/>
          <w:sz w:val="20"/>
          <w:szCs w:val="20"/>
          <w:lang w:val="en-US" w:eastAsia="en-US"/>
        </w:rPr>
        <w:t xml:space="preserve"> Bypass, </w:t>
      </w:r>
      <w:proofErr w:type="spellStart"/>
      <w:r w:rsidRPr="00446A53">
        <w:rPr>
          <w:rFonts w:ascii="Arial" w:eastAsia="Arial" w:hAnsi="Arial" w:cs="Arial" w:hint="cs"/>
          <w:bCs/>
          <w:w w:val="80"/>
          <w:sz w:val="20"/>
          <w:szCs w:val="20"/>
          <w:lang w:val="en-US" w:eastAsia="en-US"/>
        </w:rPr>
        <w:t>Kharadi</w:t>
      </w:r>
      <w:proofErr w:type="spellEnd"/>
      <w:r w:rsidRPr="00446A53">
        <w:rPr>
          <w:rFonts w:ascii="Arial" w:eastAsia="Arial" w:hAnsi="Arial" w:cs="Arial" w:hint="cs"/>
          <w:bCs/>
          <w:w w:val="80"/>
          <w:sz w:val="20"/>
          <w:szCs w:val="20"/>
          <w:lang w:val="en-US" w:eastAsia="en-US"/>
        </w:rPr>
        <w:t xml:space="preserve"> South Main Road, </w:t>
      </w:r>
      <w:proofErr w:type="spellStart"/>
      <w:r w:rsidRPr="00446A53">
        <w:rPr>
          <w:rFonts w:ascii="Arial" w:eastAsia="Arial" w:hAnsi="Arial" w:cs="Arial" w:hint="cs"/>
          <w:bCs/>
          <w:w w:val="80"/>
          <w:sz w:val="20"/>
          <w:szCs w:val="20"/>
          <w:lang w:val="en-US" w:eastAsia="en-US"/>
        </w:rPr>
        <w:t>Kharadi</w:t>
      </w:r>
      <w:proofErr w:type="spellEnd"/>
      <w:r w:rsidRPr="00446A53">
        <w:rPr>
          <w:rFonts w:ascii="Arial" w:eastAsia="Arial" w:hAnsi="Arial" w:cs="Arial" w:hint="cs"/>
          <w:bCs/>
          <w:w w:val="80"/>
          <w:sz w:val="20"/>
          <w:szCs w:val="20"/>
          <w:lang w:val="en-US" w:eastAsia="en-US"/>
        </w:rPr>
        <w:t>, Pune, Maharashtra - 411014</w:t>
      </w:r>
    </w:p>
    <w:p w14:paraId="24EDBA67" w14:textId="77777777" w:rsidR="00446A53" w:rsidRDefault="00446A53" w:rsidP="00446A53">
      <w:pPr>
        <w:rPr>
          <w:rFonts w:hint="cs"/>
        </w:rPr>
      </w:pPr>
    </w:p>
    <w:p w14:paraId="0805CAE5" w14:textId="772204B2" w:rsidR="00F53CEB" w:rsidRPr="00731131" w:rsidRDefault="00E17AE9" w:rsidP="00446A53">
      <w:pPr>
        <w:pStyle w:val="Heading1"/>
        <w:ind w:left="0" w:firstLine="535"/>
        <w:rPr>
          <w:color w:val="0E233D"/>
          <w:w w:val="80"/>
        </w:rPr>
      </w:pPr>
      <w:r w:rsidRPr="00E17AE9">
        <w:rPr>
          <w:color w:val="0E233D"/>
          <w:w w:val="80"/>
        </w:rPr>
        <w:t>About the Role</w:t>
      </w:r>
    </w:p>
    <w:p w14:paraId="723E5891" w14:textId="77777777" w:rsidR="006741D6" w:rsidRPr="006741D6" w:rsidRDefault="006741D6" w:rsidP="00731131">
      <w:pPr>
        <w:pStyle w:val="Heading3"/>
        <w:spacing w:before="40"/>
        <w:ind w:left="0"/>
        <w:rPr>
          <w:b w:val="0"/>
          <w:w w:val="80"/>
        </w:rPr>
      </w:pPr>
    </w:p>
    <w:p w14:paraId="773BBCC8" w14:textId="4DADB6AE" w:rsidR="00F53CEB" w:rsidRDefault="00E17AE9" w:rsidP="00E17AE9">
      <w:pPr>
        <w:pStyle w:val="Heading3"/>
        <w:spacing w:before="40"/>
        <w:rPr>
          <w:b w:val="0"/>
          <w:w w:val="80"/>
        </w:rPr>
      </w:pPr>
      <w:r w:rsidRPr="00E17AE9">
        <w:rPr>
          <w:b w:val="0"/>
          <w:w w:val="80"/>
        </w:rPr>
        <w:t xml:space="preserve">We are seeking enthusiastic Customer Success Associates to join </w:t>
      </w:r>
      <w:proofErr w:type="spellStart"/>
      <w:r w:rsidRPr="00E17AE9">
        <w:rPr>
          <w:b w:val="0"/>
          <w:w w:val="80"/>
        </w:rPr>
        <w:t>PhonePe's</w:t>
      </w:r>
      <w:proofErr w:type="spellEnd"/>
      <w:r w:rsidRPr="00E17AE9">
        <w:rPr>
          <w:b w:val="0"/>
          <w:w w:val="80"/>
        </w:rPr>
        <w:t xml:space="preserve"> growing team. This role involves handling customer interactions across multiple lines of business including payment gateway, motor insurance, health insurance, life insurance, and general customer service.</w:t>
      </w:r>
    </w:p>
    <w:p w14:paraId="0B705A86" w14:textId="77777777" w:rsidR="00E17AE9" w:rsidRDefault="00E17AE9" w:rsidP="00E17AE9">
      <w:pPr>
        <w:pStyle w:val="Heading3"/>
        <w:spacing w:before="40"/>
        <w:rPr>
          <w:w w:val="80"/>
          <w:lang w:val="en-IN"/>
        </w:rPr>
      </w:pPr>
    </w:p>
    <w:p w14:paraId="49C64CA7" w14:textId="5616F708" w:rsidR="00F53CEB" w:rsidRDefault="00E17AE9" w:rsidP="00F53CEB">
      <w:pPr>
        <w:pStyle w:val="Heading1"/>
        <w:rPr>
          <w:color w:val="0E233D"/>
          <w:w w:val="80"/>
        </w:rPr>
      </w:pPr>
      <w:r w:rsidRPr="00E17AE9">
        <w:rPr>
          <w:color w:val="0E233D"/>
          <w:w w:val="80"/>
        </w:rPr>
        <w:t>Compensation &amp; Benefits</w:t>
      </w:r>
    </w:p>
    <w:p w14:paraId="39CC1C37" w14:textId="77777777" w:rsidR="00555E0D" w:rsidRDefault="00555E0D" w:rsidP="00E17AE9">
      <w:pPr>
        <w:pStyle w:val="Heading3"/>
        <w:spacing w:before="40"/>
        <w:ind w:left="0"/>
        <w:rPr>
          <w:b w:val="0"/>
          <w:w w:val="80"/>
          <w:lang w:val="en-IN"/>
        </w:rPr>
      </w:pPr>
    </w:p>
    <w:p w14:paraId="3C18E010" w14:textId="003F1527" w:rsidR="00E17AE9" w:rsidRPr="00E17AE9" w:rsidRDefault="00E17AE9" w:rsidP="00E17AE9">
      <w:pPr>
        <w:pStyle w:val="Heading3"/>
        <w:numPr>
          <w:ilvl w:val="0"/>
          <w:numId w:val="7"/>
        </w:numPr>
        <w:spacing w:before="40"/>
        <w:rPr>
          <w:b w:val="0"/>
          <w:bCs w:val="0"/>
          <w:w w:val="80"/>
          <w:lang w:val="en-IN"/>
        </w:rPr>
      </w:pPr>
      <w:r w:rsidRPr="00E17AE9">
        <w:rPr>
          <w:b w:val="0"/>
          <w:bCs w:val="0"/>
          <w:w w:val="80"/>
          <w:lang w:val="en-IN"/>
        </w:rPr>
        <w:t>Salary: ₹28,500 - ₹40,000 CTC per month</w:t>
      </w:r>
      <w:r w:rsidR="009101AA">
        <w:rPr>
          <w:b w:val="0"/>
          <w:bCs w:val="0"/>
          <w:w w:val="80"/>
          <w:lang w:val="en-IN"/>
        </w:rPr>
        <w:t xml:space="preserve"> as per experience. </w:t>
      </w:r>
      <w:r w:rsidR="003B63C8">
        <w:rPr>
          <w:b w:val="0"/>
          <w:bCs w:val="0"/>
          <w:w w:val="80"/>
          <w:lang w:val="en-IN"/>
        </w:rPr>
        <w:t xml:space="preserve">(in-hand of approx. </w:t>
      </w:r>
      <w:r w:rsidR="005B33F0" w:rsidRPr="00E17AE9">
        <w:rPr>
          <w:b w:val="0"/>
          <w:bCs w:val="0"/>
          <w:w w:val="80"/>
          <w:lang w:val="en-IN"/>
        </w:rPr>
        <w:t>₹</w:t>
      </w:r>
      <w:r w:rsidR="003B63C8">
        <w:rPr>
          <w:b w:val="0"/>
          <w:bCs w:val="0"/>
          <w:w w:val="80"/>
          <w:lang w:val="en-IN"/>
        </w:rPr>
        <w:t xml:space="preserve">25k to </w:t>
      </w:r>
      <w:r w:rsidR="005B33F0" w:rsidRPr="00E17AE9">
        <w:rPr>
          <w:b w:val="0"/>
          <w:bCs w:val="0"/>
          <w:w w:val="80"/>
          <w:lang w:val="en-IN"/>
        </w:rPr>
        <w:t xml:space="preserve"> ₹</w:t>
      </w:r>
      <w:r w:rsidR="003B63C8">
        <w:rPr>
          <w:b w:val="0"/>
          <w:bCs w:val="0"/>
          <w:w w:val="80"/>
          <w:lang w:val="en-IN"/>
        </w:rPr>
        <w:t>3</w:t>
      </w:r>
      <w:r w:rsidR="004643EA">
        <w:rPr>
          <w:b w:val="0"/>
          <w:bCs w:val="0"/>
          <w:w w:val="80"/>
          <w:lang w:val="en-IN"/>
        </w:rPr>
        <w:t>6</w:t>
      </w:r>
      <w:r w:rsidR="003B63C8">
        <w:rPr>
          <w:b w:val="0"/>
          <w:bCs w:val="0"/>
          <w:w w:val="80"/>
          <w:lang w:val="en-IN"/>
        </w:rPr>
        <w:t>k)</w:t>
      </w:r>
    </w:p>
    <w:p w14:paraId="2158A1C0" w14:textId="77777777" w:rsidR="00E17AE9" w:rsidRPr="00E17AE9" w:rsidRDefault="00E17AE9" w:rsidP="00E17AE9">
      <w:pPr>
        <w:pStyle w:val="Heading3"/>
        <w:numPr>
          <w:ilvl w:val="0"/>
          <w:numId w:val="7"/>
        </w:numPr>
        <w:spacing w:before="40"/>
        <w:rPr>
          <w:b w:val="0"/>
          <w:bCs w:val="0"/>
          <w:w w:val="80"/>
          <w:lang w:val="en-IN"/>
        </w:rPr>
      </w:pPr>
      <w:r w:rsidRPr="00E17AE9">
        <w:rPr>
          <w:b w:val="0"/>
          <w:bCs w:val="0"/>
          <w:w w:val="80"/>
          <w:lang w:val="en-IN"/>
        </w:rPr>
        <w:t>Higher salary consideration for candidates with relevant experience</w:t>
      </w:r>
    </w:p>
    <w:p w14:paraId="604217B8" w14:textId="77777777" w:rsidR="00E17AE9" w:rsidRPr="00E17AE9" w:rsidRDefault="00E17AE9" w:rsidP="00E17AE9">
      <w:pPr>
        <w:pStyle w:val="Heading3"/>
        <w:numPr>
          <w:ilvl w:val="0"/>
          <w:numId w:val="7"/>
        </w:numPr>
        <w:spacing w:before="40"/>
        <w:rPr>
          <w:w w:val="80"/>
          <w:lang w:val="en-IN"/>
        </w:rPr>
      </w:pPr>
      <w:r w:rsidRPr="00E17AE9">
        <w:rPr>
          <w:b w:val="0"/>
          <w:bCs w:val="0"/>
          <w:w w:val="80"/>
          <w:lang w:val="en-IN"/>
        </w:rPr>
        <w:t>Structured career growth opportunities</w:t>
      </w:r>
    </w:p>
    <w:p w14:paraId="6FC7DC66" w14:textId="77777777" w:rsidR="00A42AF4" w:rsidRDefault="00A42AF4" w:rsidP="00A42AF4">
      <w:pPr>
        <w:pStyle w:val="Heading3"/>
        <w:spacing w:before="40"/>
        <w:rPr>
          <w:b w:val="0"/>
          <w:w w:val="80"/>
          <w:lang w:val="en-IN"/>
        </w:rPr>
      </w:pPr>
    </w:p>
    <w:p w14:paraId="6BD7A415" w14:textId="7733278B" w:rsidR="00F53CEB" w:rsidRDefault="00DE0E62" w:rsidP="00F53CEB">
      <w:pPr>
        <w:pStyle w:val="Heading3"/>
        <w:spacing w:before="40"/>
        <w:ind w:left="533"/>
        <w:rPr>
          <w:color w:val="0E233D"/>
          <w:w w:val="80"/>
          <w:sz w:val="40"/>
          <w:szCs w:val="4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6C87D93B" wp14:editId="4F2B0D87">
            <wp:simplePos x="0" y="0"/>
            <wp:positionH relativeFrom="page">
              <wp:posOffset>321945</wp:posOffset>
            </wp:positionH>
            <wp:positionV relativeFrom="page">
              <wp:posOffset>347345</wp:posOffset>
            </wp:positionV>
            <wp:extent cx="7013448" cy="9875520"/>
            <wp:effectExtent l="0" t="0" r="0" b="5080"/>
            <wp:wrapNone/>
            <wp:docPr id="4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3448" cy="987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AE9">
        <w:rPr>
          <w:color w:val="0E233D"/>
          <w:w w:val="80"/>
          <w:sz w:val="40"/>
          <w:szCs w:val="40"/>
        </w:rPr>
        <w:t>Key Responsibilities</w:t>
      </w:r>
    </w:p>
    <w:p w14:paraId="47A133B7" w14:textId="77777777" w:rsidR="00E17AE9" w:rsidRDefault="00E17AE9" w:rsidP="00F53CEB">
      <w:pPr>
        <w:pStyle w:val="Heading3"/>
        <w:spacing w:before="40"/>
        <w:ind w:left="533"/>
        <w:rPr>
          <w:w w:val="80"/>
          <w:lang w:val="en-IN"/>
        </w:rPr>
      </w:pPr>
    </w:p>
    <w:p w14:paraId="079EE1EF" w14:textId="696CB5C2" w:rsidR="00E17AE9" w:rsidRPr="00E17AE9" w:rsidRDefault="00E17AE9" w:rsidP="00E17AE9">
      <w:pPr>
        <w:pStyle w:val="ListParagraph"/>
        <w:numPr>
          <w:ilvl w:val="0"/>
          <w:numId w:val="6"/>
        </w:numPr>
        <w:rPr>
          <w:rFonts w:ascii="Arial" w:eastAsia="Arial" w:hAnsi="Arial" w:cs="Arial"/>
          <w:w w:val="80"/>
          <w:sz w:val="20"/>
          <w:szCs w:val="20"/>
          <w:lang w:val="en-IN"/>
        </w:rPr>
      </w:pPr>
      <w:r w:rsidRPr="00E17AE9">
        <w:rPr>
          <w:rFonts w:ascii="Arial" w:eastAsia="Arial" w:hAnsi="Arial" w:cs="Arial"/>
          <w:w w:val="80"/>
          <w:sz w:val="20"/>
          <w:szCs w:val="20"/>
          <w:lang w:val="en-IN"/>
        </w:rPr>
        <w:t xml:space="preserve">Handle customer interactions daily </w:t>
      </w:r>
    </w:p>
    <w:p w14:paraId="754E3CF4" w14:textId="36CE441E" w:rsidR="00E17AE9" w:rsidRPr="00E17AE9" w:rsidRDefault="00E17AE9" w:rsidP="00E17AE9">
      <w:pPr>
        <w:pStyle w:val="ListParagraph"/>
        <w:numPr>
          <w:ilvl w:val="0"/>
          <w:numId w:val="6"/>
        </w:numPr>
        <w:rPr>
          <w:rFonts w:ascii="Arial" w:eastAsia="Arial" w:hAnsi="Arial" w:cs="Arial"/>
          <w:w w:val="80"/>
          <w:sz w:val="20"/>
          <w:szCs w:val="20"/>
          <w:lang w:val="en-IN"/>
        </w:rPr>
      </w:pPr>
      <w:r w:rsidRPr="00E17AE9">
        <w:rPr>
          <w:rFonts w:ascii="Arial" w:eastAsia="Arial" w:hAnsi="Arial" w:cs="Arial"/>
          <w:w w:val="80"/>
          <w:sz w:val="20"/>
          <w:szCs w:val="20"/>
          <w:lang w:val="en-IN"/>
        </w:rPr>
        <w:t xml:space="preserve">Provide excellent customer service and support </w:t>
      </w:r>
    </w:p>
    <w:p w14:paraId="55854025" w14:textId="221816A1" w:rsidR="00E17AE9" w:rsidRPr="00E17AE9" w:rsidRDefault="00E17AE9" w:rsidP="00E17AE9">
      <w:pPr>
        <w:pStyle w:val="ListParagraph"/>
        <w:numPr>
          <w:ilvl w:val="0"/>
          <w:numId w:val="6"/>
        </w:numPr>
        <w:rPr>
          <w:rFonts w:ascii="Arial" w:eastAsia="Arial" w:hAnsi="Arial" w:cs="Arial"/>
          <w:w w:val="80"/>
          <w:sz w:val="20"/>
          <w:szCs w:val="20"/>
          <w:lang w:val="en-IN"/>
        </w:rPr>
      </w:pPr>
      <w:r w:rsidRPr="00E17AE9">
        <w:rPr>
          <w:rFonts w:ascii="Arial" w:eastAsia="Arial" w:hAnsi="Arial" w:cs="Arial"/>
          <w:w w:val="80"/>
          <w:sz w:val="20"/>
          <w:szCs w:val="20"/>
          <w:lang w:val="en-IN"/>
        </w:rPr>
        <w:t xml:space="preserve">Assist customers with payment gateway queries </w:t>
      </w:r>
    </w:p>
    <w:p w14:paraId="73FAADAB" w14:textId="1128EF44" w:rsidR="00E17AE9" w:rsidRPr="00E17AE9" w:rsidRDefault="00E17AE9" w:rsidP="00E17AE9">
      <w:pPr>
        <w:pStyle w:val="ListParagraph"/>
        <w:numPr>
          <w:ilvl w:val="0"/>
          <w:numId w:val="6"/>
        </w:numPr>
        <w:rPr>
          <w:rFonts w:ascii="Arial" w:eastAsia="Arial" w:hAnsi="Arial" w:cs="Arial"/>
          <w:w w:val="80"/>
          <w:sz w:val="20"/>
          <w:szCs w:val="20"/>
          <w:lang w:val="en-IN"/>
        </w:rPr>
      </w:pPr>
      <w:r w:rsidRPr="00E17AE9">
        <w:rPr>
          <w:rFonts w:ascii="Arial" w:eastAsia="Arial" w:hAnsi="Arial" w:cs="Arial"/>
          <w:w w:val="80"/>
          <w:sz w:val="20"/>
          <w:szCs w:val="20"/>
          <w:lang w:val="en-IN"/>
        </w:rPr>
        <w:t xml:space="preserve">Handle insurance-related advisory and sales </w:t>
      </w:r>
    </w:p>
    <w:p w14:paraId="06DAC565" w14:textId="28FB0CE3" w:rsidR="00555E0D" w:rsidRPr="00197E0E" w:rsidRDefault="00E17AE9" w:rsidP="00E17AE9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eastAsia="Arial" w:hAnsi="Arial" w:cs="Arial"/>
          <w:w w:val="80"/>
          <w:sz w:val="20"/>
          <w:szCs w:val="20"/>
          <w:lang w:val="en-IN"/>
        </w:rPr>
      </w:pPr>
      <w:r w:rsidRPr="00197E0E">
        <w:rPr>
          <w:rFonts w:ascii="Arial" w:eastAsia="Arial" w:hAnsi="Arial" w:cs="Arial"/>
          <w:w w:val="80"/>
          <w:sz w:val="20"/>
          <w:szCs w:val="20"/>
          <w:lang w:val="en-IN"/>
        </w:rPr>
        <w:t>Achieve operational KPIs and quality metrics</w:t>
      </w:r>
    </w:p>
    <w:p w14:paraId="69B796DB" w14:textId="77777777" w:rsidR="00E17AE9" w:rsidRPr="00E17AE9" w:rsidRDefault="00E17AE9" w:rsidP="00E17AE9">
      <w:pPr>
        <w:pStyle w:val="ListParagraph"/>
        <w:widowControl/>
        <w:autoSpaceDE/>
        <w:autoSpaceDN/>
        <w:ind w:left="893"/>
        <w:rPr>
          <w:w w:val="80"/>
        </w:rPr>
      </w:pPr>
    </w:p>
    <w:p w14:paraId="602302CD" w14:textId="77777777" w:rsidR="00E17AE9" w:rsidRPr="00E17AE9" w:rsidRDefault="00E17AE9" w:rsidP="00E17AE9">
      <w:pPr>
        <w:pStyle w:val="Heading2"/>
        <w:ind w:firstLine="533"/>
        <w:rPr>
          <w:rFonts w:ascii="Arial" w:eastAsia="Arial" w:hAnsi="Arial" w:cs="Arial"/>
          <w:b/>
          <w:bCs/>
          <w:color w:val="0E233D"/>
          <w:w w:val="80"/>
          <w:sz w:val="40"/>
          <w:szCs w:val="40"/>
        </w:rPr>
      </w:pPr>
      <w:r w:rsidRPr="00E17AE9">
        <w:rPr>
          <w:rFonts w:ascii="Arial" w:eastAsia="Arial" w:hAnsi="Arial" w:cs="Arial"/>
          <w:b/>
          <w:bCs/>
          <w:color w:val="0E233D"/>
          <w:w w:val="80"/>
          <w:sz w:val="40"/>
          <w:szCs w:val="40"/>
        </w:rPr>
        <w:t>Required Qualifications</w:t>
      </w:r>
    </w:p>
    <w:p w14:paraId="3A2F6F14" w14:textId="4D77FE26" w:rsidR="00E17AE9" w:rsidRPr="00197E0E" w:rsidRDefault="00E17AE9" w:rsidP="00E17AE9">
      <w:pPr>
        <w:pStyle w:val="whitespace-normal"/>
        <w:numPr>
          <w:ilvl w:val="0"/>
          <w:numId w:val="8"/>
        </w:numPr>
        <w:tabs>
          <w:tab w:val="clear" w:pos="720"/>
          <w:tab w:val="num" w:pos="993"/>
        </w:tabs>
        <w:ind w:left="851" w:hanging="284"/>
        <w:rPr>
          <w:rFonts w:ascii="Arial" w:eastAsia="Arial" w:hAnsi="Arial" w:cs="Arial"/>
          <w:w w:val="80"/>
          <w:sz w:val="20"/>
          <w:szCs w:val="20"/>
          <w:lang w:eastAsia="en-US"/>
        </w:rPr>
      </w:pPr>
      <w:r w:rsidRPr="00197E0E">
        <w:rPr>
          <w:rFonts w:ascii="Arial" w:eastAsia="Arial" w:hAnsi="Arial" w:cs="Arial"/>
          <w:w w:val="80"/>
          <w:sz w:val="20"/>
          <w:szCs w:val="20"/>
          <w:lang w:eastAsia="en-US"/>
        </w:rPr>
        <w:t>Bachelor's degree in any stream</w:t>
      </w:r>
    </w:p>
    <w:p w14:paraId="48C52EBA" w14:textId="77777777" w:rsidR="00E17AE9" w:rsidRPr="00197E0E" w:rsidRDefault="00E17AE9" w:rsidP="00E17AE9">
      <w:pPr>
        <w:pStyle w:val="whitespace-normal"/>
        <w:numPr>
          <w:ilvl w:val="0"/>
          <w:numId w:val="8"/>
        </w:numPr>
        <w:tabs>
          <w:tab w:val="clear" w:pos="720"/>
          <w:tab w:val="num" w:pos="993"/>
        </w:tabs>
        <w:ind w:left="851" w:hanging="284"/>
        <w:rPr>
          <w:rFonts w:ascii="Arial" w:eastAsia="Arial" w:hAnsi="Arial" w:cs="Arial"/>
          <w:w w:val="80"/>
          <w:sz w:val="20"/>
          <w:szCs w:val="20"/>
          <w:lang w:eastAsia="en-US"/>
        </w:rPr>
      </w:pPr>
      <w:r w:rsidRPr="00197E0E">
        <w:rPr>
          <w:rFonts w:ascii="Arial" w:eastAsia="Arial" w:hAnsi="Arial" w:cs="Arial"/>
          <w:w w:val="80"/>
          <w:sz w:val="20"/>
          <w:szCs w:val="20"/>
          <w:lang w:eastAsia="en-US"/>
        </w:rPr>
        <w:t>Excellent English communication skills</w:t>
      </w:r>
    </w:p>
    <w:p w14:paraId="4F9E74F4" w14:textId="0A0B7CC3" w:rsidR="00E17AE9" w:rsidRPr="00197E0E" w:rsidRDefault="00E17AE9" w:rsidP="00E17AE9">
      <w:pPr>
        <w:pStyle w:val="whitespace-normal"/>
        <w:numPr>
          <w:ilvl w:val="0"/>
          <w:numId w:val="8"/>
        </w:numPr>
        <w:tabs>
          <w:tab w:val="clear" w:pos="720"/>
          <w:tab w:val="num" w:pos="993"/>
        </w:tabs>
        <w:ind w:left="851" w:hanging="284"/>
        <w:rPr>
          <w:rFonts w:ascii="Arial" w:eastAsia="Arial" w:hAnsi="Arial" w:cs="Arial"/>
          <w:w w:val="80"/>
          <w:sz w:val="20"/>
          <w:szCs w:val="20"/>
          <w:lang w:eastAsia="en-US"/>
        </w:rPr>
      </w:pPr>
      <w:r w:rsidRPr="00197E0E">
        <w:rPr>
          <w:rFonts w:ascii="Arial" w:eastAsia="Arial" w:hAnsi="Arial" w:cs="Arial"/>
          <w:w w:val="80"/>
          <w:sz w:val="20"/>
          <w:szCs w:val="20"/>
          <w:lang w:eastAsia="en-US"/>
        </w:rPr>
        <w:t>Must clear Versant test with a score of 6/6</w:t>
      </w:r>
    </w:p>
    <w:p w14:paraId="0CF99740" w14:textId="77777777" w:rsidR="00E17AE9" w:rsidRPr="00197E0E" w:rsidRDefault="00E17AE9" w:rsidP="00E17AE9">
      <w:pPr>
        <w:pStyle w:val="whitespace-normal"/>
        <w:numPr>
          <w:ilvl w:val="0"/>
          <w:numId w:val="8"/>
        </w:numPr>
        <w:tabs>
          <w:tab w:val="clear" w:pos="720"/>
          <w:tab w:val="num" w:pos="993"/>
        </w:tabs>
        <w:ind w:left="851" w:hanging="284"/>
        <w:rPr>
          <w:rFonts w:ascii="Arial" w:eastAsia="Arial" w:hAnsi="Arial" w:cs="Arial"/>
          <w:w w:val="80"/>
          <w:sz w:val="20"/>
          <w:szCs w:val="20"/>
          <w:lang w:eastAsia="en-US"/>
        </w:rPr>
      </w:pPr>
      <w:r w:rsidRPr="00197E0E">
        <w:rPr>
          <w:rFonts w:ascii="Arial" w:eastAsia="Arial" w:hAnsi="Arial" w:cs="Arial"/>
          <w:w w:val="80"/>
          <w:sz w:val="20"/>
          <w:szCs w:val="20"/>
          <w:lang w:eastAsia="en-US"/>
        </w:rPr>
        <w:t>Strong verbal and written communication skills</w:t>
      </w:r>
    </w:p>
    <w:p w14:paraId="5E2C2739" w14:textId="77777777" w:rsidR="00E17AE9" w:rsidRPr="00E17AE9" w:rsidRDefault="00E17AE9" w:rsidP="00E17AE9">
      <w:pPr>
        <w:pStyle w:val="whitespace-normal"/>
        <w:numPr>
          <w:ilvl w:val="0"/>
          <w:numId w:val="8"/>
        </w:numPr>
        <w:tabs>
          <w:tab w:val="clear" w:pos="720"/>
          <w:tab w:val="num" w:pos="993"/>
        </w:tabs>
        <w:ind w:left="851" w:hanging="284"/>
        <w:rPr>
          <w:rFonts w:ascii="Arial MT" w:eastAsia="Arial MT" w:hAnsi="Arial MT" w:cs="Arial MT"/>
          <w:w w:val="80"/>
          <w:sz w:val="22"/>
          <w:szCs w:val="22"/>
          <w:lang w:eastAsia="en-US"/>
        </w:rPr>
      </w:pPr>
      <w:r w:rsidRPr="00197E0E">
        <w:rPr>
          <w:rFonts w:ascii="Arial" w:eastAsia="Arial" w:hAnsi="Arial" w:cs="Arial"/>
          <w:w w:val="80"/>
          <w:sz w:val="20"/>
          <w:szCs w:val="20"/>
          <w:lang w:eastAsia="en-US"/>
        </w:rPr>
        <w:t>Basic computer proficiency</w:t>
      </w:r>
    </w:p>
    <w:p w14:paraId="5EE99FA7" w14:textId="77777777" w:rsidR="00E17AE9" w:rsidRPr="00E17AE9" w:rsidRDefault="00E17AE9" w:rsidP="00E17AE9">
      <w:pPr>
        <w:pStyle w:val="Heading2"/>
        <w:ind w:firstLine="567"/>
        <w:rPr>
          <w:rFonts w:ascii="Arial" w:eastAsia="Arial" w:hAnsi="Arial" w:cs="Arial"/>
          <w:b/>
          <w:bCs/>
          <w:color w:val="0E233D"/>
          <w:w w:val="80"/>
          <w:sz w:val="40"/>
          <w:szCs w:val="40"/>
        </w:rPr>
      </w:pPr>
      <w:r w:rsidRPr="00E17AE9">
        <w:rPr>
          <w:rFonts w:ascii="Arial" w:eastAsia="Arial" w:hAnsi="Arial" w:cs="Arial"/>
          <w:b/>
          <w:bCs/>
          <w:color w:val="0E233D"/>
          <w:w w:val="80"/>
          <w:sz w:val="40"/>
          <w:szCs w:val="40"/>
        </w:rPr>
        <w:t>Preferred Qualifications</w:t>
      </w:r>
    </w:p>
    <w:p w14:paraId="439EC3BA" w14:textId="77777777" w:rsidR="00E17AE9" w:rsidRPr="00197E0E" w:rsidRDefault="00E17AE9" w:rsidP="00E17AE9">
      <w:pPr>
        <w:pStyle w:val="whitespace-normal"/>
        <w:numPr>
          <w:ilvl w:val="0"/>
          <w:numId w:val="9"/>
        </w:numPr>
        <w:tabs>
          <w:tab w:val="clear" w:pos="360"/>
          <w:tab w:val="num" w:pos="851"/>
        </w:tabs>
        <w:ind w:firstLine="207"/>
        <w:rPr>
          <w:rFonts w:ascii="Arial" w:eastAsia="Arial" w:hAnsi="Arial" w:cs="Arial"/>
          <w:w w:val="80"/>
          <w:sz w:val="20"/>
          <w:szCs w:val="20"/>
          <w:lang w:eastAsia="en-US"/>
        </w:rPr>
      </w:pPr>
      <w:r w:rsidRPr="00197E0E">
        <w:rPr>
          <w:rFonts w:ascii="Arial" w:eastAsia="Arial" w:hAnsi="Arial" w:cs="Arial"/>
          <w:w w:val="80"/>
          <w:sz w:val="20"/>
          <w:szCs w:val="20"/>
          <w:lang w:eastAsia="en-US"/>
        </w:rPr>
        <w:t>Experience in insurance sales (especially Indian market)</w:t>
      </w:r>
    </w:p>
    <w:p w14:paraId="3CC78C4A" w14:textId="77777777" w:rsidR="00E17AE9" w:rsidRPr="00197E0E" w:rsidRDefault="00E17AE9" w:rsidP="00E17AE9">
      <w:pPr>
        <w:pStyle w:val="whitespace-normal"/>
        <w:numPr>
          <w:ilvl w:val="0"/>
          <w:numId w:val="9"/>
        </w:numPr>
        <w:tabs>
          <w:tab w:val="clear" w:pos="360"/>
          <w:tab w:val="num" w:pos="851"/>
        </w:tabs>
        <w:ind w:firstLine="207"/>
        <w:rPr>
          <w:rFonts w:ascii="Arial" w:eastAsia="Arial" w:hAnsi="Arial" w:cs="Arial"/>
          <w:w w:val="80"/>
          <w:sz w:val="20"/>
          <w:szCs w:val="20"/>
          <w:lang w:eastAsia="en-US"/>
        </w:rPr>
      </w:pPr>
      <w:r w:rsidRPr="00197E0E">
        <w:rPr>
          <w:rFonts w:ascii="Arial" w:eastAsia="Arial" w:hAnsi="Arial" w:cs="Arial"/>
          <w:w w:val="80"/>
          <w:sz w:val="20"/>
          <w:szCs w:val="20"/>
          <w:lang w:eastAsia="en-US"/>
        </w:rPr>
        <w:t xml:space="preserve">Experience with companies like </w:t>
      </w:r>
      <w:proofErr w:type="spellStart"/>
      <w:r w:rsidRPr="00197E0E">
        <w:rPr>
          <w:rFonts w:ascii="Arial" w:eastAsia="Arial" w:hAnsi="Arial" w:cs="Arial"/>
          <w:w w:val="80"/>
          <w:sz w:val="20"/>
          <w:szCs w:val="20"/>
          <w:lang w:eastAsia="en-US"/>
        </w:rPr>
        <w:t>PolicyBazaar</w:t>
      </w:r>
      <w:proofErr w:type="spellEnd"/>
      <w:r w:rsidRPr="00197E0E">
        <w:rPr>
          <w:rFonts w:ascii="Arial" w:eastAsia="Arial" w:hAnsi="Arial" w:cs="Arial"/>
          <w:w w:val="80"/>
          <w:sz w:val="20"/>
          <w:szCs w:val="20"/>
          <w:lang w:eastAsia="en-US"/>
        </w:rPr>
        <w:t xml:space="preserve"> or similar insurance platforms</w:t>
      </w:r>
    </w:p>
    <w:p w14:paraId="7E58B453" w14:textId="77777777" w:rsidR="00E17AE9" w:rsidRPr="00197E0E" w:rsidRDefault="00E17AE9" w:rsidP="00E17AE9">
      <w:pPr>
        <w:pStyle w:val="whitespace-normal"/>
        <w:numPr>
          <w:ilvl w:val="0"/>
          <w:numId w:val="9"/>
        </w:numPr>
        <w:tabs>
          <w:tab w:val="clear" w:pos="360"/>
          <w:tab w:val="num" w:pos="851"/>
        </w:tabs>
        <w:ind w:firstLine="207"/>
        <w:rPr>
          <w:rFonts w:ascii="Arial" w:eastAsia="Arial" w:hAnsi="Arial" w:cs="Arial"/>
          <w:w w:val="80"/>
          <w:sz w:val="20"/>
          <w:szCs w:val="20"/>
          <w:lang w:eastAsia="en-US"/>
        </w:rPr>
      </w:pPr>
      <w:r w:rsidRPr="00197E0E">
        <w:rPr>
          <w:rFonts w:ascii="Arial" w:eastAsia="Arial" w:hAnsi="Arial" w:cs="Arial"/>
          <w:w w:val="80"/>
          <w:sz w:val="20"/>
          <w:szCs w:val="20"/>
          <w:lang w:eastAsia="en-US"/>
        </w:rPr>
        <w:t>Customer service experience</w:t>
      </w:r>
    </w:p>
    <w:p w14:paraId="2C0ADA80" w14:textId="77777777" w:rsidR="00E17AE9" w:rsidRPr="00E17AE9" w:rsidRDefault="00E17AE9" w:rsidP="00E17AE9">
      <w:pPr>
        <w:pStyle w:val="Heading2"/>
        <w:ind w:firstLine="567"/>
        <w:rPr>
          <w:rFonts w:ascii="Arial" w:eastAsia="Arial" w:hAnsi="Arial" w:cs="Arial"/>
          <w:b/>
          <w:bCs/>
          <w:color w:val="0E233D"/>
          <w:w w:val="80"/>
          <w:sz w:val="40"/>
          <w:szCs w:val="40"/>
        </w:rPr>
      </w:pPr>
      <w:r w:rsidRPr="00E17AE9">
        <w:rPr>
          <w:rFonts w:ascii="Arial" w:eastAsia="Arial" w:hAnsi="Arial" w:cs="Arial"/>
          <w:b/>
          <w:bCs/>
          <w:color w:val="0E233D"/>
          <w:w w:val="80"/>
          <w:sz w:val="40"/>
          <w:szCs w:val="40"/>
        </w:rPr>
        <w:t>Selection Process</w:t>
      </w:r>
    </w:p>
    <w:p w14:paraId="02A6F98A" w14:textId="79153A5D" w:rsidR="00E17AE9" w:rsidRPr="00E17AE9" w:rsidRDefault="00E17AE9" w:rsidP="00E17AE9">
      <w:pPr>
        <w:pStyle w:val="whitespace-normal"/>
        <w:numPr>
          <w:ilvl w:val="0"/>
          <w:numId w:val="10"/>
        </w:numPr>
        <w:rPr>
          <w:rFonts w:ascii="Arial MT" w:eastAsia="Arial MT" w:hAnsi="Arial MT" w:cs="Arial MT"/>
          <w:w w:val="80"/>
          <w:sz w:val="22"/>
          <w:szCs w:val="22"/>
          <w:lang w:eastAsia="en-US"/>
        </w:rPr>
      </w:pPr>
      <w:r>
        <w:rPr>
          <w:rFonts w:ascii="Arial MT" w:eastAsia="Arial MT" w:hAnsi="Arial MT" w:cs="Arial MT"/>
          <w:w w:val="80"/>
          <w:sz w:val="22"/>
          <w:szCs w:val="22"/>
          <w:lang w:eastAsia="en-US"/>
        </w:rPr>
        <w:t>Online Video Interview</w:t>
      </w:r>
    </w:p>
    <w:p w14:paraId="19CA0280" w14:textId="77777777" w:rsidR="00197E0E" w:rsidRDefault="00E17AE9" w:rsidP="00E17AE9">
      <w:pPr>
        <w:pStyle w:val="whitespace-normal"/>
        <w:numPr>
          <w:ilvl w:val="0"/>
          <w:numId w:val="10"/>
        </w:numPr>
        <w:rPr>
          <w:rFonts w:ascii="Arial MT" w:eastAsia="Arial MT" w:hAnsi="Arial MT" w:cs="Arial MT"/>
          <w:w w:val="80"/>
          <w:sz w:val="22"/>
          <w:szCs w:val="22"/>
          <w:lang w:eastAsia="en-US"/>
        </w:rPr>
      </w:pPr>
      <w:r>
        <w:rPr>
          <w:rFonts w:ascii="Arial MT" w:eastAsia="Arial MT" w:hAnsi="Arial MT" w:cs="Arial MT"/>
          <w:w w:val="80"/>
          <w:sz w:val="22"/>
          <w:szCs w:val="22"/>
          <w:lang w:eastAsia="en-US"/>
        </w:rPr>
        <w:t xml:space="preserve">In-person Interview at </w:t>
      </w:r>
      <w:proofErr w:type="spellStart"/>
      <w:r>
        <w:rPr>
          <w:rFonts w:ascii="Arial MT" w:eastAsia="Arial MT" w:hAnsi="Arial MT" w:cs="Arial MT"/>
          <w:w w:val="80"/>
          <w:sz w:val="22"/>
          <w:szCs w:val="22"/>
          <w:lang w:eastAsia="en-US"/>
        </w:rPr>
        <w:t>Kharadi</w:t>
      </w:r>
      <w:proofErr w:type="spellEnd"/>
      <w:r>
        <w:rPr>
          <w:rFonts w:ascii="Arial MT" w:eastAsia="Arial MT" w:hAnsi="Arial MT" w:cs="Arial MT"/>
          <w:w w:val="80"/>
          <w:sz w:val="22"/>
          <w:szCs w:val="22"/>
          <w:lang w:eastAsia="en-US"/>
        </w:rPr>
        <w:t xml:space="preserve"> Office in Pune</w:t>
      </w:r>
    </w:p>
    <w:p w14:paraId="56AFFF1C" w14:textId="5D0B690D" w:rsidR="00C112A7" w:rsidRPr="00197E0E" w:rsidRDefault="00E17AE9" w:rsidP="00197E0E">
      <w:pPr>
        <w:pStyle w:val="whitespace-normal"/>
        <w:ind w:left="567"/>
        <w:rPr>
          <w:rFonts w:ascii="Arial MT" w:eastAsia="Arial MT" w:hAnsi="Arial MT" w:cs="Arial MT"/>
          <w:w w:val="80"/>
          <w:sz w:val="22"/>
          <w:szCs w:val="22"/>
          <w:lang w:eastAsia="en-US"/>
        </w:rPr>
      </w:pPr>
      <w:r w:rsidRPr="00197E0E">
        <w:rPr>
          <w:rFonts w:ascii="Arial MT" w:eastAsia="Arial MT" w:hAnsi="Arial MT" w:cs="Arial MT"/>
          <w:w w:val="80"/>
          <w:sz w:val="22"/>
          <w:szCs w:val="22"/>
          <w:lang w:eastAsia="en-US"/>
        </w:rPr>
        <w:t>Qualified candidates will be part of a dynamic organization with opportunities for growth in the fintech and insurance sector. Join</w:t>
      </w:r>
      <w:r>
        <w:t xml:space="preserve"> us </w:t>
      </w:r>
      <w:r w:rsidRPr="00197E0E">
        <w:rPr>
          <w:rFonts w:ascii="Arial MT" w:eastAsia="Arial MT" w:hAnsi="Arial MT" w:cs="Arial MT"/>
          <w:w w:val="80"/>
          <w:sz w:val="22"/>
          <w:szCs w:val="22"/>
          <w:lang w:eastAsia="en-US"/>
        </w:rPr>
        <w:t xml:space="preserve">in our state-of-the-art facility in </w:t>
      </w:r>
      <w:proofErr w:type="spellStart"/>
      <w:r w:rsidRPr="00197E0E">
        <w:rPr>
          <w:rFonts w:ascii="Arial MT" w:eastAsia="Arial MT" w:hAnsi="Arial MT" w:cs="Arial MT"/>
          <w:w w:val="80"/>
          <w:sz w:val="22"/>
          <w:szCs w:val="22"/>
          <w:lang w:eastAsia="en-US"/>
        </w:rPr>
        <w:t>Kharadi</w:t>
      </w:r>
      <w:proofErr w:type="spellEnd"/>
      <w:r w:rsidRPr="00197E0E">
        <w:rPr>
          <w:rFonts w:ascii="Arial MT" w:eastAsia="Arial MT" w:hAnsi="Arial MT" w:cs="Arial MT"/>
          <w:w w:val="80"/>
          <w:sz w:val="22"/>
          <w:szCs w:val="22"/>
          <w:lang w:eastAsia="en-US"/>
        </w:rPr>
        <w:t>, Pune, and be part of India's digital payment revolutio</w:t>
      </w:r>
      <w:r>
        <w:t>n.</w:t>
      </w:r>
    </w:p>
    <w:sectPr w:rsidR="00C112A7" w:rsidRPr="00197E0E" w:rsidSect="00CB4BAC">
      <w:pgSz w:w="11900" w:h="16850"/>
      <w:pgMar w:top="1360" w:right="7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11940"/>
    <w:multiLevelType w:val="multilevel"/>
    <w:tmpl w:val="C19E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E3FE0"/>
    <w:multiLevelType w:val="hybridMultilevel"/>
    <w:tmpl w:val="64BAC6D6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 w15:restartNumberingAfterBreak="0">
    <w:nsid w:val="22C81055"/>
    <w:multiLevelType w:val="hybridMultilevel"/>
    <w:tmpl w:val="8C541DFE"/>
    <w:lvl w:ilvl="0" w:tplc="08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 w15:restartNumberingAfterBreak="0">
    <w:nsid w:val="273319A0"/>
    <w:multiLevelType w:val="multilevel"/>
    <w:tmpl w:val="AA32E32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4" w15:restartNumberingAfterBreak="0">
    <w:nsid w:val="36826A18"/>
    <w:multiLevelType w:val="multilevel"/>
    <w:tmpl w:val="BA0E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894702"/>
    <w:multiLevelType w:val="hybridMultilevel"/>
    <w:tmpl w:val="A67A09A8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6" w15:restartNumberingAfterBreak="0">
    <w:nsid w:val="5F72536E"/>
    <w:multiLevelType w:val="hybridMultilevel"/>
    <w:tmpl w:val="B98CBEE2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 w15:restartNumberingAfterBreak="0">
    <w:nsid w:val="70A6672B"/>
    <w:multiLevelType w:val="hybridMultilevel"/>
    <w:tmpl w:val="6EC2A2CE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 w15:restartNumberingAfterBreak="0">
    <w:nsid w:val="73D2037B"/>
    <w:multiLevelType w:val="multilevel"/>
    <w:tmpl w:val="6AAA886C"/>
    <w:lvl w:ilvl="0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15"/>
        </w:tabs>
        <w:ind w:left="16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55"/>
        </w:tabs>
        <w:ind w:left="30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75"/>
        </w:tabs>
        <w:ind w:left="37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15"/>
        </w:tabs>
        <w:ind w:left="52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35"/>
        </w:tabs>
        <w:ind w:left="59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55"/>
        </w:tabs>
        <w:ind w:left="6655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0356C"/>
    <w:multiLevelType w:val="multilevel"/>
    <w:tmpl w:val="5F50F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25847782">
    <w:abstractNumId w:val="7"/>
  </w:num>
  <w:num w:numId="2" w16cid:durableId="596716330">
    <w:abstractNumId w:val="5"/>
  </w:num>
  <w:num w:numId="3" w16cid:durableId="625043303">
    <w:abstractNumId w:val="6"/>
  </w:num>
  <w:num w:numId="4" w16cid:durableId="1225141158">
    <w:abstractNumId w:val="1"/>
  </w:num>
  <w:num w:numId="5" w16cid:durableId="1776245260">
    <w:abstractNumId w:val="4"/>
  </w:num>
  <w:num w:numId="6" w16cid:durableId="559902247">
    <w:abstractNumId w:val="2"/>
  </w:num>
  <w:num w:numId="7" w16cid:durableId="374430662">
    <w:abstractNumId w:val="8"/>
  </w:num>
  <w:num w:numId="8" w16cid:durableId="296834560">
    <w:abstractNumId w:val="0"/>
  </w:num>
  <w:num w:numId="9" w16cid:durableId="34356281">
    <w:abstractNumId w:val="9"/>
  </w:num>
  <w:num w:numId="10" w16cid:durableId="2092190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CEB"/>
    <w:rsid w:val="00104BB3"/>
    <w:rsid w:val="00123E02"/>
    <w:rsid w:val="00126347"/>
    <w:rsid w:val="0013783B"/>
    <w:rsid w:val="00197E0E"/>
    <w:rsid w:val="001C2723"/>
    <w:rsid w:val="00264116"/>
    <w:rsid w:val="002A2220"/>
    <w:rsid w:val="002D35A3"/>
    <w:rsid w:val="002D74F8"/>
    <w:rsid w:val="0032081E"/>
    <w:rsid w:val="00334899"/>
    <w:rsid w:val="00353067"/>
    <w:rsid w:val="003B63C8"/>
    <w:rsid w:val="003E3C6E"/>
    <w:rsid w:val="00446A53"/>
    <w:rsid w:val="004643EA"/>
    <w:rsid w:val="004B1CE5"/>
    <w:rsid w:val="004E638A"/>
    <w:rsid w:val="00555E0D"/>
    <w:rsid w:val="005B33F0"/>
    <w:rsid w:val="00624163"/>
    <w:rsid w:val="00667610"/>
    <w:rsid w:val="006741D6"/>
    <w:rsid w:val="006A6EFB"/>
    <w:rsid w:val="006F1F10"/>
    <w:rsid w:val="00731131"/>
    <w:rsid w:val="0074737D"/>
    <w:rsid w:val="0075511C"/>
    <w:rsid w:val="007B3E02"/>
    <w:rsid w:val="007B4BE5"/>
    <w:rsid w:val="00843699"/>
    <w:rsid w:val="00854B9D"/>
    <w:rsid w:val="00881757"/>
    <w:rsid w:val="00901451"/>
    <w:rsid w:val="009101AA"/>
    <w:rsid w:val="009405E8"/>
    <w:rsid w:val="00955057"/>
    <w:rsid w:val="00971A26"/>
    <w:rsid w:val="009B1838"/>
    <w:rsid w:val="009E6DD6"/>
    <w:rsid w:val="00A339E0"/>
    <w:rsid w:val="00A42AF4"/>
    <w:rsid w:val="00A60BA0"/>
    <w:rsid w:val="00A7145C"/>
    <w:rsid w:val="00A80DA4"/>
    <w:rsid w:val="00B06612"/>
    <w:rsid w:val="00B12F95"/>
    <w:rsid w:val="00B17625"/>
    <w:rsid w:val="00B45785"/>
    <w:rsid w:val="00B507F0"/>
    <w:rsid w:val="00B51161"/>
    <w:rsid w:val="00BB61E3"/>
    <w:rsid w:val="00C112A7"/>
    <w:rsid w:val="00C222AA"/>
    <w:rsid w:val="00D34F78"/>
    <w:rsid w:val="00DA2902"/>
    <w:rsid w:val="00DB4A05"/>
    <w:rsid w:val="00DE0E62"/>
    <w:rsid w:val="00DE552D"/>
    <w:rsid w:val="00E17AE9"/>
    <w:rsid w:val="00E43E97"/>
    <w:rsid w:val="00EC7839"/>
    <w:rsid w:val="00ED3A00"/>
    <w:rsid w:val="00F53CEB"/>
    <w:rsid w:val="00F70385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58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6A53"/>
    <w:rPr>
      <w:rFonts w:ascii="Times New Roman" w:eastAsia="Times New Roman" w:hAnsi="Times New Roman" w:cs="Times New Roman"/>
      <w:lang w:val="en-IN" w:eastAsia="en-GB"/>
    </w:rPr>
  </w:style>
  <w:style w:type="paragraph" w:styleId="Heading1">
    <w:name w:val="heading 1"/>
    <w:basedOn w:val="Normal"/>
    <w:link w:val="Heading1Char"/>
    <w:uiPriority w:val="1"/>
    <w:qFormat/>
    <w:rsid w:val="00F53CEB"/>
    <w:pPr>
      <w:widowControl w:val="0"/>
      <w:autoSpaceDE w:val="0"/>
      <w:autoSpaceDN w:val="0"/>
      <w:spacing w:before="76"/>
      <w:ind w:left="535"/>
      <w:outlineLvl w:val="0"/>
    </w:pPr>
    <w:rPr>
      <w:rFonts w:ascii="Arial" w:eastAsia="Arial" w:hAnsi="Arial" w:cs="Arial"/>
      <w:b/>
      <w:bCs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AE9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1"/>
    <w:qFormat/>
    <w:rsid w:val="00F53CEB"/>
    <w:pPr>
      <w:widowControl w:val="0"/>
      <w:autoSpaceDE w:val="0"/>
      <w:autoSpaceDN w:val="0"/>
      <w:ind w:left="535"/>
      <w:outlineLvl w:val="2"/>
    </w:pPr>
    <w:rPr>
      <w:rFonts w:ascii="Arial" w:eastAsia="Arial" w:hAnsi="Arial" w:cs="Arial"/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53CEB"/>
    <w:rPr>
      <w:rFonts w:ascii="Arial" w:eastAsia="Arial" w:hAnsi="Arial" w:cs="Arial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F53CEB"/>
    <w:rPr>
      <w:rFonts w:ascii="Arial" w:eastAsia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3C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E0D"/>
    <w:pPr>
      <w:widowControl w:val="0"/>
      <w:autoSpaceDE w:val="0"/>
      <w:autoSpaceDN w:val="0"/>
      <w:ind w:left="720"/>
      <w:contextualSpacing/>
    </w:pPr>
    <w:rPr>
      <w:rFonts w:ascii="Arial MT" w:eastAsia="Arial MT" w:hAnsi="Arial MT" w:cs="Arial MT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A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hitespace-pre-wrap">
    <w:name w:val="whitespace-pre-wrap"/>
    <w:basedOn w:val="Normal"/>
    <w:rsid w:val="00E17AE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17AE9"/>
    <w:rPr>
      <w:b/>
      <w:bCs/>
    </w:rPr>
  </w:style>
  <w:style w:type="paragraph" w:customStyle="1" w:styleId="whitespace-normal">
    <w:name w:val="whitespace-normal"/>
    <w:basedOn w:val="Normal"/>
    <w:rsid w:val="00E17AE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17A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3565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68271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93443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8632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5400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988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2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9698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2003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8064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1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326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rnav@arxe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46</vt:i4>
      </vt:variant>
    </vt:vector>
  </HeadingPairs>
  <TitlesOfParts>
    <vt:vector size="47" baseType="lpstr">
      <vt:lpstr/>
      <vt:lpstr>/The Opportunity</vt:lpstr>
      <vt:lpstr/>
      <vt:lpstr>An excellent opportunity to work with one of the industry leaders &amp; fastest grow</vt:lpstr>
      <vt:lpstr>You will work very closely with business heads to drive organization exponential</vt:lpstr>
      <vt:lpstr>An opportunity to head entire HR function, working closely with the leadership a</vt:lpstr>
      <vt:lpstr/>
      <vt:lpstr>Client Overview</vt:lpstr>
      <vt:lpstr>        </vt:lpstr>
      <vt:lpstr>        Our client is a leading player in India's environmental infrastructure sector, p</vt:lpstr>
      <vt:lpstr>        </vt:lpstr>
      <vt:lpstr>        With over five decades of experience, our client has a proven track record of in</vt:lpstr>
      <vt:lpstr>        </vt:lpstr>
      <vt:lpstr>        Currently, our client is India's leading company in hazardous waste management, </vt:lpstr>
      <vt:lpstr>        </vt:lpstr>
      <vt:lpstr>        Our client has a clear vision of "Excellence in Sustainable Environment Infrastr</vt:lpstr>
      <vt:lpstr>        </vt:lpstr>
      <vt:lpstr>Role Overview</vt:lpstr>
      <vt:lpstr>        </vt:lpstr>
      <vt:lpstr>        A leadership role in Information Technology at corporate Office at Surat, Gujara</vt:lpstr>
      <vt:lpstr>        </vt:lpstr>
      <vt:lpstr>        </vt:lpstr>
      <vt:lpstr>        Designation: Head of Corporate Affairs</vt:lpstr>
      <vt:lpstr>        Location : Surat</vt:lpstr>
      <vt:lpstr>        Reports To : Managing Director/ Promoter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/Key Responsibilities</vt:lpstr>
      <vt:lpstr>        </vt:lpstr>
      <vt:lpstr>        Requirements</vt:lpstr>
      <vt:lpstr>        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Arnav Saxena</cp:lastModifiedBy>
  <cp:revision>13</cp:revision>
  <cp:lastPrinted>2025-01-22T08:44:00Z</cp:lastPrinted>
  <dcterms:created xsi:type="dcterms:W3CDTF">2025-01-22T08:44:00Z</dcterms:created>
  <dcterms:modified xsi:type="dcterms:W3CDTF">2025-01-22T08:46:00Z</dcterms:modified>
</cp:coreProperties>
</file>