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46A0" w14:textId="546DE7C8" w:rsidR="000B3B31" w:rsidRDefault="00555C3D" w:rsidP="00D85356">
      <w:pPr>
        <w:jc w:val="center"/>
        <w:rPr>
          <w:b/>
          <w:bCs/>
          <w:sz w:val="32"/>
          <w:szCs w:val="32"/>
        </w:rPr>
      </w:pPr>
      <w:r w:rsidRPr="00555C3D">
        <w:rPr>
          <w:b/>
          <w:bCs/>
          <w:sz w:val="32"/>
          <w:szCs w:val="32"/>
        </w:rPr>
        <w:t>VAR Projection for Factor Time Series</w:t>
      </w:r>
    </w:p>
    <w:p w14:paraId="42CE3DE2" w14:textId="77777777" w:rsidR="00555C3D" w:rsidRDefault="00555C3D" w:rsidP="00555C3D">
      <w:pPr>
        <w:jc w:val="center"/>
        <w:rPr>
          <w:b/>
          <w:bCs/>
          <w:sz w:val="32"/>
          <w:szCs w:val="32"/>
        </w:rPr>
      </w:pPr>
    </w:p>
    <w:p w14:paraId="47FDF3BE" w14:textId="30528187" w:rsidR="00D85356" w:rsidRDefault="00D85356" w:rsidP="009A0784">
      <w:pPr>
        <w:jc w:val="both"/>
      </w:pPr>
      <w:r>
        <w:t>FACTOR SELECTION</w:t>
      </w:r>
    </w:p>
    <w:p w14:paraId="753B3EC8" w14:textId="4A01FFA6" w:rsidR="00D85356" w:rsidRDefault="00D85356" w:rsidP="00D85356">
      <w:pPr>
        <w:pStyle w:val="ListParagraph"/>
        <w:numPr>
          <w:ilvl w:val="0"/>
          <w:numId w:val="3"/>
        </w:numPr>
        <w:jc w:val="both"/>
      </w:pPr>
      <w:r>
        <w:t>Select factors that you think might be leading indicators of the factors currently used to explain fund returns.</w:t>
      </w:r>
      <w:r w:rsidR="00370913">
        <w:t xml:space="preserve"> Maybe use the CMAs as well</w:t>
      </w:r>
      <w:r w:rsidR="001120F1">
        <w:t xml:space="preserve"> – the basic idea is that these should be used to predict the factors over time.</w:t>
      </w:r>
    </w:p>
    <w:p w14:paraId="69BA7561" w14:textId="77777777" w:rsidR="00D85356" w:rsidRDefault="00D85356" w:rsidP="009A0784">
      <w:pPr>
        <w:jc w:val="both"/>
      </w:pPr>
    </w:p>
    <w:p w14:paraId="030D8897" w14:textId="747C9058" w:rsidR="009A0784" w:rsidRPr="009A0784" w:rsidRDefault="009A0784" w:rsidP="009A0784">
      <w:pPr>
        <w:jc w:val="both"/>
      </w:pPr>
      <w:r>
        <w:t>STATIONARITY AND PREP</w:t>
      </w:r>
    </w:p>
    <w:p w14:paraId="72AB25B9" w14:textId="1B0DFF72" w:rsidR="00555C3D" w:rsidRPr="00555C3D" w:rsidRDefault="00555C3D" w:rsidP="00D8535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Start with time series plots of all factors and summary statistics (counts, mean, median, min, max, quartiles, std dev).</w:t>
      </w:r>
    </w:p>
    <w:p w14:paraId="246CCDAC" w14:textId="39CDCA92" w:rsidR="00555C3D" w:rsidRPr="00555C3D" w:rsidRDefault="00555C3D" w:rsidP="00D8535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Next, IQR box plots so that we can see outliers and other features of the time series.</w:t>
      </w:r>
    </w:p>
    <w:p w14:paraId="0B3DE9EB" w14:textId="3191E384" w:rsidR="00555C3D" w:rsidRPr="00555C3D" w:rsidRDefault="00555C3D" w:rsidP="00D8535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Since </w:t>
      </w:r>
      <w:r w:rsidRPr="00555C3D">
        <w:t>VAR model</w:t>
      </w:r>
      <w:r>
        <w:t>s</w:t>
      </w:r>
      <w:r w:rsidRPr="00555C3D">
        <w:t xml:space="preserve"> describe the dynamic interrelationship among </w:t>
      </w:r>
      <w:r w:rsidRPr="00555C3D">
        <w:rPr>
          <w:u w:val="single"/>
        </w:rPr>
        <w:t>stationary</w:t>
      </w:r>
      <w:r w:rsidRPr="00555C3D">
        <w:t xml:space="preserve"> variables</w:t>
      </w:r>
      <w:r>
        <w:t xml:space="preserve">, run </w:t>
      </w:r>
      <w:r w:rsidRPr="00555C3D">
        <w:t>unit root test</w:t>
      </w:r>
      <w:r>
        <w:t>s</w:t>
      </w:r>
      <w:r w:rsidRPr="00555C3D">
        <w:t xml:space="preserve"> to determine whether the series are stationary</w:t>
      </w:r>
      <w:r w:rsidR="009A0784">
        <w:rPr>
          <w:rStyle w:val="FootnoteReference"/>
        </w:rPr>
        <w:footnoteReference w:id="1"/>
      </w:r>
      <w:r w:rsidRPr="00555C3D">
        <w:t>.</w:t>
      </w:r>
    </w:p>
    <w:p w14:paraId="4ADFEA9C" w14:textId="77777777" w:rsidR="00FE7FAB" w:rsidRPr="00FE7FAB" w:rsidRDefault="00555C3D" w:rsidP="00FE7F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First, run correlations among variables. </w:t>
      </w:r>
    </w:p>
    <w:p w14:paraId="695FD273" w14:textId="34E30C7C" w:rsidR="00555C3D" w:rsidRPr="00FE7FAB" w:rsidRDefault="00555C3D" w:rsidP="00FE7F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Next, maybe the Augmented Dicky Fuller (ADF) test. </w:t>
      </w:r>
      <w:r w:rsidR="00FE7FAB">
        <w:t xml:space="preserve">The null in an ADF test is that a unit root is present. The alternate is that the time series is stationary or at least, </w:t>
      </w:r>
      <w:r w:rsidR="000C36CD">
        <w:t>trend stationary</w:t>
      </w:r>
      <w:r w:rsidR="00FE7FAB">
        <w:t>.</w:t>
      </w:r>
    </w:p>
    <w:p w14:paraId="45C52C3C" w14:textId="7C449F82" w:rsidR="00FE7FAB" w:rsidRPr="00FE7FAB" w:rsidRDefault="00FE7FAB" w:rsidP="00FE7FA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Note that AIC, BIC, or HQIC may also be used to determine the number of lags to use when running the ADF test. </w:t>
      </w:r>
    </w:p>
    <w:p w14:paraId="667DE617" w14:textId="6D39C83A" w:rsidR="007C32C8" w:rsidRPr="007C32C8" w:rsidRDefault="007C32C8" w:rsidP="00D8535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If we find the time series has a unit root, we can next test for cointegration, since correlations can be unstable.</w:t>
      </w:r>
      <w:r w:rsidRPr="007C32C8">
        <w:t xml:space="preserve"> </w:t>
      </w:r>
      <w:r w:rsidR="009A0784">
        <w:t>We can use the Engle-Granger test for this. There are other alternatives as well, e.g., Johansen test or Phillips-</w:t>
      </w:r>
      <w:proofErr w:type="spellStart"/>
      <w:r w:rsidR="009A0784">
        <w:t>Ouliaris</w:t>
      </w:r>
      <w:proofErr w:type="spellEnd"/>
      <w:r w:rsidR="009A0784">
        <w:t>.</w:t>
      </w:r>
    </w:p>
    <w:p w14:paraId="3A5ABE09" w14:textId="6E42CF8E" w:rsidR="00555C3D" w:rsidRPr="009A0784" w:rsidRDefault="009A0784" w:rsidP="00D8535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To confirm the existence of cointegration, w</w:t>
      </w:r>
      <w:r w:rsidR="009077D9">
        <w:t xml:space="preserve">e can also run an OLS on the variables </w:t>
      </w:r>
      <w:r>
        <w:t>and visualize the residuals plot. If the residuals are stationary, the series are cointegrated.</w:t>
      </w:r>
    </w:p>
    <w:p w14:paraId="61F23C74" w14:textId="5D7E774C" w:rsidR="009A0784" w:rsidRPr="009A0784" w:rsidRDefault="009A0784" w:rsidP="009A0784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To be sure, we can also perform the Durbin-Watson (or the more general, </w:t>
      </w:r>
      <w:r w:rsidRPr="009A0784">
        <w:t>Breusch-Godfrey</w:t>
      </w:r>
      <w:r>
        <w:t>) test.</w:t>
      </w:r>
    </w:p>
    <w:p w14:paraId="6114C449" w14:textId="5AC10161" w:rsidR="009A0784" w:rsidRPr="009A0784" w:rsidRDefault="009A0784" w:rsidP="009A0784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 And we can run a Jarque-</w:t>
      </w:r>
      <w:proofErr w:type="spellStart"/>
      <w:r>
        <w:t>Bera</w:t>
      </w:r>
      <w:proofErr w:type="spellEnd"/>
      <w:r>
        <w:t xml:space="preserve"> or Kolmogorov-Smirnov test for normality.</w:t>
      </w:r>
    </w:p>
    <w:p w14:paraId="675658FD" w14:textId="0D83F9AC" w:rsidR="009A0784" w:rsidRPr="009A0784" w:rsidRDefault="009A0784" w:rsidP="00D8535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We are now ready to run the VAR.</w:t>
      </w:r>
    </w:p>
    <w:p w14:paraId="458B0B51" w14:textId="77777777" w:rsidR="009A0784" w:rsidRDefault="009A0784" w:rsidP="009A0784">
      <w:pPr>
        <w:jc w:val="both"/>
        <w:rPr>
          <w:b/>
          <w:bCs/>
        </w:rPr>
      </w:pPr>
    </w:p>
    <w:p w14:paraId="3789E176" w14:textId="32701390" w:rsidR="009A0784" w:rsidRDefault="009A0784" w:rsidP="009A0784">
      <w:pPr>
        <w:jc w:val="both"/>
      </w:pPr>
      <w:r>
        <w:t>RUNNING THE VAR</w:t>
      </w:r>
    </w:p>
    <w:p w14:paraId="16D4D784" w14:textId="17CE1EDE" w:rsidR="009A0784" w:rsidRDefault="00AE7885" w:rsidP="00D85356">
      <w:pPr>
        <w:pStyle w:val="ListParagraph"/>
        <w:numPr>
          <w:ilvl w:val="0"/>
          <w:numId w:val="3"/>
        </w:numPr>
        <w:jc w:val="both"/>
      </w:pPr>
      <w:r>
        <w:t xml:space="preserve">Start with an impulse response analysis and </w:t>
      </w:r>
      <w:r w:rsidRPr="00AE7885">
        <w:t>visualize the impact of changes in one variable on the others at different horizons.</w:t>
      </w:r>
    </w:p>
    <w:p w14:paraId="14758AE4" w14:textId="350DE7CC" w:rsidR="00AE7885" w:rsidRDefault="00AE7885" w:rsidP="00D85356">
      <w:pPr>
        <w:pStyle w:val="ListParagraph"/>
        <w:numPr>
          <w:ilvl w:val="0"/>
          <w:numId w:val="3"/>
        </w:numPr>
        <w:jc w:val="both"/>
      </w:pPr>
      <w:r>
        <w:t>Perform a Forecast Error Variance Decomposition (FEVD)</w:t>
      </w:r>
      <w:r>
        <w:rPr>
          <w:rStyle w:val="FootnoteReference"/>
        </w:rPr>
        <w:footnoteReference w:id="2"/>
      </w:r>
      <w:r>
        <w:t xml:space="preserve"> wherein we can measure the percent of errors attributable to own shocks. </w:t>
      </w:r>
    </w:p>
    <w:p w14:paraId="318D8B98" w14:textId="4059FA79" w:rsidR="00AE7885" w:rsidRDefault="002F4836" w:rsidP="00D85356">
      <w:pPr>
        <w:pStyle w:val="ListParagraph"/>
        <w:numPr>
          <w:ilvl w:val="0"/>
          <w:numId w:val="3"/>
        </w:numPr>
        <w:jc w:val="both"/>
      </w:pPr>
      <w:r>
        <w:t>Run the predictions.</w:t>
      </w:r>
    </w:p>
    <w:p w14:paraId="06E913AD" w14:textId="265EBED0" w:rsidR="00B20E4A" w:rsidRDefault="002F4836" w:rsidP="00D85356">
      <w:pPr>
        <w:pStyle w:val="ListParagraph"/>
        <w:numPr>
          <w:ilvl w:val="0"/>
          <w:numId w:val="3"/>
        </w:numPr>
        <w:jc w:val="both"/>
      </w:pPr>
      <w:r>
        <w:t>Check against actuals using RMSE or MSE.</w:t>
      </w:r>
    </w:p>
    <w:p w14:paraId="1BCB0423" w14:textId="77777777" w:rsidR="00B20E4A" w:rsidRDefault="00B20E4A">
      <w:r>
        <w:br w:type="page"/>
      </w:r>
    </w:p>
    <w:p w14:paraId="27DB6281" w14:textId="27BD75B6" w:rsidR="002F4836" w:rsidRDefault="00B20E4A" w:rsidP="00B20E4A">
      <w:pPr>
        <w:jc w:val="both"/>
      </w:pPr>
      <w:r>
        <w:lastRenderedPageBreak/>
        <w:t>ANIKET COMMENTS</w:t>
      </w:r>
    </w:p>
    <w:p w14:paraId="463105D9" w14:textId="698FAC1C" w:rsidR="00B20E4A" w:rsidRDefault="00B20E4A" w:rsidP="00B20E4A">
      <w:pPr>
        <w:pStyle w:val="ListParagraph"/>
        <w:numPr>
          <w:ilvl w:val="0"/>
          <w:numId w:val="4"/>
        </w:numPr>
        <w:jc w:val="both"/>
      </w:pPr>
      <w:r>
        <w:t xml:space="preserve">Autocorrelation was not an issue. </w:t>
      </w:r>
    </w:p>
    <w:p w14:paraId="1D880EE5" w14:textId="08E701DF" w:rsidR="007B6261" w:rsidRDefault="00B20E4A" w:rsidP="007B6261">
      <w:pPr>
        <w:pStyle w:val="ListParagraph"/>
        <w:numPr>
          <w:ilvl w:val="0"/>
          <w:numId w:val="4"/>
        </w:numPr>
        <w:jc w:val="both"/>
      </w:pPr>
      <w:r>
        <w:t>Correlations are low.</w:t>
      </w:r>
    </w:p>
    <w:p w14:paraId="1D1D88D1" w14:textId="4288DB71" w:rsidR="007B6261" w:rsidRPr="009A0784" w:rsidRDefault="007B6261" w:rsidP="007B6261">
      <w:pPr>
        <w:pStyle w:val="ListParagraph"/>
        <w:numPr>
          <w:ilvl w:val="0"/>
          <w:numId w:val="4"/>
        </w:numPr>
        <w:jc w:val="both"/>
      </w:pPr>
      <w:r>
        <w:t>Other macro variables: interest rates, inflation, payroll statistics, GDP, employment, VIX, term spread</w:t>
      </w:r>
      <w:r w:rsidR="00B73C4E">
        <w:t>, etc.</w:t>
      </w:r>
    </w:p>
    <w:sectPr w:rsidR="007B6261" w:rsidRPr="009A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3DD4" w14:textId="77777777" w:rsidR="00C16AD3" w:rsidRDefault="00C16AD3" w:rsidP="009A0784">
      <w:r>
        <w:separator/>
      </w:r>
    </w:p>
  </w:endnote>
  <w:endnote w:type="continuationSeparator" w:id="0">
    <w:p w14:paraId="31BDD346" w14:textId="77777777" w:rsidR="00C16AD3" w:rsidRDefault="00C16AD3" w:rsidP="009A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3788" w14:textId="77777777" w:rsidR="00C16AD3" w:rsidRDefault="00C16AD3" w:rsidP="009A0784">
      <w:r>
        <w:separator/>
      </w:r>
    </w:p>
  </w:footnote>
  <w:footnote w:type="continuationSeparator" w:id="0">
    <w:p w14:paraId="5369ACE7" w14:textId="77777777" w:rsidR="00C16AD3" w:rsidRDefault="00C16AD3" w:rsidP="009A0784">
      <w:r>
        <w:continuationSeparator/>
      </w:r>
    </w:p>
  </w:footnote>
  <w:footnote w:id="1">
    <w:p w14:paraId="44D21A71" w14:textId="7B91222D" w:rsidR="009A0784" w:rsidRDefault="009A0784">
      <w:pPr>
        <w:pStyle w:val="FootnoteText"/>
      </w:pPr>
      <w:r>
        <w:rPr>
          <w:rStyle w:val="FootnoteReference"/>
        </w:rPr>
        <w:footnoteRef/>
      </w:r>
      <w:r>
        <w:t xml:space="preserve"> Note: if non-stationary, we can perform first differences and go through the same process.</w:t>
      </w:r>
    </w:p>
  </w:footnote>
  <w:footnote w:id="2">
    <w:p w14:paraId="65F55FAF" w14:textId="6A658A70" w:rsidR="00AE7885" w:rsidRDefault="00AE78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7885">
        <w:t>Brooks, C. (2019). Introductory econometrics for finance. Cambridge university press.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E4A"/>
    <w:multiLevelType w:val="hybridMultilevel"/>
    <w:tmpl w:val="5370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20E5"/>
    <w:multiLevelType w:val="hybridMultilevel"/>
    <w:tmpl w:val="4372BFFA"/>
    <w:lvl w:ilvl="0" w:tplc="C07C10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C58FA"/>
    <w:multiLevelType w:val="hybridMultilevel"/>
    <w:tmpl w:val="660C3830"/>
    <w:lvl w:ilvl="0" w:tplc="C07C10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ED694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ABA8DA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A1EC2"/>
    <w:multiLevelType w:val="hybridMultilevel"/>
    <w:tmpl w:val="29D8BC8A"/>
    <w:lvl w:ilvl="0" w:tplc="714CE3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352843">
    <w:abstractNumId w:val="2"/>
  </w:num>
  <w:num w:numId="2" w16cid:durableId="121506997">
    <w:abstractNumId w:val="1"/>
  </w:num>
  <w:num w:numId="3" w16cid:durableId="217590789">
    <w:abstractNumId w:val="3"/>
  </w:num>
  <w:num w:numId="4" w16cid:durableId="128758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3D"/>
    <w:rsid w:val="000B3B31"/>
    <w:rsid w:val="000C36CD"/>
    <w:rsid w:val="001120F1"/>
    <w:rsid w:val="00190E81"/>
    <w:rsid w:val="002A54DB"/>
    <w:rsid w:val="002F4836"/>
    <w:rsid w:val="002F5771"/>
    <w:rsid w:val="00370913"/>
    <w:rsid w:val="003C70B9"/>
    <w:rsid w:val="00405E5F"/>
    <w:rsid w:val="00555C3D"/>
    <w:rsid w:val="007B6261"/>
    <w:rsid w:val="007C32C8"/>
    <w:rsid w:val="008A0AF3"/>
    <w:rsid w:val="009077D9"/>
    <w:rsid w:val="009A0784"/>
    <w:rsid w:val="00AE7885"/>
    <w:rsid w:val="00B02DC7"/>
    <w:rsid w:val="00B20E4A"/>
    <w:rsid w:val="00B73C4E"/>
    <w:rsid w:val="00C16AD3"/>
    <w:rsid w:val="00D6495F"/>
    <w:rsid w:val="00D85356"/>
    <w:rsid w:val="00EB7439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98D72"/>
  <w15:chartTrackingRefBased/>
  <w15:docId w15:val="{3A14FE00-28AB-2F45-A810-C39DC0B1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C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0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0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07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0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Sheth</dc:creator>
  <cp:keywords/>
  <dc:description/>
  <cp:lastModifiedBy>Arnav Sheth</cp:lastModifiedBy>
  <cp:revision>12</cp:revision>
  <dcterms:created xsi:type="dcterms:W3CDTF">2023-09-11T19:56:00Z</dcterms:created>
  <dcterms:modified xsi:type="dcterms:W3CDTF">2023-09-14T20:59:00Z</dcterms:modified>
</cp:coreProperties>
</file>