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D632E" w14:textId="77704F70" w:rsidR="0079636D" w:rsidRPr="002B6EA7" w:rsidRDefault="0079636D" w:rsidP="0079636D">
      <w:pPr>
        <w:ind w:left="720" w:hanging="360"/>
        <w:jc w:val="center"/>
        <w:rPr>
          <w:b/>
          <w:bCs/>
        </w:rPr>
      </w:pPr>
      <w:r w:rsidRPr="002B6EA7">
        <w:rPr>
          <w:b/>
          <w:bCs/>
        </w:rPr>
        <w:t>PAPER OUTLINE</w:t>
      </w:r>
    </w:p>
    <w:p w14:paraId="2FBF7206" w14:textId="77777777" w:rsidR="0079636D" w:rsidRDefault="0079636D" w:rsidP="0079636D">
      <w:pPr>
        <w:ind w:left="720" w:hanging="360"/>
      </w:pPr>
    </w:p>
    <w:p w14:paraId="353388E8" w14:textId="77777777" w:rsidR="00A355A0" w:rsidRPr="002B6EA7" w:rsidRDefault="0079636D" w:rsidP="00A355A0">
      <w:pPr>
        <w:ind w:left="720" w:hanging="360"/>
      </w:pPr>
      <w:r w:rsidRPr="002B6EA7">
        <w:t>Tentative Title: “Bayesian Modeling of Private Equity Returns”</w:t>
      </w:r>
    </w:p>
    <w:p w14:paraId="09E1015B" w14:textId="20241B7D" w:rsidR="00A355A0" w:rsidRPr="002B6EA7" w:rsidRDefault="00A355A0" w:rsidP="00A355A0">
      <w:pPr>
        <w:ind w:left="720" w:hanging="360"/>
      </w:pPr>
      <w:r w:rsidRPr="002B6EA7">
        <w:t xml:space="preserve">Abstract:  We develop a methodology to estimate time series of private equity fund returns based on returns as reported by general partners. We test this methodology on several funds and find </w:t>
      </w:r>
      <w:commentRangeStart w:id="0"/>
      <w:commentRangeStart w:id="1"/>
      <w:r w:rsidRPr="002B6EA7">
        <w:t xml:space="preserve">goodness-of-fit measures as high as 85\%. </w:t>
      </w:r>
      <w:commentRangeEnd w:id="0"/>
      <w:r w:rsidR="0010335D">
        <w:rPr>
          <w:rStyle w:val="CommentReference"/>
        </w:rPr>
        <w:commentReference w:id="0"/>
      </w:r>
      <w:commentRangeEnd w:id="1"/>
      <w:r w:rsidR="000D473B">
        <w:rPr>
          <w:rStyle w:val="CommentReference"/>
        </w:rPr>
        <w:commentReference w:id="1"/>
      </w:r>
      <w:r w:rsidRPr="002B6EA7">
        <w:t>We use a hierarchical Bayesian model to estimate distributions of both, factor loadings and private equity returns. The model de-smooths reported returns,</w:t>
      </w:r>
      <w:commentRangeStart w:id="2"/>
      <w:commentRangeStart w:id="3"/>
      <w:r w:rsidRPr="002B6EA7">
        <w:t xml:space="preserve"> fills in missing data, </w:t>
      </w:r>
      <w:commentRangeEnd w:id="2"/>
      <w:r w:rsidR="0010335D">
        <w:rPr>
          <w:rStyle w:val="CommentReference"/>
        </w:rPr>
        <w:commentReference w:id="2"/>
      </w:r>
      <w:commentRangeEnd w:id="3"/>
      <w:r w:rsidR="004934EC">
        <w:rPr>
          <w:rStyle w:val="CommentReference"/>
        </w:rPr>
        <w:commentReference w:id="3"/>
      </w:r>
      <w:r w:rsidRPr="002B6EA7">
        <w:t xml:space="preserve">and allows for analyzing private equity reported returns </w:t>
      </w:r>
      <w:commentRangeStart w:id="4"/>
      <w:commentRangeStart w:id="5"/>
      <w:commentRangeStart w:id="6"/>
      <w:commentRangeStart w:id="7"/>
      <w:r w:rsidRPr="002B6EA7">
        <w:t xml:space="preserve">under the rubric of Modern Portfolio Theory. </w:t>
      </w:r>
      <w:commentRangeEnd w:id="4"/>
      <w:r w:rsidR="0010335D">
        <w:rPr>
          <w:rStyle w:val="CommentReference"/>
        </w:rPr>
        <w:commentReference w:id="4"/>
      </w:r>
      <w:commentRangeEnd w:id="5"/>
      <w:r w:rsidR="00785A8A">
        <w:rPr>
          <w:rStyle w:val="CommentReference"/>
        </w:rPr>
        <w:commentReference w:id="5"/>
      </w:r>
      <w:commentRangeEnd w:id="6"/>
      <w:r w:rsidR="00D838CB">
        <w:rPr>
          <w:rStyle w:val="CommentReference"/>
        </w:rPr>
        <w:commentReference w:id="6"/>
      </w:r>
      <w:commentRangeEnd w:id="7"/>
      <w:r w:rsidR="002A30B5">
        <w:rPr>
          <w:rStyle w:val="CommentReference"/>
        </w:rPr>
        <w:commentReference w:id="7"/>
      </w:r>
      <w:commentRangeStart w:id="8"/>
      <w:commentRangeStart w:id="9"/>
      <w:r w:rsidRPr="002B6EA7">
        <w:t>Using these returns we can effectively allocate weights to both public and private equity for retail investors.</w:t>
      </w:r>
      <w:commentRangeEnd w:id="8"/>
      <w:r w:rsidR="0010335D">
        <w:rPr>
          <w:rStyle w:val="CommentReference"/>
        </w:rPr>
        <w:commentReference w:id="8"/>
      </w:r>
      <w:commentRangeEnd w:id="9"/>
      <w:r w:rsidR="00637A27">
        <w:rPr>
          <w:rStyle w:val="CommentReference"/>
        </w:rPr>
        <w:commentReference w:id="9"/>
      </w:r>
    </w:p>
    <w:p w14:paraId="0274066B" w14:textId="77777777" w:rsidR="0079636D" w:rsidRPr="002B6EA7" w:rsidRDefault="0079636D" w:rsidP="002B6EA7"/>
    <w:p w14:paraId="4CB1A0FC" w14:textId="77777777" w:rsidR="0079636D" w:rsidRPr="002B6EA7" w:rsidRDefault="0079636D" w:rsidP="0079636D">
      <w:pPr>
        <w:pStyle w:val="ListParagraph"/>
        <w:numPr>
          <w:ilvl w:val="0"/>
          <w:numId w:val="1"/>
        </w:numPr>
        <w:rPr>
          <w:sz w:val="24"/>
          <w:szCs w:val="24"/>
        </w:rPr>
      </w:pPr>
      <w:r w:rsidRPr="002B6EA7">
        <w:rPr>
          <w:sz w:val="24"/>
          <w:szCs w:val="24"/>
        </w:rPr>
        <w:t>Introduction/Motivation/Lit Review</w:t>
      </w:r>
    </w:p>
    <w:p w14:paraId="5579C793" w14:textId="24B5C8B0" w:rsidR="0079636D" w:rsidRPr="002B6EA7" w:rsidRDefault="0079636D" w:rsidP="0079636D">
      <w:pPr>
        <w:pStyle w:val="ListParagraph"/>
        <w:numPr>
          <w:ilvl w:val="1"/>
          <w:numId w:val="1"/>
        </w:numPr>
        <w:rPr>
          <w:sz w:val="24"/>
          <w:szCs w:val="24"/>
        </w:rPr>
      </w:pPr>
      <w:commentRangeStart w:id="10"/>
      <w:commentRangeStart w:id="11"/>
      <w:r w:rsidRPr="002B6EA7">
        <w:rPr>
          <w:sz w:val="24"/>
          <w:szCs w:val="24"/>
        </w:rPr>
        <w:t>There are no other papers that model PE fund returns at the asset-level.</w:t>
      </w:r>
      <w:commentRangeEnd w:id="10"/>
      <w:r w:rsidR="0010335D">
        <w:rPr>
          <w:rStyle w:val="CommentReference"/>
        </w:rPr>
        <w:commentReference w:id="10"/>
      </w:r>
      <w:commentRangeEnd w:id="11"/>
      <w:r w:rsidR="00304287">
        <w:rPr>
          <w:rStyle w:val="CommentReference"/>
        </w:rPr>
        <w:commentReference w:id="11"/>
      </w:r>
    </w:p>
    <w:p w14:paraId="4DD1464C" w14:textId="5CEE94DE" w:rsidR="0079636D" w:rsidRPr="002B6EA7" w:rsidRDefault="0079636D" w:rsidP="0079636D">
      <w:pPr>
        <w:pStyle w:val="ListParagraph"/>
        <w:numPr>
          <w:ilvl w:val="1"/>
          <w:numId w:val="1"/>
        </w:numPr>
        <w:rPr>
          <w:sz w:val="24"/>
          <w:szCs w:val="24"/>
        </w:rPr>
      </w:pPr>
      <w:r w:rsidRPr="002B6EA7">
        <w:rPr>
          <w:sz w:val="24"/>
          <w:szCs w:val="24"/>
        </w:rPr>
        <w:t>We also can provide full probability distributions of the returns, and the factor loadings. We can calculate as many moments as needed.</w:t>
      </w:r>
    </w:p>
    <w:p w14:paraId="5D2681D6" w14:textId="33D7A048" w:rsidR="0079636D" w:rsidRPr="002B6EA7" w:rsidRDefault="0079636D" w:rsidP="0079636D">
      <w:pPr>
        <w:pStyle w:val="ListParagraph"/>
        <w:numPr>
          <w:ilvl w:val="1"/>
          <w:numId w:val="1"/>
        </w:numPr>
        <w:rPr>
          <w:sz w:val="24"/>
          <w:szCs w:val="24"/>
        </w:rPr>
      </w:pPr>
      <w:commentRangeStart w:id="12"/>
      <w:commentRangeStart w:id="13"/>
      <w:r w:rsidRPr="002B6EA7">
        <w:rPr>
          <w:sz w:val="24"/>
          <w:szCs w:val="24"/>
        </w:rPr>
        <w:t>Our technique can also be used to impute missing and unreliable data for fund returns.</w:t>
      </w:r>
      <w:commentRangeEnd w:id="12"/>
      <w:r w:rsidR="0010335D">
        <w:rPr>
          <w:rStyle w:val="CommentReference"/>
        </w:rPr>
        <w:commentReference w:id="12"/>
      </w:r>
      <w:commentRangeEnd w:id="13"/>
      <w:r w:rsidR="00304287">
        <w:rPr>
          <w:rStyle w:val="CommentReference"/>
        </w:rPr>
        <w:commentReference w:id="13"/>
      </w:r>
    </w:p>
    <w:p w14:paraId="3BEA3F0D" w14:textId="77777777" w:rsidR="0079636D" w:rsidRPr="002B6EA7" w:rsidRDefault="0079636D" w:rsidP="0079636D">
      <w:pPr>
        <w:pStyle w:val="ListParagraph"/>
        <w:numPr>
          <w:ilvl w:val="1"/>
          <w:numId w:val="1"/>
        </w:numPr>
        <w:rPr>
          <w:sz w:val="24"/>
          <w:szCs w:val="24"/>
        </w:rPr>
      </w:pPr>
      <w:commentRangeStart w:id="14"/>
      <w:commentRangeStart w:id="15"/>
      <w:r w:rsidRPr="002B6EA7">
        <w:rPr>
          <w:sz w:val="24"/>
          <w:szCs w:val="24"/>
        </w:rPr>
        <w:t xml:space="preserve">PMEs are heuristic in nature, </w:t>
      </w:r>
      <w:commentRangeEnd w:id="14"/>
      <w:r w:rsidR="0010335D">
        <w:rPr>
          <w:rStyle w:val="CommentReference"/>
        </w:rPr>
        <w:commentReference w:id="14"/>
      </w:r>
      <w:commentRangeEnd w:id="15"/>
      <w:r w:rsidR="00304287">
        <w:rPr>
          <w:rStyle w:val="CommentReference"/>
        </w:rPr>
        <w:commentReference w:id="15"/>
      </w:r>
      <w:r w:rsidRPr="002B6EA7">
        <w:rPr>
          <w:sz w:val="24"/>
          <w:szCs w:val="24"/>
        </w:rPr>
        <w:t>we add some mathematical and statistical rigor to the process.</w:t>
      </w:r>
    </w:p>
    <w:p w14:paraId="4E880B80" w14:textId="07D71B7B" w:rsidR="000C6A12" w:rsidRPr="002B6EA7" w:rsidRDefault="000C6A12" w:rsidP="0079636D">
      <w:pPr>
        <w:pStyle w:val="ListParagraph"/>
        <w:numPr>
          <w:ilvl w:val="1"/>
          <w:numId w:val="1"/>
        </w:numPr>
        <w:rPr>
          <w:sz w:val="24"/>
          <w:szCs w:val="24"/>
        </w:rPr>
      </w:pPr>
      <w:r w:rsidRPr="002B6EA7">
        <w:rPr>
          <w:sz w:val="24"/>
          <w:szCs w:val="24"/>
        </w:rPr>
        <w:t>Introduction to Bayesian techniques here. Something about the philosophy.</w:t>
      </w:r>
    </w:p>
    <w:p w14:paraId="248197BD" w14:textId="4A55897B" w:rsidR="0079636D" w:rsidRPr="002B6EA7" w:rsidRDefault="0079636D" w:rsidP="0079636D">
      <w:pPr>
        <w:pStyle w:val="ListParagraph"/>
        <w:numPr>
          <w:ilvl w:val="1"/>
          <w:numId w:val="1"/>
        </w:numPr>
        <w:rPr>
          <w:sz w:val="24"/>
          <w:szCs w:val="24"/>
        </w:rPr>
      </w:pPr>
      <w:commentRangeStart w:id="16"/>
      <w:commentRangeStart w:id="17"/>
      <w:r w:rsidRPr="002B6EA7">
        <w:rPr>
          <w:sz w:val="24"/>
          <w:szCs w:val="24"/>
        </w:rPr>
        <w:t xml:space="preserve">Frequentists need repeated sampling to estimate parameters accurately; </w:t>
      </w:r>
      <w:commentRangeStart w:id="18"/>
      <w:commentRangeStart w:id="19"/>
      <w:r w:rsidRPr="002B6EA7">
        <w:rPr>
          <w:sz w:val="24"/>
          <w:szCs w:val="24"/>
        </w:rPr>
        <w:t xml:space="preserve">Bayesians use priors formed from the data itself. </w:t>
      </w:r>
      <w:commentRangeEnd w:id="18"/>
      <w:r w:rsidR="0010335D">
        <w:rPr>
          <w:rStyle w:val="CommentReference"/>
        </w:rPr>
        <w:commentReference w:id="18"/>
      </w:r>
      <w:commentRangeEnd w:id="19"/>
      <w:r w:rsidR="00660A28">
        <w:rPr>
          <w:rStyle w:val="CommentReference"/>
        </w:rPr>
        <w:commentReference w:id="19"/>
      </w:r>
      <w:r w:rsidRPr="002B6EA7">
        <w:rPr>
          <w:sz w:val="24"/>
          <w:szCs w:val="24"/>
        </w:rPr>
        <w:t xml:space="preserve">This leads to Bayesian techniques being arguably better for modeling </w:t>
      </w:r>
      <w:r w:rsidR="009F0995" w:rsidRPr="002B6EA7">
        <w:rPr>
          <w:sz w:val="24"/>
          <w:szCs w:val="24"/>
        </w:rPr>
        <w:t>PE returns</w:t>
      </w:r>
      <w:r w:rsidRPr="002B6EA7">
        <w:rPr>
          <w:sz w:val="24"/>
          <w:szCs w:val="24"/>
        </w:rPr>
        <w:t>.</w:t>
      </w:r>
      <w:commentRangeEnd w:id="16"/>
      <w:r w:rsidR="00785A8A">
        <w:rPr>
          <w:rStyle w:val="CommentReference"/>
        </w:rPr>
        <w:commentReference w:id="16"/>
      </w:r>
      <w:commentRangeEnd w:id="17"/>
      <w:r w:rsidR="00660A28">
        <w:rPr>
          <w:rStyle w:val="CommentReference"/>
        </w:rPr>
        <w:commentReference w:id="17"/>
      </w:r>
    </w:p>
    <w:p w14:paraId="1AA6E21D" w14:textId="77777777" w:rsidR="0079636D" w:rsidRPr="002B6EA7" w:rsidRDefault="0079636D" w:rsidP="0079636D">
      <w:pPr>
        <w:pStyle w:val="ListParagraph"/>
        <w:numPr>
          <w:ilvl w:val="1"/>
          <w:numId w:val="1"/>
        </w:numPr>
        <w:rPr>
          <w:sz w:val="24"/>
          <w:szCs w:val="24"/>
        </w:rPr>
      </w:pPr>
      <w:r w:rsidRPr="002B6EA7">
        <w:rPr>
          <w:sz w:val="24"/>
          <w:szCs w:val="24"/>
        </w:rPr>
        <w:t xml:space="preserve">Place in the literature: PMEs </w:t>
      </w:r>
      <w:r w:rsidRPr="002B6EA7">
        <w:rPr>
          <w:sz w:val="24"/>
          <w:szCs w:val="24"/>
        </w:rPr>
        <w:sym w:font="Wingdings" w:char="F0E0"/>
      </w:r>
      <w:r w:rsidRPr="002B6EA7">
        <w:rPr>
          <w:sz w:val="24"/>
          <w:szCs w:val="24"/>
        </w:rPr>
        <w:t xml:space="preserve"> Kaplan and </w:t>
      </w:r>
      <w:proofErr w:type="spellStart"/>
      <w:r w:rsidRPr="002B6EA7">
        <w:rPr>
          <w:sz w:val="24"/>
          <w:szCs w:val="24"/>
        </w:rPr>
        <w:t>Schoar</w:t>
      </w:r>
      <w:proofErr w:type="spellEnd"/>
      <w:r w:rsidRPr="002B6EA7">
        <w:rPr>
          <w:sz w:val="24"/>
          <w:szCs w:val="24"/>
        </w:rPr>
        <w:t xml:space="preserve"> </w:t>
      </w:r>
      <w:r w:rsidRPr="002B6EA7">
        <w:rPr>
          <w:sz w:val="24"/>
          <w:szCs w:val="24"/>
        </w:rPr>
        <w:sym w:font="Wingdings" w:char="F0E0"/>
      </w:r>
      <w:r w:rsidRPr="002B6EA7">
        <w:rPr>
          <w:sz w:val="24"/>
          <w:szCs w:val="24"/>
        </w:rPr>
        <w:t xml:space="preserve"> Ang, et al </w:t>
      </w:r>
      <w:r w:rsidRPr="002B6EA7">
        <w:rPr>
          <w:sz w:val="24"/>
          <w:szCs w:val="24"/>
        </w:rPr>
        <w:sym w:font="Wingdings" w:char="F0E0"/>
      </w:r>
      <w:r w:rsidRPr="002B6EA7">
        <w:rPr>
          <w:sz w:val="24"/>
          <w:szCs w:val="24"/>
        </w:rPr>
        <w:t xml:space="preserve"> Us (there are more papers to be listed here, but I think this is the high-level placing). </w:t>
      </w:r>
    </w:p>
    <w:p w14:paraId="3C28064B" w14:textId="238D31A8" w:rsidR="000C6A12" w:rsidRPr="002B6EA7" w:rsidRDefault="0079636D" w:rsidP="000C6A12">
      <w:pPr>
        <w:pStyle w:val="ListParagraph"/>
        <w:numPr>
          <w:ilvl w:val="1"/>
          <w:numId w:val="1"/>
        </w:numPr>
        <w:rPr>
          <w:b/>
          <w:bCs/>
          <w:sz w:val="24"/>
          <w:szCs w:val="24"/>
        </w:rPr>
      </w:pPr>
      <w:commentRangeStart w:id="20"/>
      <w:commentRangeStart w:id="21"/>
      <w:r w:rsidRPr="002B6EA7">
        <w:rPr>
          <w:sz w:val="24"/>
          <w:szCs w:val="24"/>
        </w:rPr>
        <w:t xml:space="preserve">We </w:t>
      </w:r>
      <w:commentRangeStart w:id="22"/>
      <w:r w:rsidRPr="002B6EA7">
        <w:rPr>
          <w:sz w:val="24"/>
          <w:szCs w:val="24"/>
        </w:rPr>
        <w:t>apply MPT</w:t>
      </w:r>
      <w:r w:rsidR="005367C9" w:rsidRPr="002B6EA7">
        <w:rPr>
          <w:sz w:val="24"/>
          <w:szCs w:val="24"/>
        </w:rPr>
        <w:t>/APT</w:t>
      </w:r>
      <w:r w:rsidRPr="002B6EA7">
        <w:rPr>
          <w:sz w:val="24"/>
          <w:szCs w:val="24"/>
        </w:rPr>
        <w:t xml:space="preserve"> to </w:t>
      </w:r>
      <w:commentRangeEnd w:id="22"/>
      <w:r w:rsidR="00785A8A">
        <w:rPr>
          <w:rStyle w:val="CommentReference"/>
        </w:rPr>
        <w:commentReference w:id="22"/>
      </w:r>
      <w:r w:rsidRPr="002B6EA7">
        <w:rPr>
          <w:sz w:val="24"/>
          <w:szCs w:val="24"/>
        </w:rPr>
        <w:t xml:space="preserve">PE and assume that fund returns can be explained using factor analysis. The factors we use are the ones we think drive PE fund returns. </w:t>
      </w:r>
      <w:r w:rsidRPr="002B6EA7">
        <w:rPr>
          <w:i/>
          <w:iCs/>
          <w:sz w:val="24"/>
          <w:szCs w:val="24"/>
        </w:rPr>
        <w:t>This should be the economic intuition for the model.</w:t>
      </w:r>
      <w:commentRangeEnd w:id="20"/>
      <w:r w:rsidR="00785A8A">
        <w:rPr>
          <w:rStyle w:val="CommentReference"/>
        </w:rPr>
        <w:commentReference w:id="20"/>
      </w:r>
      <w:commentRangeEnd w:id="21"/>
      <w:r w:rsidR="00DE107B">
        <w:rPr>
          <w:rStyle w:val="CommentReference"/>
        </w:rPr>
        <w:commentReference w:id="21"/>
      </w:r>
    </w:p>
    <w:p w14:paraId="38C288EF" w14:textId="77777777" w:rsidR="0079636D" w:rsidRPr="002B6EA7" w:rsidRDefault="0079636D" w:rsidP="0079636D">
      <w:pPr>
        <w:pStyle w:val="ListParagraph"/>
        <w:numPr>
          <w:ilvl w:val="0"/>
          <w:numId w:val="1"/>
        </w:numPr>
        <w:rPr>
          <w:sz w:val="24"/>
          <w:szCs w:val="24"/>
        </w:rPr>
      </w:pPr>
      <w:commentRangeStart w:id="23"/>
      <w:r w:rsidRPr="002B6EA7">
        <w:rPr>
          <w:sz w:val="24"/>
          <w:szCs w:val="24"/>
        </w:rPr>
        <w:t>Data</w:t>
      </w:r>
    </w:p>
    <w:p w14:paraId="1A0C0BEC" w14:textId="1BA947B2" w:rsidR="0079636D" w:rsidRPr="002B6EA7" w:rsidRDefault="0079636D" w:rsidP="0079636D">
      <w:pPr>
        <w:pStyle w:val="ListParagraph"/>
        <w:numPr>
          <w:ilvl w:val="1"/>
          <w:numId w:val="1"/>
        </w:numPr>
        <w:rPr>
          <w:sz w:val="24"/>
          <w:szCs w:val="24"/>
        </w:rPr>
      </w:pPr>
      <w:r w:rsidRPr="002B6EA7">
        <w:rPr>
          <w:sz w:val="24"/>
          <w:szCs w:val="24"/>
        </w:rPr>
        <w:t xml:space="preserve">We use returns data provided to </w:t>
      </w:r>
      <w:proofErr w:type="spellStart"/>
      <w:r w:rsidRPr="002B6EA7">
        <w:rPr>
          <w:sz w:val="24"/>
          <w:szCs w:val="24"/>
        </w:rPr>
        <w:t>iCapital</w:t>
      </w:r>
      <w:proofErr w:type="spellEnd"/>
      <w:r w:rsidRPr="002B6EA7">
        <w:rPr>
          <w:sz w:val="24"/>
          <w:szCs w:val="24"/>
        </w:rPr>
        <w:t xml:space="preserve"> by fund managers. </w:t>
      </w:r>
      <w:r w:rsidR="00DC7279" w:rsidRPr="002B6EA7">
        <w:rPr>
          <w:sz w:val="24"/>
          <w:szCs w:val="24"/>
        </w:rPr>
        <w:t>Unique dataset! Already adding value.</w:t>
      </w:r>
      <w:commentRangeEnd w:id="23"/>
      <w:r w:rsidR="00785A8A">
        <w:rPr>
          <w:rStyle w:val="CommentReference"/>
        </w:rPr>
        <w:commentReference w:id="23"/>
      </w:r>
    </w:p>
    <w:p w14:paraId="5B322111" w14:textId="77777777" w:rsidR="0079636D" w:rsidRPr="002B6EA7" w:rsidRDefault="0079636D" w:rsidP="0079636D">
      <w:pPr>
        <w:pStyle w:val="ListParagraph"/>
        <w:numPr>
          <w:ilvl w:val="0"/>
          <w:numId w:val="1"/>
        </w:numPr>
        <w:rPr>
          <w:sz w:val="24"/>
          <w:szCs w:val="24"/>
        </w:rPr>
      </w:pPr>
      <w:r w:rsidRPr="002B6EA7">
        <w:rPr>
          <w:sz w:val="24"/>
          <w:szCs w:val="24"/>
        </w:rPr>
        <w:t>Methodology</w:t>
      </w:r>
    </w:p>
    <w:p w14:paraId="2D2B7C31" w14:textId="296780A3" w:rsidR="0079636D" w:rsidRPr="002B6EA7" w:rsidRDefault="0079636D" w:rsidP="0079636D">
      <w:pPr>
        <w:pStyle w:val="ListParagraph"/>
        <w:numPr>
          <w:ilvl w:val="1"/>
          <w:numId w:val="1"/>
        </w:numPr>
        <w:rPr>
          <w:sz w:val="24"/>
          <w:szCs w:val="24"/>
        </w:rPr>
      </w:pPr>
      <w:r w:rsidRPr="002B6EA7">
        <w:rPr>
          <w:sz w:val="24"/>
          <w:szCs w:val="24"/>
        </w:rPr>
        <w:t xml:space="preserve">Some </w:t>
      </w:r>
      <w:r w:rsidR="000C6A12" w:rsidRPr="002B6EA7">
        <w:rPr>
          <w:sz w:val="24"/>
          <w:szCs w:val="24"/>
        </w:rPr>
        <w:t xml:space="preserve">more </w:t>
      </w:r>
      <w:r w:rsidRPr="002B6EA7">
        <w:rPr>
          <w:sz w:val="24"/>
          <w:szCs w:val="24"/>
        </w:rPr>
        <w:t xml:space="preserve">education on Bayesian techniques here. </w:t>
      </w:r>
      <w:r w:rsidR="000C6A12" w:rsidRPr="002B6EA7">
        <w:rPr>
          <w:sz w:val="24"/>
          <w:szCs w:val="24"/>
        </w:rPr>
        <w:t xml:space="preserve">Focus on </w:t>
      </w:r>
      <w:r w:rsidRPr="002B6EA7">
        <w:rPr>
          <w:sz w:val="24"/>
          <w:szCs w:val="24"/>
        </w:rPr>
        <w:t>the parts that are relevant for us, with appropriate citations</w:t>
      </w:r>
      <w:r w:rsidR="00C939D5" w:rsidRPr="002B6EA7">
        <w:rPr>
          <w:sz w:val="24"/>
          <w:szCs w:val="24"/>
        </w:rPr>
        <w:t xml:space="preserve"> (BDA, etc.)</w:t>
      </w:r>
      <w:r w:rsidRPr="002B6EA7">
        <w:rPr>
          <w:sz w:val="24"/>
          <w:szCs w:val="24"/>
        </w:rPr>
        <w:t>.</w:t>
      </w:r>
    </w:p>
    <w:p w14:paraId="784836AB" w14:textId="5D47BE46" w:rsidR="0079636D" w:rsidRPr="002B6EA7" w:rsidRDefault="0079636D" w:rsidP="0079636D">
      <w:pPr>
        <w:pStyle w:val="ListParagraph"/>
        <w:numPr>
          <w:ilvl w:val="1"/>
          <w:numId w:val="1"/>
        </w:numPr>
        <w:rPr>
          <w:sz w:val="24"/>
          <w:szCs w:val="24"/>
        </w:rPr>
      </w:pPr>
      <w:commentRangeStart w:id="24"/>
      <w:r w:rsidRPr="002B6EA7">
        <w:rPr>
          <w:sz w:val="24"/>
          <w:szCs w:val="24"/>
        </w:rPr>
        <w:t xml:space="preserve">A math-light version of the model. None of the algebraic derivations, but the key equations and the priors. </w:t>
      </w:r>
      <w:r w:rsidR="00546C10" w:rsidRPr="002B6EA7">
        <w:rPr>
          <w:sz w:val="24"/>
          <w:szCs w:val="24"/>
        </w:rPr>
        <w:t>I’m thinking some version of the first four pages of your model notes.</w:t>
      </w:r>
      <w:commentRangeEnd w:id="24"/>
      <w:r w:rsidR="00785A8A">
        <w:rPr>
          <w:rStyle w:val="CommentReference"/>
        </w:rPr>
        <w:commentReference w:id="24"/>
      </w:r>
    </w:p>
    <w:p w14:paraId="652AB3CC" w14:textId="6F1BE2C2" w:rsidR="00617674" w:rsidRPr="002B6EA7" w:rsidRDefault="00617674" w:rsidP="0079636D">
      <w:pPr>
        <w:pStyle w:val="ListParagraph"/>
        <w:numPr>
          <w:ilvl w:val="1"/>
          <w:numId w:val="1"/>
        </w:numPr>
        <w:rPr>
          <w:sz w:val="24"/>
          <w:szCs w:val="24"/>
        </w:rPr>
      </w:pPr>
      <w:r w:rsidRPr="002B6EA7">
        <w:rPr>
          <w:sz w:val="24"/>
          <w:szCs w:val="24"/>
        </w:rPr>
        <w:t>We use weakly informative priors</w:t>
      </w:r>
      <w:r w:rsidR="004C7D0C" w:rsidRPr="002B6EA7">
        <w:rPr>
          <w:sz w:val="24"/>
          <w:szCs w:val="24"/>
        </w:rPr>
        <w:t xml:space="preserve"> which are better than uninformative priors (citation provided). </w:t>
      </w:r>
      <w:commentRangeStart w:id="25"/>
      <w:commentRangeStart w:id="26"/>
      <w:commentRangeStart w:id="27"/>
      <w:r w:rsidR="004C7D0C" w:rsidRPr="002B6EA7">
        <w:rPr>
          <w:sz w:val="24"/>
          <w:szCs w:val="24"/>
        </w:rPr>
        <w:t>Standard practice in social sciences is to use uninformative priors.</w:t>
      </w:r>
      <w:commentRangeEnd w:id="25"/>
      <w:r w:rsidR="006710E8">
        <w:rPr>
          <w:rStyle w:val="CommentReference"/>
        </w:rPr>
        <w:commentReference w:id="25"/>
      </w:r>
      <w:commentRangeEnd w:id="26"/>
      <w:r w:rsidR="006710E8">
        <w:rPr>
          <w:rStyle w:val="CommentReference"/>
        </w:rPr>
        <w:commentReference w:id="26"/>
      </w:r>
      <w:commentRangeEnd w:id="27"/>
      <w:r w:rsidR="006710E8">
        <w:rPr>
          <w:rStyle w:val="CommentReference"/>
        </w:rPr>
        <w:commentReference w:id="27"/>
      </w:r>
    </w:p>
    <w:p w14:paraId="05663A48" w14:textId="24FF25C1" w:rsidR="0079636D" w:rsidRPr="002B6EA7" w:rsidRDefault="001A3387" w:rsidP="0079636D">
      <w:pPr>
        <w:pStyle w:val="ListParagraph"/>
        <w:numPr>
          <w:ilvl w:val="1"/>
          <w:numId w:val="1"/>
        </w:numPr>
        <w:rPr>
          <w:sz w:val="24"/>
          <w:szCs w:val="24"/>
        </w:rPr>
      </w:pPr>
      <w:r w:rsidRPr="002B6EA7">
        <w:rPr>
          <w:sz w:val="24"/>
          <w:szCs w:val="24"/>
        </w:rPr>
        <w:t xml:space="preserve">What did we do? </w:t>
      </w:r>
      <w:r w:rsidR="0079636D" w:rsidRPr="002B6EA7">
        <w:rPr>
          <w:sz w:val="24"/>
          <w:szCs w:val="24"/>
        </w:rPr>
        <w:t>We estimate</w:t>
      </w:r>
      <w:r w:rsidRPr="002B6EA7">
        <w:rPr>
          <w:sz w:val="24"/>
          <w:szCs w:val="24"/>
        </w:rPr>
        <w:t>d</w:t>
      </w:r>
      <w:r w:rsidR="0079636D" w:rsidRPr="002B6EA7">
        <w:rPr>
          <w:sz w:val="24"/>
          <w:szCs w:val="24"/>
        </w:rPr>
        <w:t xml:space="preserve"> the smoothing parameter, we estimate</w:t>
      </w:r>
      <w:r w:rsidRPr="002B6EA7">
        <w:rPr>
          <w:sz w:val="24"/>
          <w:szCs w:val="24"/>
        </w:rPr>
        <w:t>d</w:t>
      </w:r>
      <w:r w:rsidR="0079636D" w:rsidRPr="002B6EA7">
        <w:rPr>
          <w:sz w:val="24"/>
          <w:szCs w:val="24"/>
        </w:rPr>
        <w:t xml:space="preserve"> the factor loadings, we estimate</w:t>
      </w:r>
      <w:r w:rsidRPr="002B6EA7">
        <w:rPr>
          <w:sz w:val="24"/>
          <w:szCs w:val="24"/>
        </w:rPr>
        <w:t>d</w:t>
      </w:r>
      <w:r w:rsidR="0079636D" w:rsidRPr="002B6EA7">
        <w:rPr>
          <w:sz w:val="24"/>
          <w:szCs w:val="24"/>
        </w:rPr>
        <w:t xml:space="preserve"> the factor returns, and finally, we use</w:t>
      </w:r>
      <w:r w:rsidRPr="002B6EA7">
        <w:rPr>
          <w:sz w:val="24"/>
          <w:szCs w:val="24"/>
        </w:rPr>
        <w:t>d</w:t>
      </w:r>
      <w:r w:rsidR="0079636D" w:rsidRPr="002B6EA7">
        <w:rPr>
          <w:sz w:val="24"/>
          <w:szCs w:val="24"/>
        </w:rPr>
        <w:t xml:space="preserve"> all those to </w:t>
      </w:r>
      <w:r w:rsidR="0079636D" w:rsidRPr="002B6EA7">
        <w:rPr>
          <w:sz w:val="24"/>
          <w:szCs w:val="24"/>
        </w:rPr>
        <w:lastRenderedPageBreak/>
        <w:t>estimate the actual fund returns. We work under the assumption that fund returns can be explained by the factors that we chose.</w:t>
      </w:r>
      <w:commentRangeStart w:id="28"/>
      <w:commentRangeStart w:id="29"/>
      <w:r w:rsidRPr="002B6EA7">
        <w:rPr>
          <w:sz w:val="24"/>
          <w:szCs w:val="24"/>
        </w:rPr>
        <w:t xml:space="preserve"> This is the economic intuition and a way by which practitioners can place us in the MPT/empirical literature.</w:t>
      </w:r>
    </w:p>
    <w:p w14:paraId="3DD68EE2" w14:textId="77777777" w:rsidR="0079636D" w:rsidRPr="002B6EA7" w:rsidRDefault="0079636D" w:rsidP="0079636D">
      <w:pPr>
        <w:pStyle w:val="ListParagraph"/>
        <w:numPr>
          <w:ilvl w:val="1"/>
          <w:numId w:val="1"/>
        </w:numPr>
        <w:rPr>
          <w:sz w:val="24"/>
          <w:szCs w:val="24"/>
        </w:rPr>
      </w:pPr>
      <w:r w:rsidRPr="002B6EA7">
        <w:rPr>
          <w:sz w:val="24"/>
          <w:szCs w:val="24"/>
        </w:rPr>
        <w:t>A nice feature of the model is that we can also use the factor loadings as risk metrics.</w:t>
      </w:r>
      <w:commentRangeEnd w:id="28"/>
      <w:r w:rsidR="006710E8">
        <w:rPr>
          <w:rStyle w:val="CommentReference"/>
        </w:rPr>
        <w:commentReference w:id="28"/>
      </w:r>
      <w:commentRangeEnd w:id="29"/>
      <w:r w:rsidR="00C9673A">
        <w:rPr>
          <w:rStyle w:val="CommentReference"/>
        </w:rPr>
        <w:commentReference w:id="29"/>
      </w:r>
    </w:p>
    <w:p w14:paraId="6B344CD0" w14:textId="77777777" w:rsidR="0079636D" w:rsidRPr="002B6EA7" w:rsidRDefault="0079636D" w:rsidP="0079636D">
      <w:pPr>
        <w:pStyle w:val="ListParagraph"/>
        <w:numPr>
          <w:ilvl w:val="0"/>
          <w:numId w:val="1"/>
        </w:numPr>
        <w:rPr>
          <w:sz w:val="24"/>
          <w:szCs w:val="24"/>
        </w:rPr>
      </w:pPr>
      <w:r w:rsidRPr="002B6EA7">
        <w:rPr>
          <w:sz w:val="24"/>
          <w:szCs w:val="24"/>
        </w:rPr>
        <w:t>Results and Efficacy</w:t>
      </w:r>
    </w:p>
    <w:p w14:paraId="5073CA29" w14:textId="38941B78" w:rsidR="0079636D" w:rsidRPr="002B6EA7" w:rsidRDefault="0079636D" w:rsidP="0079636D">
      <w:pPr>
        <w:pStyle w:val="ListParagraph"/>
        <w:numPr>
          <w:ilvl w:val="1"/>
          <w:numId w:val="1"/>
        </w:numPr>
        <w:rPr>
          <w:sz w:val="24"/>
          <w:szCs w:val="24"/>
        </w:rPr>
      </w:pPr>
      <w:commentRangeStart w:id="30"/>
      <w:commentRangeStart w:id="31"/>
      <w:commentRangeStart w:id="32"/>
      <w:commentRangeStart w:id="33"/>
      <w:r w:rsidRPr="002B6EA7">
        <w:rPr>
          <w:sz w:val="24"/>
          <w:szCs w:val="24"/>
        </w:rPr>
        <w:t>For the first draft of the paper, in-sample cross-validation using R^2 as you have already done on the slides should suffice.</w:t>
      </w:r>
      <w:r w:rsidR="00C939D5" w:rsidRPr="002B6EA7">
        <w:rPr>
          <w:sz w:val="24"/>
          <w:szCs w:val="24"/>
        </w:rPr>
        <w:t xml:space="preserve"> Your write-up on CV is enough for this</w:t>
      </w:r>
      <w:r w:rsidR="00BF2426" w:rsidRPr="002B6EA7">
        <w:rPr>
          <w:sz w:val="24"/>
          <w:szCs w:val="24"/>
        </w:rPr>
        <w:t xml:space="preserve">, along with the </w:t>
      </w:r>
      <w:proofErr w:type="spellStart"/>
      <w:r w:rsidR="00BF2426" w:rsidRPr="002B6EA7">
        <w:rPr>
          <w:sz w:val="24"/>
          <w:szCs w:val="24"/>
        </w:rPr>
        <w:t>Vehtari</w:t>
      </w:r>
      <w:proofErr w:type="spellEnd"/>
      <w:r w:rsidR="00BF2426" w:rsidRPr="002B6EA7">
        <w:rPr>
          <w:sz w:val="24"/>
          <w:szCs w:val="24"/>
        </w:rPr>
        <w:t xml:space="preserve"> citation.</w:t>
      </w:r>
    </w:p>
    <w:p w14:paraId="739B3C4A" w14:textId="27507125" w:rsidR="00D769EE" w:rsidRPr="002B6EA7" w:rsidRDefault="00D769EE" w:rsidP="0079636D">
      <w:pPr>
        <w:pStyle w:val="ListParagraph"/>
        <w:numPr>
          <w:ilvl w:val="1"/>
          <w:numId w:val="1"/>
        </w:numPr>
        <w:rPr>
          <w:sz w:val="24"/>
          <w:szCs w:val="24"/>
        </w:rPr>
      </w:pPr>
      <w:r w:rsidRPr="002B6EA7">
        <w:rPr>
          <w:sz w:val="24"/>
          <w:szCs w:val="24"/>
        </w:rPr>
        <w:t xml:space="preserve">Maybe we might do AIC or WAIC because it’s more easily understandable, with the caveats provided in </w:t>
      </w:r>
      <w:proofErr w:type="spellStart"/>
      <w:r w:rsidRPr="002B6EA7">
        <w:rPr>
          <w:sz w:val="24"/>
          <w:szCs w:val="24"/>
        </w:rPr>
        <w:t>Vehtari</w:t>
      </w:r>
      <w:proofErr w:type="spellEnd"/>
      <w:r w:rsidR="00735BF2" w:rsidRPr="002B6EA7">
        <w:rPr>
          <w:sz w:val="24"/>
          <w:szCs w:val="24"/>
        </w:rPr>
        <w:t xml:space="preserve"> so people take it with a grain of salt.</w:t>
      </w:r>
      <w:commentRangeEnd w:id="30"/>
      <w:r w:rsidR="006710E8">
        <w:rPr>
          <w:rStyle w:val="CommentReference"/>
        </w:rPr>
        <w:commentReference w:id="30"/>
      </w:r>
      <w:commentRangeEnd w:id="31"/>
      <w:r w:rsidR="008273CA">
        <w:rPr>
          <w:rStyle w:val="CommentReference"/>
        </w:rPr>
        <w:commentReference w:id="31"/>
      </w:r>
      <w:commentRangeEnd w:id="32"/>
      <w:r w:rsidR="008273CA">
        <w:rPr>
          <w:rStyle w:val="CommentReference"/>
        </w:rPr>
        <w:commentReference w:id="32"/>
      </w:r>
      <w:commentRangeEnd w:id="33"/>
      <w:r w:rsidR="00C9297B">
        <w:rPr>
          <w:rStyle w:val="CommentReference"/>
        </w:rPr>
        <w:commentReference w:id="33"/>
      </w:r>
    </w:p>
    <w:p w14:paraId="051F77D1" w14:textId="41CDA9AD" w:rsidR="0079636D" w:rsidRPr="002B6EA7" w:rsidRDefault="0079636D" w:rsidP="0079636D">
      <w:pPr>
        <w:pStyle w:val="ListParagraph"/>
        <w:numPr>
          <w:ilvl w:val="0"/>
          <w:numId w:val="1"/>
        </w:numPr>
        <w:rPr>
          <w:sz w:val="24"/>
          <w:szCs w:val="24"/>
        </w:rPr>
      </w:pPr>
      <w:r w:rsidRPr="002B6EA7">
        <w:rPr>
          <w:sz w:val="24"/>
          <w:szCs w:val="24"/>
        </w:rPr>
        <w:t>Conclusion</w:t>
      </w:r>
      <w:r w:rsidR="00775DE2" w:rsidRPr="002B6EA7">
        <w:rPr>
          <w:sz w:val="24"/>
          <w:szCs w:val="24"/>
        </w:rPr>
        <w:t xml:space="preserve"> and Further Research</w:t>
      </w:r>
    </w:p>
    <w:p w14:paraId="52BCFB24" w14:textId="1DB84925" w:rsidR="00775DE2" w:rsidRPr="002B6EA7" w:rsidRDefault="00377578" w:rsidP="00775DE2">
      <w:pPr>
        <w:pStyle w:val="ListParagraph"/>
        <w:numPr>
          <w:ilvl w:val="1"/>
          <w:numId w:val="1"/>
        </w:numPr>
        <w:rPr>
          <w:sz w:val="24"/>
          <w:szCs w:val="24"/>
        </w:rPr>
      </w:pPr>
      <w:r w:rsidRPr="002B6EA7">
        <w:rPr>
          <w:sz w:val="24"/>
          <w:szCs w:val="24"/>
        </w:rPr>
        <w:t>Estimate returns for funds with pre-specified correlations?</w:t>
      </w:r>
    </w:p>
    <w:p w14:paraId="02050FC1" w14:textId="58357541" w:rsidR="00377578" w:rsidRPr="002B6EA7" w:rsidRDefault="00377578" w:rsidP="00775DE2">
      <w:pPr>
        <w:pStyle w:val="ListParagraph"/>
        <w:numPr>
          <w:ilvl w:val="1"/>
          <w:numId w:val="1"/>
        </w:numPr>
        <w:rPr>
          <w:sz w:val="24"/>
          <w:szCs w:val="24"/>
        </w:rPr>
      </w:pPr>
      <w:r w:rsidRPr="002B6EA7">
        <w:rPr>
          <w:sz w:val="24"/>
          <w:szCs w:val="24"/>
        </w:rPr>
        <w:t>Other factors to be used?</w:t>
      </w:r>
    </w:p>
    <w:p w14:paraId="355AB924" w14:textId="56049680" w:rsidR="000B3B31" w:rsidRPr="002B6EA7" w:rsidRDefault="00377578" w:rsidP="007B7635">
      <w:pPr>
        <w:pStyle w:val="ListParagraph"/>
        <w:numPr>
          <w:ilvl w:val="1"/>
          <w:numId w:val="1"/>
        </w:numPr>
        <w:rPr>
          <w:sz w:val="24"/>
          <w:szCs w:val="24"/>
        </w:rPr>
      </w:pPr>
      <w:r w:rsidRPr="002B6EA7">
        <w:rPr>
          <w:sz w:val="24"/>
          <w:szCs w:val="24"/>
        </w:rPr>
        <w:t>Etc</w:t>
      </w:r>
      <w:r w:rsidR="006056EE" w:rsidRPr="002B6EA7">
        <w:rPr>
          <w:sz w:val="24"/>
          <w:szCs w:val="24"/>
        </w:rPr>
        <w:t>.</w:t>
      </w:r>
    </w:p>
    <w:p w14:paraId="6986C4D7" w14:textId="77777777" w:rsidR="00DE2013" w:rsidRDefault="00DE2013" w:rsidP="007D1AA2"/>
    <w:p w14:paraId="42BC4E04" w14:textId="42F3649F" w:rsidR="00DE2013" w:rsidRPr="008273CA" w:rsidRDefault="006710E8" w:rsidP="007D1AA2">
      <w:pPr>
        <w:rPr>
          <w:b/>
          <w:bCs/>
        </w:rPr>
      </w:pPr>
      <w:r w:rsidRPr="008273CA">
        <w:rPr>
          <w:b/>
          <w:bCs/>
        </w:rPr>
        <w:t>Priors</w:t>
      </w:r>
    </w:p>
    <w:p w14:paraId="486E12F8" w14:textId="744EDDAF" w:rsidR="006710E8" w:rsidRDefault="008273CA" w:rsidP="007D1AA2">
      <w:r>
        <w:t>The general philosophy followed:</w:t>
      </w:r>
    </w:p>
    <w:p w14:paraId="35460876" w14:textId="38B25823" w:rsidR="008273CA" w:rsidRDefault="008273CA" w:rsidP="008273CA">
      <w:pPr>
        <w:pStyle w:val="ListParagraph"/>
        <w:numPr>
          <w:ilvl w:val="0"/>
          <w:numId w:val="3"/>
        </w:numPr>
      </w:pPr>
      <w:r>
        <w:t>Small changes to the prior should not have a significant influence on the inferences, or if it does, then that is suggestive that the data isn’t driving the conclusions.</w:t>
      </w:r>
    </w:p>
    <w:p w14:paraId="7348E723" w14:textId="1F01A1D3" w:rsidR="008273CA" w:rsidRDefault="008273CA" w:rsidP="008273CA">
      <w:pPr>
        <w:pStyle w:val="ListParagraph"/>
        <w:numPr>
          <w:ilvl w:val="1"/>
          <w:numId w:val="3"/>
        </w:numPr>
      </w:pPr>
      <w:r>
        <w:t>Implication: employ sensitivity analysis</w:t>
      </w:r>
    </w:p>
    <w:p w14:paraId="3A594CB4" w14:textId="0A19D2D7" w:rsidR="008273CA" w:rsidRDefault="008273CA" w:rsidP="008273CA">
      <w:pPr>
        <w:pStyle w:val="ListParagraph"/>
        <w:numPr>
          <w:ilvl w:val="0"/>
          <w:numId w:val="3"/>
        </w:numPr>
      </w:pPr>
      <w:r>
        <w:t xml:space="preserve">We can also plot the posterior and the prior to see that the prior is or is not driving the shape of the distribution (see </w:t>
      </w:r>
      <w:proofErr w:type="spellStart"/>
      <w:r>
        <w:t>Jacquier</w:t>
      </w:r>
      <w:proofErr w:type="spellEnd"/>
      <w:r>
        <w:t>-Polson-Rossi 2004)</w:t>
      </w:r>
    </w:p>
    <w:p w14:paraId="279929C7" w14:textId="21A25ECF" w:rsidR="008273CA" w:rsidRDefault="008273CA" w:rsidP="008273CA">
      <w:pPr>
        <w:pStyle w:val="ListParagraph"/>
        <w:numPr>
          <w:ilvl w:val="0"/>
          <w:numId w:val="3"/>
        </w:numPr>
      </w:pPr>
      <w:r>
        <w:t>The priors should be proper- see Rossi 2013 (I added it to the</w:t>
      </w:r>
      <w:r w:rsidR="006458CB">
        <w:t xml:space="preserve"> textbooks folder in the</w:t>
      </w:r>
      <w:r>
        <w:t xml:space="preserve"> lit folder).</w:t>
      </w:r>
      <w:r w:rsidR="006458CB">
        <w:t xml:space="preserve"> This allows us to integrate and compute </w:t>
      </w:r>
      <w:proofErr w:type="spellStart"/>
      <w:r w:rsidR="006458CB">
        <w:t>Bayesfactors</w:t>
      </w:r>
      <w:proofErr w:type="spellEnd"/>
      <w:r w:rsidR="006458CB">
        <w:t xml:space="preserve"> without needing to worry if we are working on a valid probability distribution. More generally, </w:t>
      </w:r>
      <w:commentRangeStart w:id="34"/>
      <w:commentRangeStart w:id="35"/>
      <w:r w:rsidR="006458CB">
        <w:t>I am worried about technical regularity conditions that we may inadvertently violate, given that neither of us consider ourselves experts on the econometric theory.</w:t>
      </w:r>
      <w:commentRangeEnd w:id="34"/>
      <w:r w:rsidR="004B528A">
        <w:rPr>
          <w:rStyle w:val="CommentReference"/>
        </w:rPr>
        <w:commentReference w:id="34"/>
      </w:r>
      <w:commentRangeEnd w:id="35"/>
      <w:r w:rsidR="004B528A">
        <w:rPr>
          <w:rStyle w:val="CommentReference"/>
        </w:rPr>
        <w:commentReference w:id="35"/>
      </w:r>
    </w:p>
    <w:p w14:paraId="78DA187C" w14:textId="1A406B45" w:rsidR="006458CB" w:rsidRDefault="006458CB" w:rsidP="008273CA">
      <w:pPr>
        <w:pStyle w:val="ListParagraph"/>
        <w:numPr>
          <w:ilvl w:val="0"/>
          <w:numId w:val="3"/>
        </w:numPr>
      </w:pPr>
      <w:r>
        <w:t xml:space="preserve">The priors can be informed by our outside knowledge- see </w:t>
      </w:r>
      <w:proofErr w:type="spellStart"/>
      <w:r>
        <w:t>Avramov</w:t>
      </w:r>
      <w:proofErr w:type="spellEnd"/>
      <w:r>
        <w:t>-Zhou 2009.</w:t>
      </w:r>
    </w:p>
    <w:p w14:paraId="101175CA" w14:textId="77777777" w:rsidR="007F2967" w:rsidRDefault="007F2967" w:rsidP="007F2967"/>
    <w:p w14:paraId="24E3BF64" w14:textId="77777777" w:rsidR="007F2967" w:rsidRDefault="007F2967" w:rsidP="007F2967"/>
    <w:p w14:paraId="2EF398E2" w14:textId="589B997F" w:rsidR="007F2967" w:rsidRDefault="007F2967" w:rsidP="007F2967">
      <w:r>
        <w:t>Additional Questions:</w:t>
      </w:r>
    </w:p>
    <w:p w14:paraId="4EAE340E" w14:textId="53CFBB0A" w:rsidR="007F2967" w:rsidRDefault="007F2967" w:rsidP="007F2967">
      <w:pPr>
        <w:pStyle w:val="ListParagraph"/>
        <w:numPr>
          <w:ilvl w:val="0"/>
          <w:numId w:val="4"/>
        </w:numPr>
      </w:pPr>
      <w:r>
        <w:t xml:space="preserve">Should we </w:t>
      </w:r>
      <w:r w:rsidR="00D27A45">
        <w:t xml:space="preserve">highlight the fact that </w:t>
      </w:r>
      <w:r w:rsidR="0001284A">
        <w:t>we focus on PE funds and not VC and other types of “PE” funds as in most of the economic literature?</w:t>
      </w:r>
    </w:p>
    <w:sectPr w:rsidR="007F2967">
      <w:footerReference w:type="even"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linton Tepper" w:date="2023-08-15T06:08:00Z" w:initials="CT">
    <w:p w14:paraId="74D0086E" w14:textId="77777777" w:rsidR="0010335D" w:rsidRDefault="0010335D" w:rsidP="00450878">
      <w:r>
        <w:rPr>
          <w:rStyle w:val="CommentReference"/>
        </w:rPr>
        <w:annotationRef/>
      </w:r>
      <w:r>
        <w:rPr>
          <w:sz w:val="20"/>
          <w:szCs w:val="20"/>
        </w:rPr>
        <w:t>Need better metrics here, I’m not sure how much people will care about this.</w:t>
      </w:r>
    </w:p>
  </w:comment>
  <w:comment w:id="1" w:author="Arnav Sheth" w:date="2023-08-16T10:53:00Z" w:initials="AS">
    <w:p w14:paraId="6475303C" w14:textId="77777777" w:rsidR="000D473B" w:rsidRDefault="000D473B" w:rsidP="00ED25B1">
      <w:r>
        <w:rPr>
          <w:rStyle w:val="CommentReference"/>
        </w:rPr>
        <w:annotationRef/>
      </w:r>
      <w:r>
        <w:rPr>
          <w:sz w:val="20"/>
          <w:szCs w:val="20"/>
        </w:rPr>
        <w:t>Agreed. This is just a placeholder to put some metrics as to how well the model performs.</w:t>
      </w:r>
    </w:p>
  </w:comment>
  <w:comment w:id="2" w:author="Clinton Tepper" w:date="2023-08-15T06:05:00Z" w:initials="CT">
    <w:p w14:paraId="65196FA0" w14:textId="00E4FE3B" w:rsidR="0010335D" w:rsidRDefault="0010335D" w:rsidP="00CA26E5">
      <w:r>
        <w:rPr>
          <w:rStyle w:val="CommentReference"/>
        </w:rPr>
        <w:annotationRef/>
      </w:r>
      <w:r>
        <w:rPr>
          <w:sz w:val="20"/>
          <w:szCs w:val="20"/>
        </w:rPr>
        <w:t>It doesn’t do this, unless you mean it in a way that isn’t obvious to me.</w:t>
      </w:r>
    </w:p>
  </w:comment>
  <w:comment w:id="3" w:author="Arnav Sheth" w:date="2023-08-16T10:54:00Z" w:initials="AS">
    <w:p w14:paraId="6FBA7AB4" w14:textId="77777777" w:rsidR="004934EC" w:rsidRDefault="004934EC" w:rsidP="00941D7F">
      <w:r>
        <w:rPr>
          <w:rStyle w:val="CommentReference"/>
        </w:rPr>
        <w:annotationRef/>
      </w:r>
      <w:r>
        <w:rPr>
          <w:sz w:val="20"/>
          <w:szCs w:val="20"/>
        </w:rPr>
        <w:t>Does it not convert quarterly to monthly? This can be interpreted as solving a missing data problem.</w:t>
      </w:r>
    </w:p>
  </w:comment>
  <w:comment w:id="4" w:author="Clinton Tepper" w:date="2023-08-15T06:06:00Z" w:initials="CT">
    <w:p w14:paraId="15B4684D" w14:textId="5D9459A4" w:rsidR="0010335D" w:rsidRDefault="0010335D" w:rsidP="002674FC">
      <w:r>
        <w:rPr>
          <w:rStyle w:val="CommentReference"/>
        </w:rPr>
        <w:annotationRef/>
      </w:r>
      <w:r>
        <w:rPr>
          <w:sz w:val="20"/>
          <w:szCs w:val="20"/>
        </w:rPr>
        <w:t>MPT is 50+ years old- can we do better? I wonder if what want to say is just better estimations of the moments pertinent to portfolio management,</w:t>
      </w:r>
    </w:p>
  </w:comment>
  <w:comment w:id="5" w:author="Clinton Tepper" w:date="2023-08-15T07:52:00Z" w:initials="CT">
    <w:p w14:paraId="355CCFA8" w14:textId="77777777" w:rsidR="00785A8A" w:rsidRDefault="00785A8A" w:rsidP="00551820">
      <w:r>
        <w:rPr>
          <w:rStyle w:val="CommentReference"/>
        </w:rPr>
        <w:annotationRef/>
      </w:r>
      <w:r>
        <w:rPr>
          <w:sz w:val="20"/>
          <w:szCs w:val="20"/>
        </w:rPr>
        <w:t>Another option-   I feel like we are using this model to price assets as opposed to model portfolios. Could we use the model to test factor models in the private assets space?</w:t>
      </w:r>
    </w:p>
  </w:comment>
  <w:comment w:id="6" w:author="Arnav Sheth" w:date="2023-08-16T10:55:00Z" w:initials="AS">
    <w:p w14:paraId="0DCFECE4" w14:textId="77777777" w:rsidR="00D838CB" w:rsidRDefault="00D838CB" w:rsidP="00470067">
      <w:r>
        <w:rPr>
          <w:rStyle w:val="CommentReference"/>
        </w:rPr>
        <w:annotationRef/>
      </w:r>
      <w:r>
        <w:rPr>
          <w:sz w:val="20"/>
          <w:szCs w:val="20"/>
        </w:rPr>
        <w:t>Wrt to MPT, it may be 50+ years old but it is still the gold standard and something everyone understands and is familiar with. There will be reviewers who expect the connection.</w:t>
      </w:r>
    </w:p>
  </w:comment>
  <w:comment w:id="7" w:author="Arnav Sheth" w:date="2023-08-16T10:58:00Z" w:initials="AS">
    <w:p w14:paraId="440DED93" w14:textId="77777777" w:rsidR="00350F34" w:rsidRDefault="002A30B5" w:rsidP="007F677F">
      <w:r>
        <w:rPr>
          <w:rStyle w:val="CommentReference"/>
        </w:rPr>
        <w:annotationRef/>
      </w:r>
      <w:r w:rsidR="00350F34">
        <w:rPr>
          <w:sz w:val="20"/>
          <w:szCs w:val="20"/>
        </w:rPr>
        <w:t>That thought did cross my mind. But that would be a *very* different framing. Also, it raises many more questions, and more work. What factors are we testing? How are we “testing” them? Etc. etc. Also, I would rather work towards getting the model itself published as quickly as possible, and save the factor testing for the future.</w:t>
      </w:r>
    </w:p>
  </w:comment>
  <w:comment w:id="8" w:author="Clinton Tepper" w:date="2023-08-15T06:08:00Z" w:initials="CT">
    <w:p w14:paraId="47F0ECFA" w14:textId="18DDA7D4" w:rsidR="0010335D" w:rsidRDefault="0010335D" w:rsidP="008206F5">
      <w:r>
        <w:rPr>
          <w:rStyle w:val="CommentReference"/>
        </w:rPr>
        <w:annotationRef/>
      </w:r>
      <w:r>
        <w:rPr>
          <w:sz w:val="20"/>
          <w:szCs w:val="20"/>
        </w:rPr>
        <w:t>I think this statement needs to be made relative to an objective function or some other metric- I can reallocate weights randomly, but how does it make my portfolio better?</w:t>
      </w:r>
    </w:p>
  </w:comment>
  <w:comment w:id="9" w:author="Arnav Sheth" w:date="2023-08-16T10:59:00Z" w:initials="AS">
    <w:p w14:paraId="01562B31" w14:textId="77777777" w:rsidR="00637A27" w:rsidRDefault="00637A27" w:rsidP="004C7120">
      <w:r>
        <w:rPr>
          <w:rStyle w:val="CommentReference"/>
        </w:rPr>
        <w:annotationRef/>
      </w:r>
      <w:r>
        <w:rPr>
          <w:sz w:val="20"/>
          <w:szCs w:val="20"/>
        </w:rPr>
        <w:t>Yeah this is something that would be shown in the paper. At the end of the day, that is the purpose of the model, right? We want PE to fit better with public equity and debt.</w:t>
      </w:r>
    </w:p>
  </w:comment>
  <w:comment w:id="10" w:author="Clinton Tepper" w:date="2023-08-15T06:10:00Z" w:initials="CT">
    <w:p w14:paraId="5C6729BB" w14:textId="7E21B5AA" w:rsidR="0010335D" w:rsidRDefault="0010335D" w:rsidP="00B26325">
      <w:r>
        <w:rPr>
          <w:rStyle w:val="CommentReference"/>
        </w:rPr>
        <w:annotationRef/>
      </w:r>
      <w:r>
        <w:rPr>
          <w:sz w:val="20"/>
          <w:szCs w:val="20"/>
        </w:rPr>
        <w:t>Is this true? I don’t know of any hierarchical bayesian models that do this, but I’m pretty sure other papers look at asset level returns, maybe in more of a reduced form approach.</w:t>
      </w:r>
    </w:p>
  </w:comment>
  <w:comment w:id="11" w:author="Arnav Sheth" w:date="2023-08-16T10:59:00Z" w:initials="AS">
    <w:p w14:paraId="7ECEAAAA" w14:textId="77777777" w:rsidR="00A47F62" w:rsidRDefault="00304287" w:rsidP="00135EC2">
      <w:r>
        <w:rPr>
          <w:rStyle w:val="CommentReference"/>
        </w:rPr>
        <w:annotationRef/>
      </w:r>
      <w:r w:rsidR="00A47F62">
        <w:rPr>
          <w:sz w:val="20"/>
          <w:szCs w:val="20"/>
        </w:rPr>
        <w:t>You’re right. I was being hyperbolic! :) That’s why this is just a first draft.</w:t>
      </w:r>
    </w:p>
  </w:comment>
  <w:comment w:id="12" w:author="Clinton Tepper" w:date="2023-08-15T06:10:00Z" w:initials="CT">
    <w:p w14:paraId="385A4D04" w14:textId="0422B0BE" w:rsidR="0010335D" w:rsidRDefault="0010335D" w:rsidP="00D161D3">
      <w:r>
        <w:rPr>
          <w:rStyle w:val="CommentReference"/>
        </w:rPr>
        <w:annotationRef/>
      </w:r>
      <w:r>
        <w:rPr>
          <w:sz w:val="20"/>
          <w:szCs w:val="20"/>
        </w:rPr>
        <w:t>Again, not sure what you mean by this.</w:t>
      </w:r>
    </w:p>
  </w:comment>
  <w:comment w:id="13" w:author="Arnav Sheth" w:date="2023-08-16T10:59:00Z" w:initials="AS">
    <w:p w14:paraId="60EA134D" w14:textId="77777777" w:rsidR="00304287" w:rsidRDefault="00304287" w:rsidP="00271024">
      <w:r>
        <w:rPr>
          <w:rStyle w:val="CommentReference"/>
        </w:rPr>
        <w:annotationRef/>
      </w:r>
      <w:r>
        <w:rPr>
          <w:sz w:val="20"/>
          <w:szCs w:val="20"/>
        </w:rPr>
        <w:t>See above.</w:t>
      </w:r>
    </w:p>
  </w:comment>
  <w:comment w:id="14" w:author="Clinton Tepper" w:date="2023-08-15T06:11:00Z" w:initials="CT">
    <w:p w14:paraId="742F9997" w14:textId="30CF5400" w:rsidR="0010335D" w:rsidRDefault="0010335D" w:rsidP="00FA6893">
      <w:r>
        <w:rPr>
          <w:rStyle w:val="CommentReference"/>
        </w:rPr>
        <w:annotationRef/>
      </w:r>
      <w:r>
        <w:rPr>
          <w:sz w:val="20"/>
          <w:szCs w:val="20"/>
        </w:rPr>
        <w:t>PMEs have an SDF interpretation, so I wouldn’t call them entirely heuristic.</w:t>
      </w:r>
    </w:p>
  </w:comment>
  <w:comment w:id="15" w:author="Arnav Sheth" w:date="2023-08-16T10:59:00Z" w:initials="AS">
    <w:p w14:paraId="080609F1" w14:textId="77777777" w:rsidR="00304287" w:rsidRDefault="00304287" w:rsidP="00CF4BD9">
      <w:r>
        <w:rPr>
          <w:rStyle w:val="CommentReference"/>
        </w:rPr>
        <w:annotationRef/>
      </w:r>
      <w:r>
        <w:rPr>
          <w:sz w:val="20"/>
          <w:szCs w:val="20"/>
        </w:rPr>
        <w:t>The early ones are.</w:t>
      </w:r>
    </w:p>
  </w:comment>
  <w:comment w:id="18" w:author="Clinton Tepper" w:date="2023-08-15T06:12:00Z" w:initials="CT">
    <w:p w14:paraId="523AE036" w14:textId="32861371" w:rsidR="0010335D" w:rsidRDefault="0010335D" w:rsidP="00B26B4E">
      <w:r>
        <w:rPr>
          <w:rStyle w:val="CommentReference"/>
        </w:rPr>
        <w:annotationRef/>
      </w:r>
      <w:r>
        <w:rPr>
          <w:sz w:val="20"/>
          <w:szCs w:val="20"/>
        </w:rPr>
        <w:t>This is only true for empirical Bayesian techniques.</w:t>
      </w:r>
    </w:p>
  </w:comment>
  <w:comment w:id="19" w:author="Arnav Sheth" w:date="2023-08-16T11:00:00Z" w:initials="AS">
    <w:p w14:paraId="0135869E" w14:textId="77777777" w:rsidR="00660A28" w:rsidRDefault="00660A28" w:rsidP="0002563F">
      <w:r>
        <w:rPr>
          <w:rStyle w:val="CommentReference"/>
        </w:rPr>
        <w:annotationRef/>
      </w:r>
      <w:r>
        <w:rPr>
          <w:sz w:val="20"/>
          <w:szCs w:val="20"/>
        </w:rPr>
        <w:t>Agreed.</w:t>
      </w:r>
    </w:p>
  </w:comment>
  <w:comment w:id="16" w:author="Clinton Tepper" w:date="2023-08-15T07:47:00Z" w:initials="CT">
    <w:p w14:paraId="49433959" w14:textId="60012D7F" w:rsidR="00785A8A" w:rsidRDefault="00785A8A" w:rsidP="000C09C0">
      <w:r>
        <w:rPr>
          <w:rStyle w:val="CommentReference"/>
        </w:rPr>
        <w:annotationRef/>
      </w:r>
      <w:r>
        <w:rPr>
          <w:sz w:val="20"/>
          <w:szCs w:val="20"/>
        </w:rPr>
        <w:t>This doesn’t make a lot of sense. The posterior is implied by the data and the prior. Priors are sometimes formed using the data in so-called empirical Bayesian techniques, but “pure” Bayesian approaches do not use the focal data to form priors.</w:t>
      </w:r>
    </w:p>
  </w:comment>
  <w:comment w:id="17" w:author="Arnav Sheth" w:date="2023-08-16T11:00:00Z" w:initials="AS">
    <w:p w14:paraId="58AAFD31" w14:textId="77777777" w:rsidR="00A47F62" w:rsidRDefault="00660A28" w:rsidP="008E03CF">
      <w:r>
        <w:rPr>
          <w:rStyle w:val="CommentReference"/>
        </w:rPr>
        <w:annotationRef/>
      </w:r>
      <w:r w:rsidR="00A47F62">
        <w:rPr>
          <w:sz w:val="20"/>
          <w:szCs w:val="20"/>
        </w:rPr>
        <w:t>Yeah this is a half-formed thought. Not sure if there’s anything there.</w:t>
      </w:r>
    </w:p>
  </w:comment>
  <w:comment w:id="22" w:author="Clinton Tepper" w:date="2023-08-15T07:50:00Z" w:initials="CT">
    <w:p w14:paraId="43ECB32A" w14:textId="3F9CF4BF" w:rsidR="00785A8A" w:rsidRDefault="00785A8A" w:rsidP="00DB5E7B">
      <w:r>
        <w:rPr>
          <w:rStyle w:val="CommentReference"/>
        </w:rPr>
        <w:annotationRef/>
      </w:r>
      <w:r>
        <w:rPr>
          <w:sz w:val="20"/>
          <w:szCs w:val="20"/>
        </w:rPr>
        <w:t>I’m not so sure about MPT/APT here, as mentioned above.</w:t>
      </w:r>
    </w:p>
  </w:comment>
  <w:comment w:id="20" w:author="Clinton Tepper" w:date="2023-08-15T07:49:00Z" w:initials="CT">
    <w:p w14:paraId="7E6028AE" w14:textId="5B7BBF0A" w:rsidR="00785A8A" w:rsidRDefault="00785A8A" w:rsidP="00046A1B">
      <w:r>
        <w:rPr>
          <w:rStyle w:val="CommentReference"/>
        </w:rPr>
        <w:annotationRef/>
      </w:r>
      <w:r>
        <w:rPr>
          <w:sz w:val="20"/>
          <w:szCs w:val="20"/>
        </w:rPr>
        <w:t>This brings up an interesting point- I think our factors are going to be difficult to justify. We may need to run a more conventional factor set.</w:t>
      </w:r>
    </w:p>
  </w:comment>
  <w:comment w:id="21" w:author="Arnav Sheth" w:date="2023-08-16T11:01:00Z" w:initials="AS">
    <w:p w14:paraId="6AC3CF75" w14:textId="77777777" w:rsidR="00DE107B" w:rsidRDefault="00DE107B" w:rsidP="00261F57">
      <w:r>
        <w:rPr>
          <w:rStyle w:val="CommentReference"/>
        </w:rPr>
        <w:annotationRef/>
      </w:r>
      <w:r>
        <w:rPr>
          <w:sz w:val="20"/>
          <w:szCs w:val="20"/>
        </w:rPr>
        <w:t>Yeah. We do need to discuss the factors. I think you chose the ones you did because they were easily available? Or was there some other economic intuition there?</w:t>
      </w:r>
    </w:p>
  </w:comment>
  <w:comment w:id="23" w:author="Clinton Tepper" w:date="2023-08-15T07:52:00Z" w:initials="CT">
    <w:p w14:paraId="6BCACD0F" w14:textId="419C1262" w:rsidR="00785A8A" w:rsidRDefault="00785A8A" w:rsidP="00463BA2">
      <w:r>
        <w:rPr>
          <w:rStyle w:val="CommentReference"/>
        </w:rPr>
        <w:annotationRef/>
      </w:r>
      <w:r>
        <w:rPr>
          <w:sz w:val="20"/>
          <w:szCs w:val="20"/>
        </w:rPr>
        <w:t>Agree- need to play this up.</w:t>
      </w:r>
    </w:p>
  </w:comment>
  <w:comment w:id="24" w:author="Clinton Tepper" w:date="2023-08-15T07:53:00Z" w:initials="CT">
    <w:p w14:paraId="06856B2B" w14:textId="77777777" w:rsidR="00785A8A" w:rsidRDefault="00785A8A" w:rsidP="00D92968">
      <w:r>
        <w:rPr>
          <w:rStyle w:val="CommentReference"/>
        </w:rPr>
        <w:annotationRef/>
      </w:r>
      <w:r>
        <w:rPr>
          <w:sz w:val="20"/>
          <w:szCs w:val="20"/>
        </w:rPr>
        <w:t>Yes, maybe the DAG as well</w:t>
      </w:r>
    </w:p>
  </w:comment>
  <w:comment w:id="25" w:author="Clinton Tepper" w:date="2023-08-15T07:59:00Z" w:initials="CT">
    <w:p w14:paraId="41BED531" w14:textId="77777777" w:rsidR="006710E8" w:rsidRDefault="006710E8" w:rsidP="00EC0988">
      <w:r>
        <w:rPr>
          <w:rStyle w:val="CommentReference"/>
        </w:rPr>
        <w:annotationRef/>
      </w:r>
      <w:r>
        <w:rPr>
          <w:sz w:val="20"/>
          <w:szCs w:val="20"/>
        </w:rPr>
        <w:t>Let’s try to avoid using the term “uninformative priors.” Truly uninformative priors implies essentially maximum likelihood. Weakly informative, or almost uninformative is a better way of putting it.</w:t>
      </w:r>
    </w:p>
  </w:comment>
  <w:comment w:id="26" w:author="Clinton Tepper" w:date="2023-08-15T08:02:00Z" w:initials="CT">
    <w:p w14:paraId="0B515D5D" w14:textId="77777777" w:rsidR="006710E8" w:rsidRDefault="006710E8" w:rsidP="006E5797">
      <w:r>
        <w:rPr>
          <w:rStyle w:val="CommentReference"/>
        </w:rPr>
        <w:annotationRef/>
      </w:r>
      <w:r>
        <w:rPr>
          <w:sz w:val="20"/>
          <w:szCs w:val="20"/>
        </w:rPr>
        <w:t>This is an important paper that does a good job explaining its priors- https://www.nber.org/system/files/working_papers/w21871/w21871.pdf</w:t>
      </w:r>
    </w:p>
  </w:comment>
  <w:comment w:id="27" w:author="Clinton Tepper" w:date="2023-08-15T08:04:00Z" w:initials="CT">
    <w:p w14:paraId="14879A2E" w14:textId="77777777" w:rsidR="006710E8" w:rsidRDefault="006710E8" w:rsidP="001B3C7C">
      <w:r>
        <w:rPr>
          <w:rStyle w:val="CommentReference"/>
        </w:rPr>
        <w:annotationRef/>
      </w:r>
      <w:r>
        <w:rPr>
          <w:sz w:val="20"/>
          <w:szCs w:val="20"/>
        </w:rPr>
        <w:t>(Above is WP but I’ll get the published at some point)</w:t>
      </w:r>
    </w:p>
  </w:comment>
  <w:comment w:id="28" w:author="Clinton Tepper" w:date="2023-08-15T08:06:00Z" w:initials="CT">
    <w:p w14:paraId="7B6C73D5" w14:textId="77777777" w:rsidR="006710E8" w:rsidRDefault="006710E8" w:rsidP="007E68A9">
      <w:r>
        <w:rPr>
          <w:rStyle w:val="CommentReference"/>
        </w:rPr>
        <w:annotationRef/>
      </w:r>
      <w:r>
        <w:rPr>
          <w:sz w:val="20"/>
          <w:szCs w:val="20"/>
        </w:rPr>
        <w:t>I’m starting to think the focus should be on the factor model in some manner. I just don’t see how we use the model in a portfolio context, at least in a rigorous manner</w:t>
      </w:r>
    </w:p>
  </w:comment>
  <w:comment w:id="29" w:author="Arnav Sheth" w:date="2023-08-16T11:02:00Z" w:initials="AS">
    <w:p w14:paraId="6E42D0CF" w14:textId="77777777" w:rsidR="00F451E5" w:rsidRDefault="00C9673A" w:rsidP="00177C6A">
      <w:r>
        <w:rPr>
          <w:rStyle w:val="CommentReference"/>
        </w:rPr>
        <w:annotationRef/>
      </w:r>
      <w:r w:rsidR="00F451E5">
        <w:rPr>
          <w:sz w:val="20"/>
          <w:szCs w:val="20"/>
        </w:rPr>
        <w:t>I disagree about using it in the portfolio context. But let’s discuss.</w:t>
      </w:r>
    </w:p>
  </w:comment>
  <w:comment w:id="30" w:author="Clinton Tepper" w:date="2023-08-15T08:07:00Z" w:initials="CT">
    <w:p w14:paraId="6CA07166" w14:textId="2C4373F4" w:rsidR="006710E8" w:rsidRDefault="006710E8" w:rsidP="001062E6">
      <w:r>
        <w:rPr>
          <w:rStyle w:val="CommentReference"/>
        </w:rPr>
        <w:annotationRef/>
      </w:r>
      <w:r>
        <w:rPr>
          <w:sz w:val="20"/>
          <w:szCs w:val="20"/>
        </w:rPr>
        <w:t>Agree. I think it would be cool if we could test an AP model too, or compare to an alt estimation technique to give it a bit more meat.</w:t>
      </w:r>
    </w:p>
  </w:comment>
  <w:comment w:id="31" w:author="Clinton Tepper" w:date="2023-08-15T08:15:00Z" w:initials="CT">
    <w:p w14:paraId="302D7E57" w14:textId="77777777" w:rsidR="008273CA" w:rsidRDefault="008273CA" w:rsidP="001600A9">
      <w:r>
        <w:rPr>
          <w:rStyle w:val="CommentReference"/>
        </w:rPr>
        <w:annotationRef/>
      </w:r>
      <w:r>
        <w:rPr>
          <w:sz w:val="20"/>
          <w:szCs w:val="20"/>
        </w:rPr>
        <w:t>Also should include posterior predictive checks here (rather easy, we already do a qualitative version)</w:t>
      </w:r>
    </w:p>
  </w:comment>
  <w:comment w:id="32" w:author="Clinton Tepper" w:date="2023-08-15T08:17:00Z" w:initials="CT">
    <w:p w14:paraId="2A905194" w14:textId="77777777" w:rsidR="008273CA" w:rsidRDefault="008273CA" w:rsidP="0089241F">
      <w:r>
        <w:rPr>
          <w:rStyle w:val="CommentReference"/>
        </w:rPr>
        <w:annotationRef/>
      </w:r>
      <w:r>
        <w:rPr>
          <w:sz w:val="20"/>
          <w:szCs w:val="20"/>
        </w:rPr>
        <w:t>Jacquier-Polson-Rossi 2004  provides a decent template to follow for various diagnostics and tests of efficacy.</w:t>
      </w:r>
    </w:p>
  </w:comment>
  <w:comment w:id="33" w:author="Arnav Sheth" w:date="2023-08-16T11:05:00Z" w:initials="AS">
    <w:p w14:paraId="0643B89D" w14:textId="77777777" w:rsidR="00C9297B" w:rsidRDefault="00C9297B" w:rsidP="001368A6">
      <w:r>
        <w:rPr>
          <w:rStyle w:val="CommentReference"/>
        </w:rPr>
        <w:annotationRef/>
      </w:r>
      <w:r>
        <w:rPr>
          <w:sz w:val="20"/>
          <w:szCs w:val="20"/>
        </w:rPr>
        <w:t>Ok great. What did you mean by AP above? Did you mean APT? Also, this sounds interesting. Let’s discuss some more.</w:t>
      </w:r>
    </w:p>
  </w:comment>
  <w:comment w:id="34" w:author="Arnav Sheth" w:date="2023-08-16T11:04:00Z" w:initials="AS">
    <w:p w14:paraId="2C27DCD6" w14:textId="77777777" w:rsidR="0055030B" w:rsidRDefault="004B528A" w:rsidP="001B4F9A">
      <w:r>
        <w:rPr>
          <w:rStyle w:val="CommentReference"/>
        </w:rPr>
        <w:annotationRef/>
      </w:r>
      <w:r w:rsidR="0055030B">
        <w:rPr>
          <w:sz w:val="20"/>
          <w:szCs w:val="20"/>
        </w:rPr>
        <w:t>Can you expand on this? What kind of regularity conditions? Asymptotic behavior assumptions?</w:t>
      </w:r>
    </w:p>
  </w:comment>
  <w:comment w:id="35" w:author="Arnav Sheth" w:date="2023-08-16T11:05:00Z" w:initials="AS">
    <w:p w14:paraId="2F0BF1F5" w14:textId="5803CE40" w:rsidR="004B528A" w:rsidRDefault="004B528A" w:rsidP="00C6390B">
      <w:r>
        <w:rPr>
          <w:rStyle w:val="CommentReference"/>
        </w:rPr>
        <w:annotationRef/>
      </w:r>
      <w:r>
        <w:rPr>
          <w:sz w:val="20"/>
          <w:szCs w:val="20"/>
        </w:rPr>
        <w:t>Wait a minute! YOU are the expert! LOL!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D0086E" w15:done="0"/>
  <w15:commentEx w15:paraId="6475303C" w15:paraIdParent="74D0086E" w15:done="0"/>
  <w15:commentEx w15:paraId="65196FA0" w15:done="0"/>
  <w15:commentEx w15:paraId="6FBA7AB4" w15:paraIdParent="65196FA0" w15:done="0"/>
  <w15:commentEx w15:paraId="15B4684D" w15:done="0"/>
  <w15:commentEx w15:paraId="355CCFA8" w15:paraIdParent="15B4684D" w15:done="0"/>
  <w15:commentEx w15:paraId="0DCFECE4" w15:paraIdParent="15B4684D" w15:done="0"/>
  <w15:commentEx w15:paraId="440DED93" w15:paraIdParent="15B4684D" w15:done="0"/>
  <w15:commentEx w15:paraId="47F0ECFA" w15:done="0"/>
  <w15:commentEx w15:paraId="01562B31" w15:paraIdParent="47F0ECFA" w15:done="0"/>
  <w15:commentEx w15:paraId="5C6729BB" w15:done="0"/>
  <w15:commentEx w15:paraId="7ECEAAAA" w15:paraIdParent="5C6729BB" w15:done="0"/>
  <w15:commentEx w15:paraId="385A4D04" w15:done="0"/>
  <w15:commentEx w15:paraId="60EA134D" w15:paraIdParent="385A4D04" w15:done="0"/>
  <w15:commentEx w15:paraId="742F9997" w15:done="0"/>
  <w15:commentEx w15:paraId="080609F1" w15:paraIdParent="742F9997" w15:done="0"/>
  <w15:commentEx w15:paraId="523AE036" w15:done="0"/>
  <w15:commentEx w15:paraId="0135869E" w15:paraIdParent="523AE036" w15:done="0"/>
  <w15:commentEx w15:paraId="49433959" w15:done="0"/>
  <w15:commentEx w15:paraId="58AAFD31" w15:paraIdParent="49433959" w15:done="0"/>
  <w15:commentEx w15:paraId="43ECB32A" w15:done="0"/>
  <w15:commentEx w15:paraId="7E6028AE" w15:done="0"/>
  <w15:commentEx w15:paraId="6AC3CF75" w15:paraIdParent="7E6028AE" w15:done="0"/>
  <w15:commentEx w15:paraId="6BCACD0F" w15:done="0"/>
  <w15:commentEx w15:paraId="06856B2B" w15:done="0"/>
  <w15:commentEx w15:paraId="41BED531" w15:done="0"/>
  <w15:commentEx w15:paraId="0B515D5D" w15:paraIdParent="41BED531" w15:done="0"/>
  <w15:commentEx w15:paraId="14879A2E" w15:paraIdParent="41BED531" w15:done="0"/>
  <w15:commentEx w15:paraId="7B6C73D5" w15:done="0"/>
  <w15:commentEx w15:paraId="6E42D0CF" w15:paraIdParent="7B6C73D5" w15:done="0"/>
  <w15:commentEx w15:paraId="6CA07166" w15:done="0"/>
  <w15:commentEx w15:paraId="302D7E57" w15:paraIdParent="6CA07166" w15:done="0"/>
  <w15:commentEx w15:paraId="2A905194" w15:paraIdParent="6CA07166" w15:done="0"/>
  <w15:commentEx w15:paraId="0643B89D" w15:paraIdParent="6CA07166" w15:done="0"/>
  <w15:commentEx w15:paraId="2C27DCD6" w15:done="0"/>
  <w15:commentEx w15:paraId="2F0BF1F5" w15:paraIdParent="2C27DC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594F8" w16cex:dateUtc="2023-08-15T10:08:00Z"/>
  <w16cex:commentExtensible w16cex:durableId="28872939" w16cex:dateUtc="2023-08-16T14:53:00Z"/>
  <w16cex:commentExtensible w16cex:durableId="28859419" w16cex:dateUtc="2023-08-15T10:05:00Z"/>
  <w16cex:commentExtensible w16cex:durableId="2887295C" w16cex:dateUtc="2023-08-16T14:54:00Z"/>
  <w16cex:commentExtensible w16cex:durableId="2885947F" w16cex:dateUtc="2023-08-15T10:06:00Z"/>
  <w16cex:commentExtensible w16cex:durableId="2885AD2D" w16cex:dateUtc="2023-08-15T11:52:00Z"/>
  <w16cex:commentExtensible w16cex:durableId="288729AA" w16cex:dateUtc="2023-08-16T14:55:00Z"/>
  <w16cex:commentExtensible w16cex:durableId="28872A47" w16cex:dateUtc="2023-08-16T14:58:00Z"/>
  <w16cex:commentExtensible w16cex:durableId="288594CD" w16cex:dateUtc="2023-08-15T10:08:00Z"/>
  <w16cex:commentExtensible w16cex:durableId="28872A7E" w16cex:dateUtc="2023-08-16T14:59:00Z"/>
  <w16cex:commentExtensible w16cex:durableId="28859542" w16cex:dateUtc="2023-08-15T10:10:00Z"/>
  <w16cex:commentExtensible w16cex:durableId="28872A93" w16cex:dateUtc="2023-08-16T14:59:00Z"/>
  <w16cex:commentExtensible w16cex:durableId="28859567" w16cex:dateUtc="2023-08-15T10:10:00Z"/>
  <w16cex:commentExtensible w16cex:durableId="28872AA8" w16cex:dateUtc="2023-08-16T14:59:00Z"/>
  <w16cex:commentExtensible w16cex:durableId="288595A5" w16cex:dateUtc="2023-08-15T10:11:00Z"/>
  <w16cex:commentExtensible w16cex:durableId="28872AA2" w16cex:dateUtc="2023-08-16T14:59:00Z"/>
  <w16cex:commentExtensible w16cex:durableId="288595C1" w16cex:dateUtc="2023-08-15T10:12:00Z"/>
  <w16cex:commentExtensible w16cex:durableId="28872AD9" w16cex:dateUtc="2023-08-16T15:00:00Z"/>
  <w16cex:commentExtensible w16cex:durableId="2885AC24" w16cex:dateUtc="2023-08-15T11:47:00Z"/>
  <w16cex:commentExtensible w16cex:durableId="28872AD1" w16cex:dateUtc="2023-08-16T15:00:00Z"/>
  <w16cex:commentExtensible w16cex:durableId="2885ACB4" w16cex:dateUtc="2023-08-15T11:50:00Z"/>
  <w16cex:commentExtensible w16cex:durableId="2885AC71" w16cex:dateUtc="2023-08-15T11:49:00Z"/>
  <w16cex:commentExtensible w16cex:durableId="28872B0D" w16cex:dateUtc="2023-08-16T15:01:00Z"/>
  <w16cex:commentExtensible w16cex:durableId="2885AD48" w16cex:dateUtc="2023-08-15T11:52:00Z"/>
  <w16cex:commentExtensible w16cex:durableId="2885AD62" w16cex:dateUtc="2023-08-15T11:53:00Z"/>
  <w16cex:commentExtensible w16cex:durableId="2885AECD" w16cex:dateUtc="2023-08-15T11:59:00Z"/>
  <w16cex:commentExtensible w16cex:durableId="2885AF8A" w16cex:dateUtc="2023-08-15T12:02:00Z"/>
  <w16cex:commentExtensible w16cex:durableId="2885AFFE" w16cex:dateUtc="2023-08-15T12:04:00Z"/>
  <w16cex:commentExtensible w16cex:durableId="2885B06A" w16cex:dateUtc="2023-08-15T12:06:00Z"/>
  <w16cex:commentExtensible w16cex:durableId="28872B36" w16cex:dateUtc="2023-08-16T15:02:00Z"/>
  <w16cex:commentExtensible w16cex:durableId="2885B0A9" w16cex:dateUtc="2023-08-15T12:07:00Z"/>
  <w16cex:commentExtensible w16cex:durableId="2885B2BF" w16cex:dateUtc="2023-08-15T12:15:00Z"/>
  <w16cex:commentExtensible w16cex:durableId="2885B323" w16cex:dateUtc="2023-08-15T12:17:00Z"/>
  <w16cex:commentExtensible w16cex:durableId="28872C10" w16cex:dateUtc="2023-08-16T15:05:00Z"/>
  <w16cex:commentExtensible w16cex:durableId="28872BD3" w16cex:dateUtc="2023-08-16T15:04:00Z"/>
  <w16cex:commentExtensible w16cex:durableId="28872BE6" w16cex:dateUtc="2023-08-16T15: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D0086E" w16cid:durableId="288594F8"/>
  <w16cid:commentId w16cid:paraId="6475303C" w16cid:durableId="28872939"/>
  <w16cid:commentId w16cid:paraId="65196FA0" w16cid:durableId="28859419"/>
  <w16cid:commentId w16cid:paraId="6FBA7AB4" w16cid:durableId="2887295C"/>
  <w16cid:commentId w16cid:paraId="15B4684D" w16cid:durableId="2885947F"/>
  <w16cid:commentId w16cid:paraId="355CCFA8" w16cid:durableId="2885AD2D"/>
  <w16cid:commentId w16cid:paraId="0DCFECE4" w16cid:durableId="288729AA"/>
  <w16cid:commentId w16cid:paraId="440DED93" w16cid:durableId="28872A47"/>
  <w16cid:commentId w16cid:paraId="47F0ECFA" w16cid:durableId="288594CD"/>
  <w16cid:commentId w16cid:paraId="01562B31" w16cid:durableId="28872A7E"/>
  <w16cid:commentId w16cid:paraId="5C6729BB" w16cid:durableId="28859542"/>
  <w16cid:commentId w16cid:paraId="7ECEAAAA" w16cid:durableId="28872A93"/>
  <w16cid:commentId w16cid:paraId="385A4D04" w16cid:durableId="28859567"/>
  <w16cid:commentId w16cid:paraId="60EA134D" w16cid:durableId="28872AA8"/>
  <w16cid:commentId w16cid:paraId="742F9997" w16cid:durableId="288595A5"/>
  <w16cid:commentId w16cid:paraId="080609F1" w16cid:durableId="28872AA2"/>
  <w16cid:commentId w16cid:paraId="523AE036" w16cid:durableId="288595C1"/>
  <w16cid:commentId w16cid:paraId="0135869E" w16cid:durableId="28872AD9"/>
  <w16cid:commentId w16cid:paraId="49433959" w16cid:durableId="2885AC24"/>
  <w16cid:commentId w16cid:paraId="58AAFD31" w16cid:durableId="28872AD1"/>
  <w16cid:commentId w16cid:paraId="43ECB32A" w16cid:durableId="2885ACB4"/>
  <w16cid:commentId w16cid:paraId="7E6028AE" w16cid:durableId="2885AC71"/>
  <w16cid:commentId w16cid:paraId="6AC3CF75" w16cid:durableId="28872B0D"/>
  <w16cid:commentId w16cid:paraId="6BCACD0F" w16cid:durableId="2885AD48"/>
  <w16cid:commentId w16cid:paraId="06856B2B" w16cid:durableId="2885AD62"/>
  <w16cid:commentId w16cid:paraId="41BED531" w16cid:durableId="2885AECD"/>
  <w16cid:commentId w16cid:paraId="0B515D5D" w16cid:durableId="2885AF8A"/>
  <w16cid:commentId w16cid:paraId="14879A2E" w16cid:durableId="2885AFFE"/>
  <w16cid:commentId w16cid:paraId="7B6C73D5" w16cid:durableId="2885B06A"/>
  <w16cid:commentId w16cid:paraId="6E42D0CF" w16cid:durableId="28872B36"/>
  <w16cid:commentId w16cid:paraId="6CA07166" w16cid:durableId="2885B0A9"/>
  <w16cid:commentId w16cid:paraId="302D7E57" w16cid:durableId="2885B2BF"/>
  <w16cid:commentId w16cid:paraId="2A905194" w16cid:durableId="2885B323"/>
  <w16cid:commentId w16cid:paraId="0643B89D" w16cid:durableId="28872C10"/>
  <w16cid:commentId w16cid:paraId="2C27DCD6" w16cid:durableId="28872BD3"/>
  <w16cid:commentId w16cid:paraId="2F0BF1F5" w16cid:durableId="28872B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7529C" w14:textId="77777777" w:rsidR="00825ED3" w:rsidRDefault="00825ED3" w:rsidP="00DC7279">
      <w:r>
        <w:separator/>
      </w:r>
    </w:p>
  </w:endnote>
  <w:endnote w:type="continuationSeparator" w:id="0">
    <w:p w14:paraId="1A3A4163" w14:textId="77777777" w:rsidR="00825ED3" w:rsidRDefault="00825ED3" w:rsidP="00DC7279">
      <w:r>
        <w:continuationSeparator/>
      </w:r>
    </w:p>
  </w:endnote>
  <w:endnote w:type="continuationNotice" w:id="1">
    <w:p w14:paraId="27226134" w14:textId="77777777" w:rsidR="00825ED3" w:rsidRDefault="00825E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17658166"/>
      <w:docPartObj>
        <w:docPartGallery w:val="Page Numbers (Bottom of Page)"/>
        <w:docPartUnique/>
      </w:docPartObj>
    </w:sdtPr>
    <w:sdtContent>
      <w:p w14:paraId="2E07B426" w14:textId="4E2FE43F" w:rsidR="00DC7279" w:rsidRDefault="00DC7279" w:rsidP="00507AA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B9A536" w14:textId="77777777" w:rsidR="00DC7279" w:rsidRDefault="00DC72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6704134"/>
      <w:docPartObj>
        <w:docPartGallery w:val="Page Numbers (Bottom of Page)"/>
        <w:docPartUnique/>
      </w:docPartObj>
    </w:sdtPr>
    <w:sdtContent>
      <w:p w14:paraId="728AF0EA" w14:textId="5DFBED85" w:rsidR="00DC7279" w:rsidRDefault="00DC7279" w:rsidP="00507AA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B10BFD2" w14:textId="77777777" w:rsidR="00DC7279" w:rsidRDefault="00DC72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C1870" w14:textId="77777777" w:rsidR="00825ED3" w:rsidRDefault="00825ED3" w:rsidP="00DC7279">
      <w:r>
        <w:separator/>
      </w:r>
    </w:p>
  </w:footnote>
  <w:footnote w:type="continuationSeparator" w:id="0">
    <w:p w14:paraId="7B1F4EF0" w14:textId="77777777" w:rsidR="00825ED3" w:rsidRDefault="00825ED3" w:rsidP="00DC7279">
      <w:r>
        <w:continuationSeparator/>
      </w:r>
    </w:p>
  </w:footnote>
  <w:footnote w:type="continuationNotice" w:id="1">
    <w:p w14:paraId="3769CD27" w14:textId="77777777" w:rsidR="00825ED3" w:rsidRDefault="00825ED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065F5D"/>
    <w:multiLevelType w:val="hybridMultilevel"/>
    <w:tmpl w:val="9A02E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2B53E2"/>
    <w:multiLevelType w:val="hybridMultilevel"/>
    <w:tmpl w:val="799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9471B4"/>
    <w:multiLevelType w:val="hybridMultilevel"/>
    <w:tmpl w:val="2050271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06621633">
    <w:abstractNumId w:val="2"/>
  </w:num>
  <w:num w:numId="2" w16cid:durableId="706640279">
    <w:abstractNumId w:val="2"/>
  </w:num>
  <w:num w:numId="3" w16cid:durableId="1735275351">
    <w:abstractNumId w:val="0"/>
  </w:num>
  <w:num w:numId="4" w16cid:durableId="135916569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inton Tepper">
    <w15:presenceInfo w15:providerId="AD" w15:userId="S::ctepper@icapitalnetwork.com::74a236de-3bf1-4477-8310-85fa31fafa6b"/>
  </w15:person>
  <w15:person w15:author="Arnav Sheth">
    <w15:presenceInfo w15:providerId="AD" w15:userId="S::asheth@icapitalnetwork.com::368154f3-f54a-4cfd-bd90-37c78ad34f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36D"/>
    <w:rsid w:val="0001284A"/>
    <w:rsid w:val="00073617"/>
    <w:rsid w:val="000B3B31"/>
    <w:rsid w:val="000C6A12"/>
    <w:rsid w:val="000D473B"/>
    <w:rsid w:val="0010335D"/>
    <w:rsid w:val="001A3387"/>
    <w:rsid w:val="002A30B5"/>
    <w:rsid w:val="002B6EA7"/>
    <w:rsid w:val="00304287"/>
    <w:rsid w:val="00350F34"/>
    <w:rsid w:val="00377578"/>
    <w:rsid w:val="003C70B9"/>
    <w:rsid w:val="004934EC"/>
    <w:rsid w:val="004B528A"/>
    <w:rsid w:val="004C7D0C"/>
    <w:rsid w:val="005367C9"/>
    <w:rsid w:val="00544D84"/>
    <w:rsid w:val="00546C10"/>
    <w:rsid w:val="0055030B"/>
    <w:rsid w:val="005A7B76"/>
    <w:rsid w:val="006056EE"/>
    <w:rsid w:val="00617674"/>
    <w:rsid w:val="00637A27"/>
    <w:rsid w:val="006458CB"/>
    <w:rsid w:val="00660A28"/>
    <w:rsid w:val="006710E8"/>
    <w:rsid w:val="006764E1"/>
    <w:rsid w:val="006A5B80"/>
    <w:rsid w:val="00715322"/>
    <w:rsid w:val="00735BF2"/>
    <w:rsid w:val="00775DE2"/>
    <w:rsid w:val="00785A8A"/>
    <w:rsid w:val="0079636D"/>
    <w:rsid w:val="007D1AA2"/>
    <w:rsid w:val="007F2967"/>
    <w:rsid w:val="00825ED3"/>
    <w:rsid w:val="008273CA"/>
    <w:rsid w:val="008F1406"/>
    <w:rsid w:val="00933A2E"/>
    <w:rsid w:val="00992E35"/>
    <w:rsid w:val="009A4E34"/>
    <w:rsid w:val="009F0995"/>
    <w:rsid w:val="009F5439"/>
    <w:rsid w:val="00A355A0"/>
    <w:rsid w:val="00A47F62"/>
    <w:rsid w:val="00B70C98"/>
    <w:rsid w:val="00BF2426"/>
    <w:rsid w:val="00C9297B"/>
    <w:rsid w:val="00C939D5"/>
    <w:rsid w:val="00C9673A"/>
    <w:rsid w:val="00D27A45"/>
    <w:rsid w:val="00D4674B"/>
    <w:rsid w:val="00D769EE"/>
    <w:rsid w:val="00D81D8A"/>
    <w:rsid w:val="00D838CB"/>
    <w:rsid w:val="00DC7279"/>
    <w:rsid w:val="00DE107B"/>
    <w:rsid w:val="00DE2013"/>
    <w:rsid w:val="00E0441A"/>
    <w:rsid w:val="00EB2D58"/>
    <w:rsid w:val="00F04C96"/>
    <w:rsid w:val="00F45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8A6A6E"/>
  <w15:chartTrackingRefBased/>
  <w15:docId w15:val="{4F2CFBC2-5C4E-C14D-88B8-2C858E8D1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36D"/>
    <w:pPr>
      <w:ind w:left="720"/>
    </w:pPr>
    <w:rPr>
      <w:sz w:val="22"/>
      <w:szCs w:val="22"/>
    </w:rPr>
  </w:style>
  <w:style w:type="paragraph" w:styleId="Header">
    <w:name w:val="header"/>
    <w:basedOn w:val="Normal"/>
    <w:link w:val="HeaderChar"/>
    <w:uiPriority w:val="99"/>
    <w:unhideWhenUsed/>
    <w:rsid w:val="00DC7279"/>
    <w:pPr>
      <w:tabs>
        <w:tab w:val="center" w:pos="4680"/>
        <w:tab w:val="right" w:pos="9360"/>
      </w:tabs>
    </w:pPr>
  </w:style>
  <w:style w:type="character" w:customStyle="1" w:styleId="HeaderChar">
    <w:name w:val="Header Char"/>
    <w:basedOn w:val="DefaultParagraphFont"/>
    <w:link w:val="Header"/>
    <w:uiPriority w:val="99"/>
    <w:rsid w:val="00DC7279"/>
  </w:style>
  <w:style w:type="paragraph" w:styleId="Footer">
    <w:name w:val="footer"/>
    <w:basedOn w:val="Normal"/>
    <w:link w:val="FooterChar"/>
    <w:uiPriority w:val="99"/>
    <w:unhideWhenUsed/>
    <w:rsid w:val="00DC7279"/>
    <w:pPr>
      <w:tabs>
        <w:tab w:val="center" w:pos="4680"/>
        <w:tab w:val="right" w:pos="9360"/>
      </w:tabs>
    </w:pPr>
  </w:style>
  <w:style w:type="character" w:customStyle="1" w:styleId="FooterChar">
    <w:name w:val="Footer Char"/>
    <w:basedOn w:val="DefaultParagraphFont"/>
    <w:link w:val="Footer"/>
    <w:uiPriority w:val="99"/>
    <w:rsid w:val="00DC7279"/>
  </w:style>
  <w:style w:type="character" w:styleId="PageNumber">
    <w:name w:val="page number"/>
    <w:basedOn w:val="DefaultParagraphFont"/>
    <w:uiPriority w:val="99"/>
    <w:semiHidden/>
    <w:unhideWhenUsed/>
    <w:rsid w:val="00DC7279"/>
  </w:style>
  <w:style w:type="paragraph" w:styleId="Revision">
    <w:name w:val="Revision"/>
    <w:hidden/>
    <w:uiPriority w:val="99"/>
    <w:semiHidden/>
    <w:rsid w:val="007D1AA2"/>
  </w:style>
  <w:style w:type="character" w:styleId="CommentReference">
    <w:name w:val="annotation reference"/>
    <w:basedOn w:val="DefaultParagraphFont"/>
    <w:uiPriority w:val="99"/>
    <w:semiHidden/>
    <w:unhideWhenUsed/>
    <w:rsid w:val="0010335D"/>
    <w:rPr>
      <w:sz w:val="16"/>
      <w:szCs w:val="16"/>
    </w:rPr>
  </w:style>
  <w:style w:type="paragraph" w:styleId="CommentText">
    <w:name w:val="annotation text"/>
    <w:basedOn w:val="Normal"/>
    <w:link w:val="CommentTextChar"/>
    <w:uiPriority w:val="99"/>
    <w:semiHidden/>
    <w:unhideWhenUsed/>
    <w:rsid w:val="0010335D"/>
    <w:rPr>
      <w:sz w:val="20"/>
      <w:szCs w:val="20"/>
    </w:rPr>
  </w:style>
  <w:style w:type="character" w:customStyle="1" w:styleId="CommentTextChar">
    <w:name w:val="Comment Text Char"/>
    <w:basedOn w:val="DefaultParagraphFont"/>
    <w:link w:val="CommentText"/>
    <w:uiPriority w:val="99"/>
    <w:semiHidden/>
    <w:rsid w:val="0010335D"/>
    <w:rPr>
      <w:sz w:val="20"/>
      <w:szCs w:val="20"/>
    </w:rPr>
  </w:style>
  <w:style w:type="paragraph" w:styleId="CommentSubject">
    <w:name w:val="annotation subject"/>
    <w:basedOn w:val="CommentText"/>
    <w:next w:val="CommentText"/>
    <w:link w:val="CommentSubjectChar"/>
    <w:uiPriority w:val="99"/>
    <w:semiHidden/>
    <w:unhideWhenUsed/>
    <w:rsid w:val="0010335D"/>
    <w:rPr>
      <w:b/>
      <w:bCs/>
    </w:rPr>
  </w:style>
  <w:style w:type="character" w:customStyle="1" w:styleId="CommentSubjectChar">
    <w:name w:val="Comment Subject Char"/>
    <w:basedOn w:val="CommentTextChar"/>
    <w:link w:val="CommentSubject"/>
    <w:uiPriority w:val="99"/>
    <w:semiHidden/>
    <w:rsid w:val="0010335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718385">
      <w:bodyDiv w:val="1"/>
      <w:marLeft w:val="0"/>
      <w:marRight w:val="0"/>
      <w:marTop w:val="0"/>
      <w:marBottom w:val="0"/>
      <w:divBdr>
        <w:top w:val="none" w:sz="0" w:space="0" w:color="auto"/>
        <w:left w:val="none" w:sz="0" w:space="0" w:color="auto"/>
        <w:bottom w:val="none" w:sz="0" w:space="0" w:color="auto"/>
        <w:right w:val="none" w:sz="0" w:space="0" w:color="auto"/>
      </w:divBdr>
    </w:div>
    <w:div w:id="141705197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Sheth</dc:creator>
  <cp:keywords/>
  <dc:description/>
  <cp:lastModifiedBy>Arnav Sheth</cp:lastModifiedBy>
  <cp:revision>21</cp:revision>
  <cp:lastPrinted>2023-08-14T20:27:00Z</cp:lastPrinted>
  <dcterms:created xsi:type="dcterms:W3CDTF">2023-08-15T10:04:00Z</dcterms:created>
  <dcterms:modified xsi:type="dcterms:W3CDTF">2023-08-17T21:06:00Z</dcterms:modified>
</cp:coreProperties>
</file>