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0000"/>
          <w:sz w:val="40"/>
        </w:rPr>
        <w:t>VELLORE INSTITUTE OF TECHNOLOGY</w:t>
      </w:r>
    </w:p>
    <w:p>
      <w:pPr>
        <w:spacing w:before="0" w:after="240"/>
        <w:jc w:val="center"/>
      </w:pPr>
      <w:r>
        <w:rPr>
          <w:rFonts w:ascii="Calibri" w:hAnsi="Calibri"/>
          <w:b/>
          <w:color w:val="000000"/>
          <w:sz w:val="25"/>
        </w:rPr>
        <w:t>School of Computer Science and Engineering</w:t>
        <w:br/>
        <w:t>Fall Semester 2025-2026</w:t>
      </w:r>
    </w:p>
    <w:tbl>
      <w:tblPr>
        <w:tblW w:type="auto" w:w="0"/>
        <w:jc w:val="center"/>
        <w:tblLayout w:type="fixed"/>
        <w:tblLook w:firstColumn="1" w:firstRow="1" w:lastColumn="0" w:lastRow="0" w:noHBand="0" w:noVBand="1" w:val="04A0"/>
      </w:tblPr>
      <w:tblGrid>
        <w:gridCol w:w="4968"/>
        <w:gridCol w:w="4968"/>
      </w:tblGrid>
      <w:tr>
        <w:tc>
          <w:tcPr>
            <w:tcW w:type="dxa" w:w="4968"/>
            <w:shd w:val="clear" w:color="auto" w:fill="FAFAFA"/>
            <w:tcMar>
              <w:top w:w="60" w:type="dxa"/>
              <w:bottom w:w="60" w:type="dxa"/>
              <w:left w:w="120" w:type="dxa"/>
              <w:right w:w="120" w:type="dxa"/>
            </w:tcMar>
            <w:tcBorders>
              <w:top w:val="single" w:sz="4" w:color="CCCCCC"/>
              <w:left w:val="single" w:sz="4" w:color="CCCCCC"/>
              <w:bottom w:val="single" w:sz="4" w:color="CCCCCC"/>
              <w:right w:val="single" w:sz="4" w:color="CCCCCC"/>
            </w:tcBorders>
          </w:tcPr>
          <w:p>
            <w:pPr>
              <w:spacing w:after="40"/>
            </w:pPr>
            <w:r>
              <w:rPr>
                <w:b/>
                <w:color w:val="000000"/>
              </w:rPr>
              <w:t xml:space="preserve">Course Code &amp; Title: </w:t>
            </w:r>
            <w:r>
              <w:t>BCSE329P - Blockchain &amp; Distributed Ledger Technology Lab</w:t>
            </w:r>
          </w:p>
        </w:tc>
        <w:tc>
          <w:tcPr>
            <w:tcW w:type="dxa" w:w="4968"/>
            <w:shd w:val="clear" w:color="auto" w:fill="FAFAFA"/>
            <w:tcMar>
              <w:top w:w="60" w:type="dxa"/>
              <w:bottom w:w="60" w:type="dxa"/>
              <w:left w:w="120" w:type="dxa"/>
              <w:right w:w="120" w:type="dxa"/>
            </w:tcMar>
            <w:tcBorders>
              <w:top w:val="single" w:sz="4" w:color="CCCCCC"/>
              <w:left w:val="single" w:sz="4" w:color="CCCCCC"/>
              <w:bottom w:val="single" w:sz="4" w:color="CCCCCC"/>
              <w:right w:val="single" w:sz="4" w:color="CCCCCC"/>
            </w:tcBorders>
          </w:tcPr>
          <w:p>
            <w:pPr>
              <w:spacing w:after="40"/>
            </w:pPr>
            <w:r>
              <w:rPr>
                <w:b/>
                <w:color w:val="000000"/>
              </w:rPr>
              <w:t xml:space="preserve">Assignment: </w:t>
            </w:r>
            <w:r>
              <w:t>Digital Assignment 6 (DA-6)</w:t>
            </w:r>
          </w:p>
        </w:tc>
      </w:tr>
      <w:tr>
        <w:tc>
          <w:tcPr>
            <w:tcW w:type="dxa" w:w="4968"/>
            <w:shd w:val="clear" w:color="auto" w:fill="FAFAFA"/>
            <w:tcMar>
              <w:top w:w="60" w:type="dxa"/>
              <w:bottom w:w="60" w:type="dxa"/>
              <w:left w:w="120" w:type="dxa"/>
              <w:right w:w="120" w:type="dxa"/>
            </w:tcMar>
            <w:tcBorders>
              <w:top w:val="single" w:sz="4" w:color="CCCCCC"/>
              <w:left w:val="single" w:sz="4" w:color="CCCCCC"/>
              <w:bottom w:val="single" w:sz="4" w:color="CCCCCC"/>
              <w:right w:val="single" w:sz="4" w:color="CCCCCC"/>
            </w:tcBorders>
          </w:tcPr>
          <w:p>
            <w:pPr>
              <w:spacing w:after="40"/>
            </w:pPr>
            <w:r>
              <w:rPr>
                <w:b/>
                <w:color w:val="000000"/>
              </w:rPr>
              <w:t xml:space="preserve">Submission Date: </w:t>
            </w:r>
            <w:r>
              <w:t>27/09/2026</w:t>
            </w:r>
          </w:p>
        </w:tc>
        <w:tc>
          <w:tcPr>
            <w:tcW w:type="dxa" w:w="4968"/>
            <w:shd w:val="clear" w:color="auto" w:fill="FAFAFA"/>
            <w:tcMar>
              <w:top w:w="60" w:type="dxa"/>
              <w:bottom w:w="60" w:type="dxa"/>
              <w:left w:w="120" w:type="dxa"/>
              <w:right w:w="120" w:type="dxa"/>
            </w:tcMar>
            <w:tcBorders>
              <w:top w:val="single" w:sz="4" w:color="CCCCCC"/>
              <w:left w:val="single" w:sz="4" w:color="CCCCCC"/>
              <w:bottom w:val="single" w:sz="4" w:color="CCCCCC"/>
              <w:right w:val="single" w:sz="4" w:color="CCCCCC"/>
            </w:tcBorders>
          </w:tcPr>
          <w:p>
            <w:pPr>
              <w:spacing w:after="40"/>
            </w:pPr>
            <w:r>
              <w:rPr>
                <w:b/>
                <w:color w:val="000000"/>
              </w:rPr>
              <w:t xml:space="preserve">Focus: </w:t>
            </w:r>
            <w:r>
              <w:t>Fabric Docker, AWS Migration &amp; Course Project Module Implementation</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936"/>
            <w:shd w:val="clear" w:color="auto" w:fill="F2F2F2"/>
            <w:tcMar>
              <w:top w:w="140" w:type="dxa"/>
              <w:bottom w:w="140" w:type="dxa"/>
              <w:left w:w="200" w:type="dxa"/>
              <w:right w:w="200" w:type="dxa"/>
            </w:tcMar>
            <w:tcBorders>
              <w:left w:val="single" w:sz="24" w:space="0" w:color="000000"/>
              <w:top w:val="none"/>
              <w:right w:val="none"/>
              <w:bottom w:val="none"/>
            </w:tcBorders>
          </w:tcPr>
          <w:p>
            <w:pPr>
              <w:spacing w:before="0" w:after="80"/>
            </w:pPr>
            <w:r>
              <w:rPr>
                <w:rFonts w:ascii="Calibri" w:hAnsi="Calibri"/>
                <w:b/>
                <w:color w:val="000000"/>
                <w:sz w:val="24"/>
              </w:rPr>
              <w:t>Question 1: Hyperledger Fabric Using Docker</w:t>
              <w:br/>
            </w:r>
            <w:r>
              <w:rPr>
                <w:rFonts w:ascii="Calibri" w:hAnsi="Calibri"/>
                <w:i/>
                <w:color w:val="1E1E1E"/>
                <w:sz w:val="21"/>
              </w:rPr>
              <w:t>A consortium of two organizations wants to develop a permissioned blockchain-based asset-tracking system using Hyperledger Fabric. Study and explain how the Fabric network can be designed and deployed using Docker. Draw the network architecture and describe the roles of organizations, peers, ordering service, Certificate Authority, channels, ledger, and chaincode. Explain the complete procedure and important commands for creating the custom network, creating a channel, deploying chaincode, and performing transactions. Actual implementation is not required.</w:t>
            </w:r>
          </w:p>
        </w:tc>
      </w:tr>
    </w:tbl>
    <w:p>
      <w:pPr>
        <w:spacing w:before="0" w:after="120"/>
      </w:pPr>
    </w:p>
    <w:p>
      <w:pPr>
        <w:keepNext/>
        <w:spacing w:before="320" w:after="120"/>
      </w:pPr>
      <w:r>
        <w:rPr>
          <w:rFonts w:ascii="Calibri" w:hAnsi="Calibri"/>
          <w:b/>
          <w:color w:val="000000"/>
          <w:sz w:val="28"/>
        </w:rPr>
        <w:t>1. Network Architecture &amp; Component Roles</w:t>
      </w:r>
    </w:p>
    <w:p>
      <w:pPr>
        <w:spacing w:before="0" w:after="120" w:line="276" w:lineRule="auto"/>
      </w:pPr>
      <w:r>
        <w:rPr>
          <w:i w:val="0"/>
          <w:color w:val="1E1E1E"/>
        </w:rPr>
        <w:t>To design a permissioned blockchain-based asset-tracking solution for a consortium of two organizations (Org1: Manufacturer and Org2: Distributor/Logistics), Hyperledger Fabric provides modularity, confidential channels, fine-grained access control, and high transaction throughput without wasteful proof-of-work mining.</w:t>
      </w:r>
    </w:p>
    <w:p>
      <w:pPr>
        <w:keepNext/>
        <w:spacing w:before="240" w:after="80"/>
      </w:pPr>
      <w:r>
        <w:rPr>
          <w:rFonts w:ascii="Calibri" w:hAnsi="Calibri"/>
          <w:b/>
          <w:color w:val="000000"/>
          <w:sz w:val="25"/>
        </w:rPr>
        <w:t>1.1 Roles of Key Fabric Network Components</w:t>
      </w:r>
    </w:p>
    <w:p>
      <w:pPr>
        <w:pStyle w:val="ListBullet"/>
        <w:spacing w:before="0" w:after="60" w:line="276" w:lineRule="auto"/>
      </w:pPr>
      <w:r>
        <w:rPr>
          <w:b/>
          <w:color w:val="000000"/>
        </w:rPr>
        <w:t>Organizations (Org1 &amp; Org2):</w:t>
      </w:r>
      <w:r>
        <w:rPr>
          <w:color w:val="1E1E1E"/>
        </w:rPr>
        <w:t xml:space="preserve"> Represent separate business entities in the consortium. Each organization maintains its own identity management (MSP) and hosts peer nodes that maintain a copy of the ledger. Org1 acts as the asset creator (Manufacturer), while Org2 acts as the logistics/distribution node.</w:t>
      </w:r>
    </w:p>
    <w:p>
      <w:pPr>
        <w:pStyle w:val="ListBullet"/>
        <w:spacing w:before="0" w:after="60" w:line="276" w:lineRule="auto"/>
      </w:pPr>
      <w:r>
        <w:rPr>
          <w:b/>
          <w:color w:val="000000"/>
        </w:rPr>
        <w:t>Peers (Peer Nodes):</w:t>
      </w:r>
      <w:r>
        <w:rPr>
          <w:color w:val="1E1E1E"/>
        </w:rPr>
        <w:t xml:space="preserve"> Network nodes that host the ledger state and chaincode smart contracts. Peers are categorized based on their roles:</w:t>
      </w:r>
    </w:p>
    <w:p>
      <w:pPr>
        <w:pStyle w:val="ListBullet"/>
        <w:spacing w:before="0" w:after="60" w:line="276" w:lineRule="auto"/>
      </w:pPr>
      <w:r>
        <w:rPr>
          <w:b/>
          <w:color w:val="000000"/>
        </w:rPr>
        <w:t xml:space="preserve">• Endorsing Peers: </w:t>
      </w:r>
      <w:r>
        <w:rPr>
          <w:color w:val="1E1E1E"/>
        </w:rPr>
        <w:t xml:space="preserve"> Simulates transaction proposals against the current world state, checks client credentials, signs execution proposals, and returns signed endorsements to the client application.</w:t>
      </w:r>
    </w:p>
    <w:p>
      <w:pPr>
        <w:pStyle w:val="ListBullet"/>
        <w:spacing w:before="0" w:after="60" w:line="276" w:lineRule="auto"/>
      </w:pPr>
      <w:r>
        <w:rPr>
          <w:b/>
          <w:color w:val="000000"/>
        </w:rPr>
        <w:t xml:space="preserve">• Committing Peers: </w:t>
      </w:r>
      <w:r>
        <w:rPr>
          <w:color w:val="1E1E1E"/>
        </w:rPr>
        <w:t xml:space="preserve"> Receives ordered block batches from the ordering service, validates endorsement signatures against channel policies, checks multi-version concurrency control (MVCC) read-write sets, and commits state updates to the ledger.</w:t>
      </w:r>
    </w:p>
    <w:p>
      <w:pPr>
        <w:pStyle w:val="ListBullet"/>
        <w:spacing w:before="0" w:after="60" w:line="276" w:lineRule="auto"/>
      </w:pPr>
      <w:r>
        <w:rPr>
          <w:b/>
          <w:color w:val="000000"/>
        </w:rPr>
        <w:t xml:space="preserve">• Anchor Peers: </w:t>
      </w:r>
      <w:r>
        <w:rPr>
          <w:color w:val="1E1E1E"/>
        </w:rPr>
        <w:t xml:space="preserve"> Cross-organization communications entry point configured in channel configuration (channel.tx) to discover peers across organizations via the Gossip protocol.</w:t>
      </w:r>
    </w:p>
    <w:p>
      <w:pPr>
        <w:pStyle w:val="ListBullet"/>
        <w:spacing w:before="0" w:after="60" w:line="276" w:lineRule="auto"/>
      </w:pPr>
      <w:r>
        <w:rPr>
          <w:b/>
          <w:color w:val="000000"/>
        </w:rPr>
        <w:t xml:space="preserve">• Leader Peers: </w:t>
      </w:r>
      <w:r>
        <w:rPr>
          <w:color w:val="1E1E1E"/>
        </w:rPr>
        <w:t xml:space="preserve"> Dynamically assigned or elected peer within an organization that receives blocks directly from the Ordering Service and gossips them to other peers in the same organization.</w:t>
      </w:r>
    </w:p>
    <w:p>
      <w:pPr>
        <w:pStyle w:val="ListBullet"/>
        <w:spacing w:before="0" w:after="60" w:line="276" w:lineRule="auto"/>
      </w:pPr>
      <w:r>
        <w:rPr>
          <w:b/>
          <w:color w:val="000000"/>
        </w:rPr>
        <w:t>Ordering Service (Orderers):</w:t>
      </w:r>
      <w:r>
        <w:rPr>
          <w:color w:val="1E1E1E"/>
        </w:rPr>
        <w:t xml:space="preserve"> Establishes consensus across the permissioned network. In Fabric v2.x, the Ordering Service utilizes a Raft Consensus algorithm (Crash Fault Tolerant). It receives signed endorsed transactions from clients, orders them chronologically into blocks, and broadcasts blocks to all committing peers.</w:t>
      </w:r>
    </w:p>
    <w:p>
      <w:pPr>
        <w:pStyle w:val="ListBullet"/>
        <w:spacing w:before="0" w:after="60" w:line="276" w:lineRule="auto"/>
      </w:pPr>
      <w:r>
        <w:rPr>
          <w:b/>
          <w:color w:val="000000"/>
        </w:rPr>
        <w:t>Certificate Authority (Fabric-CA / MSP):</w:t>
      </w:r>
      <w:r>
        <w:rPr>
          <w:color w:val="1E1E1E"/>
        </w:rPr>
        <w:t xml:space="preserve"> Issues X.509 digital certificates to authenticate all network actors (peers, orderers, admins, clients). Enforces Membership Service Provider (MSP) abstractions to convert cryptographically signed certificates into network identity roles.</w:t>
      </w:r>
    </w:p>
    <w:p>
      <w:pPr>
        <w:pStyle w:val="ListBullet"/>
        <w:spacing w:before="0" w:after="60" w:line="276" w:lineRule="auto"/>
      </w:pPr>
      <w:r>
        <w:rPr>
          <w:b/>
          <w:color w:val="000000"/>
        </w:rPr>
        <w:t>Channels:</w:t>
      </w:r>
      <w:r>
        <w:rPr>
          <w:color w:val="1E1E1E"/>
        </w:rPr>
        <w:t xml:space="preserve"> A private, encrypted sub-network interconnecting specific consortium members (e.g., asset-channel). Channels isolate transactions, ledgers, and smart contract execution so that data remains confidential between channel members.</w:t>
      </w:r>
    </w:p>
    <w:p>
      <w:pPr>
        <w:pStyle w:val="ListBullet"/>
        <w:spacing w:before="0" w:after="60" w:line="276" w:lineRule="auto"/>
      </w:pPr>
      <w:r>
        <w:rPr>
          <w:b/>
          <w:color w:val="000000"/>
        </w:rPr>
        <w:t>Ledger:</w:t>
      </w:r>
      <w:r>
        <w:rPr>
          <w:color w:val="1E1E1E"/>
        </w:rPr>
        <w:t xml:space="preserve"> Consists of two distinct data structures: (1) World State Database (LevelDB or CouchDB) holding key-value asset state attributes for fast querying, and (2) Transaction Log (Blockchain) containing an immutable, cryptographically hashed append-only chain of blocks.</w:t>
      </w:r>
    </w:p>
    <w:p>
      <w:pPr>
        <w:pStyle w:val="ListBullet"/>
        <w:spacing w:before="0" w:after="60" w:line="276" w:lineRule="auto"/>
      </w:pPr>
      <w:r>
        <w:rPr>
          <w:b/>
          <w:color w:val="000000"/>
        </w:rPr>
        <w:t>Chaincode (Smart Contracts):</w:t>
      </w:r>
      <w:r>
        <w:rPr>
          <w:color w:val="1E1E1E"/>
        </w:rPr>
        <w:t xml:space="preserve"> The smart contract business logic (written in Go, Node.js, or Java). It governs asset definitions, initial asset registration, ownership transfer functions, and read-write access enforcement.</w:t>
      </w:r>
    </w:p>
    <w:p>
      <w:pPr>
        <w:keepNext/>
        <w:spacing w:before="240" w:after="80"/>
      </w:pPr>
      <w:r>
        <w:rPr>
          <w:rFonts w:ascii="Calibri" w:hAnsi="Calibri"/>
          <w:b/>
          <w:color w:val="000000"/>
          <w:sz w:val="25"/>
        </w:rPr>
        <w:t>1.2 Consortium Network Architecture Diagram</w:t>
      </w:r>
    </w:p>
    <w:p>
      <w:pPr>
        <w:spacing w:before="0" w:after="120" w:line="276" w:lineRule="auto"/>
      </w:pPr>
      <w:r>
        <w:rPr>
          <w:i w:val="0"/>
          <w:color w:val="1E1E1E"/>
        </w:rPr>
        <w:t>The diagram below illustrates the topology of the 2-Organization Hyperledger Fabric consortium network deployed via Docker containers:</w:t>
      </w:r>
    </w:p>
    <w:p>
      <w:pPr>
        <w:keepNext/>
        <w:spacing w:before="200" w:after="80"/>
        <w:jc w:val="center"/>
      </w:pPr>
      <w:r>
        <w:drawing>
          <wp:inline xmlns:a="http://schemas.openxmlformats.org/drawingml/2006/main" xmlns:pic="http://schemas.openxmlformats.org/drawingml/2006/picture">
            <wp:extent cx="5943600" cy="3542145"/>
            <wp:docPr id="1" name="Picture 1"/>
            <wp:cNvGraphicFramePr>
              <a:graphicFrameLocks noChangeAspect="1"/>
            </wp:cNvGraphicFramePr>
            <a:graphic>
              <a:graphicData uri="http://schemas.openxmlformats.org/drawingml/2006/picture">
                <pic:pic>
                  <pic:nvPicPr>
                    <pic:cNvPr id="0" name="fabric_architecture.png"/>
                    <pic:cNvPicPr/>
                  </pic:nvPicPr>
                  <pic:blipFill>
                    <a:blip r:embed="rId9"/>
                    <a:stretch>
                      <a:fillRect/>
                    </a:stretch>
                  </pic:blipFill>
                  <pic:spPr>
                    <a:xfrm>
                      <a:off x="0" y="0"/>
                      <a:ext cx="5943600" cy="3542145"/>
                    </a:xfrm>
                    <a:prstGeom prst="rect"/>
                  </pic:spPr>
                </pic:pic>
              </a:graphicData>
            </a:graphic>
          </wp:inline>
        </w:drawing>
      </w:r>
    </w:p>
    <w:p>
      <w:pPr>
        <w:spacing w:before="40" w:after="240"/>
        <w:jc w:val="center"/>
      </w:pPr>
      <w:r>
        <w:rPr>
          <w:rFonts w:ascii="Calibri" w:hAnsi="Calibri"/>
          <w:b/>
          <w:i/>
          <w:color w:val="000000"/>
          <w:sz w:val="19"/>
        </w:rPr>
        <w:t>Figure: 2-Organization Hyperledger Fabric Consortium Network Architecture</w:t>
      </w:r>
    </w:p>
    <w:p>
      <w:pPr>
        <w:keepNext/>
        <w:spacing w:before="320" w:after="120"/>
      </w:pPr>
      <w:r>
        <w:rPr>
          <w:rFonts w:ascii="Calibri" w:hAnsi="Calibri"/>
          <w:b/>
          <w:color w:val="000000"/>
          <w:sz w:val="28"/>
        </w:rPr>
        <w:t>2. Complete Deployment Procedure &amp; Important Commands</w:t>
      </w:r>
    </w:p>
    <w:p>
      <w:pPr>
        <w:spacing w:before="0" w:after="120" w:line="276" w:lineRule="auto"/>
      </w:pPr>
      <w:r>
        <w:rPr>
          <w:i w:val="0"/>
          <w:color w:val="1E1E1E"/>
        </w:rPr>
        <w:t>Deploying the custom Fabric network using Docker involves six distinct execution phases:</w:t>
      </w:r>
    </w:p>
    <w:p>
      <w:pPr>
        <w:keepNext/>
        <w:spacing w:before="240" w:after="80"/>
      </w:pPr>
      <w:r>
        <w:rPr>
          <w:rFonts w:ascii="Calibri" w:hAnsi="Calibri"/>
          <w:b/>
          <w:color w:val="000000"/>
          <w:sz w:val="25"/>
        </w:rPr>
        <w:t>Step 1: Cryptographic Material Generation</w:t>
      </w:r>
    </w:p>
    <w:p>
      <w:pPr>
        <w:spacing w:before="0" w:after="120" w:line="276" w:lineRule="auto"/>
      </w:pPr>
      <w:r>
        <w:rPr>
          <w:i w:val="0"/>
          <w:color w:val="1E1E1E"/>
        </w:rPr>
        <w:t>Generate identities and X.509 certificates for peers, orderers, and org admins using cryptogen:</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Generate crypto material based on crypto-config.yaml</w:t>
            </w:r>
          </w:p>
          <w:p>
            <w:pPr>
              <w:spacing w:before="0" w:after="0" w:line="252" w:lineRule="auto"/>
            </w:pPr>
            <w:r>
              <w:rPr>
                <w:rFonts w:ascii="Consolas" w:hAnsi="Consolas"/>
                <w:color w:val="000000"/>
                <w:sz w:val="18"/>
              </w:rPr>
              <w:t>cryptogen generate --config=./crypto-config.yaml --output="crypto-config"</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Verify generated certificate tree</w:t>
            </w:r>
          </w:p>
          <w:p>
            <w:pPr>
              <w:spacing w:before="0" w:after="0" w:line="252" w:lineRule="auto"/>
            </w:pPr>
            <w:r>
              <w:rPr>
                <w:rFonts w:ascii="Consolas" w:hAnsi="Consolas"/>
                <w:color w:val="000000"/>
                <w:sz w:val="18"/>
              </w:rPr>
              <w:t>ls -la crypto-config/peerOrganizations/org1.example.com/peers/peer0.org1.example.com/msp</w:t>
            </w:r>
          </w:p>
        </w:tc>
      </w:tr>
    </w:tbl>
    <w:p>
      <w:pPr>
        <w:spacing w:before="0" w:after="120"/>
      </w:pPr>
    </w:p>
    <w:p>
      <w:pPr>
        <w:keepNext/>
        <w:spacing w:before="240" w:after="80"/>
      </w:pPr>
      <w:r>
        <w:rPr>
          <w:rFonts w:ascii="Calibri" w:hAnsi="Calibri"/>
          <w:b/>
          <w:color w:val="000000"/>
          <w:sz w:val="25"/>
        </w:rPr>
        <w:t>Step 2: Channel Artifacts Generation</w:t>
      </w:r>
    </w:p>
    <w:p>
      <w:pPr>
        <w:spacing w:before="0" w:after="120" w:line="276" w:lineRule="auto"/>
      </w:pPr>
      <w:r>
        <w:rPr>
          <w:i w:val="0"/>
          <w:color w:val="1E1E1E"/>
        </w:rPr>
        <w:t>Use configtxgen to produce the Genesis Block and channel creation transactions:</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Set configuration path</w:t>
            </w:r>
          </w:p>
          <w:p>
            <w:pPr>
              <w:spacing w:before="0" w:after="0" w:line="252" w:lineRule="auto"/>
            </w:pPr>
            <w:r>
              <w:rPr>
                <w:rFonts w:ascii="Consolas" w:hAnsi="Consolas"/>
                <w:color w:val="000000"/>
                <w:sz w:val="18"/>
              </w:rPr>
              <w:t>export FABRIC_CFG_PATH=$PWD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1. Create Orderer Genesis Block for System Channel</w:t>
            </w:r>
          </w:p>
          <w:p>
            <w:pPr>
              <w:spacing w:before="0" w:after="0" w:line="252" w:lineRule="auto"/>
            </w:pPr>
            <w:r>
              <w:rPr>
                <w:rFonts w:ascii="Consolas" w:hAnsi="Consolas"/>
                <w:color w:val="000000"/>
                <w:sz w:val="18"/>
              </w:rPr>
              <w:t>configtxgen -profile TwoOrgsOrdererGenesis -channelID system-channel -outputBlock ./channel-artifacts/genesis.block</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2. Create Channel Creation Transaction (asset-channel.tx)</w:t>
            </w:r>
          </w:p>
          <w:p>
            <w:pPr>
              <w:spacing w:before="0" w:after="0" w:line="252" w:lineRule="auto"/>
            </w:pPr>
            <w:r>
              <w:rPr>
                <w:rFonts w:ascii="Consolas" w:hAnsi="Consolas"/>
                <w:color w:val="000000"/>
                <w:sz w:val="18"/>
              </w:rPr>
              <w:t>configtxgen -profile TwoOrgsChannel -outputCreateChannelTx ./channel-artifacts/channel.tx -channelID asset-channel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3. Create Anchor Peer Definition Transactions</w:t>
            </w:r>
          </w:p>
          <w:p>
            <w:pPr>
              <w:spacing w:before="0" w:after="0" w:line="252" w:lineRule="auto"/>
            </w:pPr>
            <w:r>
              <w:rPr>
                <w:rFonts w:ascii="Consolas" w:hAnsi="Consolas"/>
                <w:color w:val="000000"/>
                <w:sz w:val="18"/>
              </w:rPr>
              <w:t>configtxgen -profile TwoOrgsChannel -outputAnchorPeersUpdate ./channel-artifacts/Org1MSPanchors.tx -channelID asset-channel -asOrg Org1MSP</w:t>
            </w:r>
          </w:p>
          <w:p>
            <w:pPr>
              <w:spacing w:before="0" w:after="0" w:line="252" w:lineRule="auto"/>
            </w:pPr>
            <w:r>
              <w:rPr>
                <w:rFonts w:ascii="Consolas" w:hAnsi="Consolas"/>
                <w:color w:val="000000"/>
                <w:sz w:val="18"/>
              </w:rPr>
              <w:t>configtxgen -profile TwoOrgsChannel -outputAnchorPeersUpdate ./channel-artifacts/Org2MSPanchors.tx -channelID asset-channel -asOrg Org2MSP</w:t>
            </w:r>
          </w:p>
        </w:tc>
      </w:tr>
    </w:tbl>
    <w:p>
      <w:pPr>
        <w:spacing w:before="0" w:after="120"/>
      </w:pPr>
    </w:p>
    <w:p>
      <w:pPr>
        <w:keepNext/>
        <w:spacing w:before="240" w:after="80"/>
      </w:pPr>
      <w:r>
        <w:rPr>
          <w:rFonts w:ascii="Calibri" w:hAnsi="Calibri"/>
          <w:b/>
          <w:color w:val="000000"/>
          <w:sz w:val="25"/>
        </w:rPr>
        <w:t>Step 3: Network Startup using Docker Compose</w:t>
      </w:r>
    </w:p>
    <w:p>
      <w:pPr>
        <w:spacing w:before="0" w:after="120" w:line="276" w:lineRule="auto"/>
      </w:pPr>
      <w:r>
        <w:rPr>
          <w:i w:val="0"/>
          <w:color w:val="1E1E1E"/>
        </w:rPr>
        <w:t>Launch containers for orderer, peers, CAs, and CouchDB state databases:</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Start containers in background</w:t>
            </w:r>
          </w:p>
          <w:p>
            <w:pPr>
              <w:spacing w:before="0" w:after="0" w:line="252" w:lineRule="auto"/>
            </w:pPr>
            <w:r>
              <w:rPr>
                <w:rFonts w:ascii="Consolas" w:hAnsi="Consolas"/>
                <w:color w:val="000000"/>
                <w:sz w:val="18"/>
              </w:rPr>
              <w:t>docker-compose -f docker-compose-cli.yaml up -d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Verify active container state</w:t>
            </w:r>
          </w:p>
          <w:p>
            <w:pPr>
              <w:spacing w:before="0" w:after="0" w:line="252" w:lineRule="auto"/>
            </w:pPr>
            <w:r>
              <w:rPr>
                <w:rFonts w:ascii="Consolas" w:hAnsi="Consolas"/>
                <w:color w:val="000000"/>
                <w:sz w:val="18"/>
              </w:rPr>
              <w:t>docker ps --format "table {{.Names}}</w:t>
              <w:tab/>
              <w:t>{{.Status}}</w:t>
              <w:tab/>
              <w:t>{{.Ports}}"</w:t>
            </w:r>
          </w:p>
        </w:tc>
      </w:tr>
    </w:tbl>
    <w:p>
      <w:pPr>
        <w:spacing w:before="0" w:after="120"/>
      </w:pPr>
    </w:p>
    <w:p>
      <w:pPr>
        <w:keepNext/>
        <w:spacing w:before="240" w:after="80"/>
      </w:pPr>
      <w:r>
        <w:rPr>
          <w:rFonts w:ascii="Calibri" w:hAnsi="Calibri"/>
          <w:b/>
          <w:color w:val="000000"/>
          <w:sz w:val="25"/>
        </w:rPr>
        <w:t>Step 4: Channel Creation and Peer Joining</w:t>
      </w:r>
    </w:p>
    <w:p>
      <w:pPr>
        <w:spacing w:before="0" w:after="120" w:line="276" w:lineRule="auto"/>
      </w:pPr>
      <w:r>
        <w:rPr>
          <w:i w:val="0"/>
          <w:color w:val="1E1E1E"/>
        </w:rPr>
        <w:t>Execute commands within the CLI container to establish the asset-channel and join peer nodes:</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Enter CLI container</w:t>
            </w:r>
          </w:p>
          <w:p>
            <w:pPr>
              <w:spacing w:before="0" w:after="0" w:line="252" w:lineRule="auto"/>
            </w:pPr>
            <w:r>
              <w:rPr>
                <w:rFonts w:ascii="Consolas" w:hAnsi="Consolas"/>
                <w:color w:val="000000"/>
                <w:sz w:val="18"/>
              </w:rPr>
              <w:t>docker exec -it cli bash</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Environment variables for Org1 Peer0</w:t>
            </w:r>
          </w:p>
          <w:p>
            <w:pPr>
              <w:spacing w:before="0" w:after="0" w:line="252" w:lineRule="auto"/>
            </w:pPr>
            <w:r>
              <w:rPr>
                <w:rFonts w:ascii="Consolas" w:hAnsi="Consolas"/>
                <w:color w:val="000000"/>
                <w:sz w:val="18"/>
              </w:rPr>
              <w:t>export CORE_PEER_LOCALMSPID="Org1MSP"</w:t>
            </w:r>
          </w:p>
          <w:p>
            <w:pPr>
              <w:spacing w:before="0" w:after="0" w:line="252" w:lineRule="auto"/>
            </w:pPr>
            <w:r>
              <w:rPr>
                <w:rFonts w:ascii="Consolas" w:hAnsi="Consolas"/>
                <w:color w:val="000000"/>
                <w:sz w:val="18"/>
              </w:rPr>
              <w:t>export CORE_PEER_TLS_ROOTCERT_FILE=/opt/gopath/src/github.com/hyperledger/fabric/peer/crypto/peerOrganizations/org1.example.com/peers/peer0.org1.example.com/tls/ca.crt</w:t>
            </w:r>
          </w:p>
          <w:p>
            <w:pPr>
              <w:spacing w:before="0" w:after="0" w:line="252" w:lineRule="auto"/>
            </w:pPr>
            <w:r>
              <w:rPr>
                <w:rFonts w:ascii="Consolas" w:hAnsi="Consolas"/>
                <w:color w:val="000000"/>
                <w:sz w:val="18"/>
              </w:rPr>
              <w:t>export CORE_PEER_MSPCONFIGPATH=/opt/gopath/src/github.com/hyperledger/fabric/peer/crypto/peerOrganizations/org1.example.com/users/Admin@org1.example.com/msp</w:t>
            </w:r>
          </w:p>
          <w:p>
            <w:pPr>
              <w:spacing w:before="0" w:after="0" w:line="252" w:lineRule="auto"/>
            </w:pPr>
            <w:r>
              <w:rPr>
                <w:rFonts w:ascii="Consolas" w:hAnsi="Consolas"/>
                <w:color w:val="000000"/>
                <w:sz w:val="18"/>
              </w:rPr>
              <w:t>export CORE_PEER_ADDRESS=peer0.org1.example.com:7051</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1. Create Channel on Orderer</w:t>
            </w:r>
          </w:p>
          <w:p>
            <w:pPr>
              <w:spacing w:before="0" w:after="0" w:line="252" w:lineRule="auto"/>
            </w:pPr>
            <w:r>
              <w:rPr>
                <w:rFonts w:ascii="Consolas" w:hAnsi="Consolas"/>
                <w:color w:val="000000"/>
                <w:sz w:val="18"/>
              </w:rPr>
              <w:t>peer channel create -o orderer.example.com:7050 -c asset-channel -f ./channel-artifacts/channel.tx --outputBlock ./channel-artifacts/asset-channel.block --tls --cafile $ORDERER_CA</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2. Join Org1 Peer0 to Channel</w:t>
            </w:r>
          </w:p>
          <w:p>
            <w:pPr>
              <w:spacing w:before="0" w:after="0" w:line="252" w:lineRule="auto"/>
            </w:pPr>
            <w:r>
              <w:rPr>
                <w:rFonts w:ascii="Consolas" w:hAnsi="Consolas"/>
                <w:color w:val="000000"/>
                <w:sz w:val="18"/>
              </w:rPr>
              <w:t>peer channel join -b ./channel-artifacts/asset-channel.block</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3. Join Org2 Peer0 to Channel (Switch environment variables to Org2)</w:t>
            </w:r>
          </w:p>
          <w:p>
            <w:pPr>
              <w:spacing w:before="0" w:after="0" w:line="252" w:lineRule="auto"/>
            </w:pPr>
            <w:r>
              <w:rPr>
                <w:rFonts w:ascii="Consolas" w:hAnsi="Consolas"/>
                <w:color w:val="000000"/>
                <w:sz w:val="18"/>
              </w:rPr>
              <w:t>export CORE_PEER_LOCALMSPID="Org2MSP"</w:t>
            </w:r>
          </w:p>
          <w:p>
            <w:pPr>
              <w:spacing w:before="0" w:after="0" w:line="252" w:lineRule="auto"/>
            </w:pPr>
            <w:r>
              <w:rPr>
                <w:rFonts w:ascii="Consolas" w:hAnsi="Consolas"/>
                <w:color w:val="000000"/>
                <w:sz w:val="18"/>
              </w:rPr>
              <w:t>export CORE_PEER_ADDRESS=peer0.org2.example.com:9051</w:t>
            </w:r>
          </w:p>
          <w:p>
            <w:pPr>
              <w:spacing w:before="0" w:after="0" w:line="252" w:lineRule="auto"/>
            </w:pPr>
            <w:r>
              <w:rPr>
                <w:rFonts w:ascii="Consolas" w:hAnsi="Consolas"/>
                <w:color w:val="000000"/>
                <w:sz w:val="18"/>
              </w:rPr>
              <w:t>export CORE_PEER_MSPCONFIGPATH=/opt/gopath/src/github.com/hyperledger/fabric/peer/crypto/peerOrganizations/org2.example.com/users/Admin@org2.example.com/msp</w:t>
            </w:r>
          </w:p>
          <w:p>
            <w:pPr>
              <w:spacing w:before="0" w:after="0" w:line="252" w:lineRule="auto"/>
            </w:pPr>
            <w:r>
              <w:rPr>
                <w:rFonts w:ascii="Consolas" w:hAnsi="Consolas"/>
                <w:color w:val="000000"/>
                <w:sz w:val="18"/>
              </w:rPr>
              <w:t>export CORE_PEER_TLS_ROOTCERT_FILE=/opt/gopath/src/github.com/hyperledger/fabric/peer/crypto/peerOrganizations/org2.example.com/peers/peer0.org2.example.com/tls/ca.crt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peer channel join -b ./channel-artifacts/asset-channel.block</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4. Update Anchor Peers for both organizations</w:t>
            </w:r>
          </w:p>
          <w:p>
            <w:pPr>
              <w:spacing w:before="0" w:after="0" w:line="252" w:lineRule="auto"/>
            </w:pPr>
            <w:r>
              <w:rPr>
                <w:rFonts w:ascii="Consolas" w:hAnsi="Consolas"/>
                <w:color w:val="000000"/>
                <w:sz w:val="18"/>
              </w:rPr>
              <w:t>peer channel update -o orderer.example.com:7050 -c asset-channel -f ./channel-artifacts/Org1MSPanchors.tx --tls --cafile $ORDERER_CA</w:t>
            </w:r>
          </w:p>
        </w:tc>
      </w:tr>
    </w:tbl>
    <w:p>
      <w:pPr>
        <w:spacing w:before="0" w:after="120"/>
      </w:pPr>
    </w:p>
    <w:p>
      <w:pPr>
        <w:keepNext/>
        <w:spacing w:before="240" w:after="80"/>
      </w:pPr>
      <w:r>
        <w:rPr>
          <w:rFonts w:ascii="Calibri" w:hAnsi="Calibri"/>
          <w:b/>
          <w:color w:val="000000"/>
          <w:sz w:val="25"/>
        </w:rPr>
        <w:t>Step 5: Chaincode Deployment (Fabric v2.x Lifecycle)</w:t>
      </w:r>
    </w:p>
    <w:p>
      <w:pPr>
        <w:spacing w:before="0" w:after="120" w:line="276" w:lineRule="auto"/>
      </w:pPr>
      <w:r>
        <w:rPr>
          <w:i w:val="0"/>
          <w:color w:val="1E1E1E"/>
        </w:rPr>
        <w:t>Package, install, approve, and commit the asset tracking smart contract:</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1. Package Chaincode</w:t>
            </w:r>
          </w:p>
          <w:p>
            <w:pPr>
              <w:spacing w:before="0" w:after="0" w:line="252" w:lineRule="auto"/>
            </w:pPr>
            <w:r>
              <w:rPr>
                <w:rFonts w:ascii="Consolas" w:hAnsi="Consolas"/>
                <w:color w:val="000000"/>
                <w:sz w:val="18"/>
              </w:rPr>
              <w:t>peer lifecycle chaincode package assetCC.tar.gz --path /opt/gopath/src/github.com/chaincode/asset_tracking/go/ --lang golang --label assetCC_1.0</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2. Install on Org1 Peer</w:t>
            </w:r>
          </w:p>
          <w:p>
            <w:pPr>
              <w:spacing w:before="0" w:after="0" w:line="252" w:lineRule="auto"/>
            </w:pPr>
            <w:r>
              <w:rPr>
                <w:rFonts w:ascii="Consolas" w:hAnsi="Consolas"/>
                <w:color w:val="000000"/>
                <w:sz w:val="18"/>
              </w:rPr>
              <w:t>peer lifecycle chaincode install assetCC.tar.gz</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3. Query Installed Package ID</w:t>
            </w:r>
          </w:p>
          <w:p>
            <w:pPr>
              <w:spacing w:before="0" w:after="0" w:line="252" w:lineRule="auto"/>
            </w:pPr>
            <w:r>
              <w:rPr>
                <w:rFonts w:ascii="Consolas" w:hAnsi="Consolas"/>
                <w:color w:val="000000"/>
                <w:sz w:val="18"/>
              </w:rPr>
              <w:t>peer lifecycle chaincode queryinstalled</w:t>
            </w:r>
          </w:p>
          <w:p>
            <w:pPr>
              <w:spacing w:before="0" w:after="0" w:line="252" w:lineRule="auto"/>
            </w:pPr>
            <w:r>
              <w:rPr>
                <w:rFonts w:ascii="Consolas" w:hAnsi="Consolas"/>
                <w:color w:val="000000"/>
                <w:sz w:val="18"/>
              </w:rPr>
              <w:t>export CC_PACKAGE_ID=assetCC_1.0:e4c86b2a0910f135b...</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4. Approve Chaincode Definition for Org1</w:t>
            </w:r>
          </w:p>
          <w:p>
            <w:pPr>
              <w:spacing w:before="0" w:after="0" w:line="252" w:lineRule="auto"/>
            </w:pPr>
            <w:r>
              <w:rPr>
                <w:rFonts w:ascii="Consolas" w:hAnsi="Consolas"/>
                <w:color w:val="000000"/>
                <w:sz w:val="18"/>
              </w:rPr>
              <w:t>peer lifecycle chaincode approveformyorg -o orderer.example.com:7050 --ordererTLSHostnameOverride orderer.example.com --channelID asset-channel --name assetCC --version 1.0 --package-id $CC_PACKAGE_ID --sequence 1 --tls --cafile $ORDERER_CA</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5. Approve for Org2 (in Org2 context)</w:t>
            </w:r>
          </w:p>
          <w:p>
            <w:pPr>
              <w:spacing w:before="0" w:after="0" w:line="252" w:lineRule="auto"/>
            </w:pPr>
            <w:r>
              <w:rPr>
                <w:rFonts w:ascii="Consolas" w:hAnsi="Consolas"/>
                <w:color w:val="000000"/>
                <w:sz w:val="18"/>
              </w:rPr>
              <w:t>peer lifecycle chaincode approveformyorg -o orderer.example.com:7050 --channelID asset-channel --name assetCC --version 1.0 --package-id $CC_PACKAGE_ID --sequence 1 --tls --cafile $ORDERER_CA</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6. Check Commit Readiness</w:t>
            </w:r>
          </w:p>
          <w:p>
            <w:pPr>
              <w:spacing w:before="0" w:after="0" w:line="252" w:lineRule="auto"/>
            </w:pPr>
            <w:r>
              <w:rPr>
                <w:rFonts w:ascii="Consolas" w:hAnsi="Consolas"/>
                <w:color w:val="000000"/>
                <w:sz w:val="18"/>
              </w:rPr>
              <w:t>peer lifecycle chaincode checkcommitreadiness --channelID asset-channel --name assetCC --version 1.0 --sequence 1 --output 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7. Commit Chaincode Definition to Channel</w:t>
            </w:r>
          </w:p>
          <w:p>
            <w:pPr>
              <w:spacing w:before="0" w:after="0" w:line="252" w:lineRule="auto"/>
            </w:pPr>
            <w:r>
              <w:rPr>
                <w:rFonts w:ascii="Consolas" w:hAnsi="Consolas"/>
                <w:color w:val="000000"/>
                <w:sz w:val="18"/>
              </w:rPr>
              <w:t>peer lifecycle chaincode commit -o orderer.example.com:7050 --channelID asset-channel --name assetCC --version 1.0 --sequence 1 --tls --cafile $ORDERER_CA --peerAddresses peer0.org1.example.com:7051 --tlsRootCertFiles $ORG1_CA --peerAddresses peer0.org2.example.com:9051 --tlsRootCertFiles $ORG2_CA</w:t>
            </w:r>
          </w:p>
        </w:tc>
      </w:tr>
    </w:tbl>
    <w:p>
      <w:pPr>
        <w:spacing w:before="0" w:after="120"/>
      </w:pPr>
    </w:p>
    <w:p>
      <w:pPr>
        <w:keepNext/>
        <w:spacing w:before="240" w:after="80"/>
      </w:pPr>
      <w:r>
        <w:rPr>
          <w:rFonts w:ascii="Calibri" w:hAnsi="Calibri"/>
          <w:b/>
          <w:color w:val="000000"/>
          <w:sz w:val="25"/>
        </w:rPr>
        <w:t>Step 6: Performing Asset Transactions</w:t>
      </w:r>
    </w:p>
    <w:p>
      <w:pPr>
        <w:spacing w:before="0" w:after="120" w:line="276" w:lineRule="auto"/>
      </w:pPr>
      <w:r>
        <w:rPr>
          <w:i w:val="0"/>
          <w:color w:val="1E1E1E"/>
        </w:rPr>
        <w:t>Invoke transactions to register assets and query state updates:</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1. Invoke: Register New Asset (CreateAsset)</w:t>
            </w:r>
          </w:p>
          <w:p>
            <w:pPr>
              <w:spacing w:before="0" w:after="0" w:line="252" w:lineRule="auto"/>
            </w:pPr>
            <w:r>
              <w:rPr>
                <w:rFonts w:ascii="Consolas" w:hAnsi="Consolas"/>
                <w:color w:val="000000"/>
                <w:sz w:val="18"/>
              </w:rPr>
              <w:t>peer chaincode invoke -o orderer.example.com:7050 --tls --cafile $ORDERER_CA -C asset-channel -n assetCC --peerAddresses peer0.org1.example.com:7051 --tlsRootCertFiles $ORG1_CA --peerAddresses peer0.org2.example.com:9051 --tlsRootCertFiles $ORG2_CA -c '{"Args":["CreateAsset","ASSET_1001","PharmaBatch_B882","Manufacturer_Org1","5000"]}'</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2. Query: Read Asset State</w:t>
            </w:r>
          </w:p>
          <w:p>
            <w:pPr>
              <w:spacing w:before="0" w:after="0" w:line="252" w:lineRule="auto"/>
            </w:pPr>
            <w:r>
              <w:rPr>
                <w:rFonts w:ascii="Consolas" w:hAnsi="Consolas"/>
                <w:color w:val="000000"/>
                <w:sz w:val="18"/>
              </w:rPr>
              <w:t>peer chaincode query -C asset-channel -n assetCC -c '{"Args":["ReadAsset","ASSET_1001"]}'</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3. Invoke: Transfer Asset Ownership to Org2</w:t>
            </w:r>
          </w:p>
          <w:p>
            <w:pPr>
              <w:spacing w:before="0" w:after="0" w:line="252" w:lineRule="auto"/>
            </w:pPr>
            <w:r>
              <w:rPr>
                <w:rFonts w:ascii="Consolas" w:hAnsi="Consolas"/>
                <w:color w:val="000000"/>
                <w:sz w:val="18"/>
              </w:rPr>
              <w:t>peer chaincode invoke -o orderer.example.com:7050 --tls --cafile $ORDERER_CA -C asset-channel -n assetCC --peerAddresses peer0.org1.example.com:7051 --tlsRootCertFiles $ORG1_CA --peerAddresses peer0.org2.example.com:9051 --tlsRootCertFiles $ORG2_CA -c '{"Args":["TransferAsset","ASSET_1001","Distributor_Org2"]}'</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val="clear" w:color="auto" w:fill="F2F2F2"/>
            <w:tcMar>
              <w:top w:w="140" w:type="dxa"/>
              <w:bottom w:w="140" w:type="dxa"/>
              <w:left w:w="200" w:type="dxa"/>
              <w:right w:w="200" w:type="dxa"/>
            </w:tcMar>
            <w:tcBorders>
              <w:left w:val="single" w:sz="24" w:space="0" w:color="000000"/>
              <w:top w:val="none"/>
              <w:right w:val="none"/>
              <w:bottom w:val="none"/>
            </w:tcBorders>
          </w:tcPr>
          <w:p>
            <w:pPr>
              <w:spacing w:before="0" w:after="80"/>
            </w:pPr>
            <w:r>
              <w:rPr>
                <w:rFonts w:ascii="Calibri" w:hAnsi="Calibri"/>
                <w:b/>
                <w:color w:val="000000"/>
                <w:sz w:val="24"/>
              </w:rPr>
              <w:t>Question 2: Hyperledger Fabric Blockchain Service on AWS Cloud</w:t>
              <w:br/>
            </w:r>
            <w:r>
              <w:rPr>
                <w:rFonts w:ascii="Calibri" w:hAnsi="Calibri"/>
                <w:i/>
                <w:color w:val="1E1E1E"/>
                <w:sz w:val="21"/>
              </w:rPr>
              <w:t>An organization wants to migrate its Hyperledger Fabric asset-tracking network from a local environment to AWS Cloud. Study and design an AWS-based Hyperledger Fabric architecture using suitable AWS services such as Amazon EC2, VPC, Security Groups, IAM, EBS, and CloudWatch. Explain how Fabric components can be deployed using Docker on AWS, how the network can be secured and monitored, and how chaincode and transactions can be handled. Finally, compare the local Docker-based deployment with the AWS Cloud deployment in terms of security, scalability, availability, cost, and management. Actual AWS deployment is not required.</w:t>
            </w:r>
          </w:p>
        </w:tc>
      </w:tr>
    </w:tbl>
    <w:p>
      <w:pPr>
        <w:spacing w:before="0" w:after="120"/>
      </w:pPr>
    </w:p>
    <w:p>
      <w:pPr>
        <w:keepNext/>
        <w:spacing w:before="320" w:after="120"/>
      </w:pPr>
      <w:r>
        <w:rPr>
          <w:rFonts w:ascii="Calibri" w:hAnsi="Calibri"/>
          <w:b/>
          <w:color w:val="000000"/>
          <w:sz w:val="28"/>
        </w:rPr>
        <w:t>1. AWS Cloud Architecture &amp; Service Selection</w:t>
      </w:r>
    </w:p>
    <w:p>
      <w:pPr>
        <w:spacing w:before="0" w:after="120" w:line="276" w:lineRule="auto"/>
      </w:pPr>
      <w:r>
        <w:rPr>
          <w:i w:val="0"/>
          <w:color w:val="1E1E1E"/>
        </w:rPr>
        <w:t>Migrating a Hyperledger Fabric network to AWS Cloud unlocks enterprise-grade fault tolerance, high availability, dynamic storage scaling, and automated security monitoring.</w:t>
      </w:r>
    </w:p>
    <w:p>
      <w:pPr>
        <w:keepNext/>
        <w:spacing w:before="240" w:after="80"/>
      </w:pPr>
      <w:r>
        <w:rPr>
          <w:rFonts w:ascii="Calibri" w:hAnsi="Calibri"/>
          <w:b/>
          <w:color w:val="000000"/>
          <w:sz w:val="25"/>
        </w:rPr>
        <w:t>1.1 Key AWS Services &amp; Fabric Role Mapping</w:t>
      </w:r>
    </w:p>
    <w:p>
      <w:pPr>
        <w:pStyle w:val="ListBullet"/>
        <w:spacing w:before="0" w:after="60" w:line="276" w:lineRule="auto"/>
      </w:pPr>
      <w:r>
        <w:rPr>
          <w:b/>
          <w:color w:val="000000"/>
        </w:rPr>
        <w:t>Amazon VPC (Virtual Private Cloud):</w:t>
      </w:r>
      <w:r>
        <w:rPr>
          <w:color w:val="1E1E1E"/>
        </w:rPr>
        <w:t xml:space="preserve"> Creates an isolated virtual network spanning two Availability Zones (AZ-a and AZ-b). Divided into Public Subnets (for Application/Network Load Balancers and Bastion Host) and Private Subnets (housing Peer nodes, Orderers, Fabric CAs, and CouchDB state databases).</w:t>
      </w:r>
    </w:p>
    <w:p>
      <w:pPr>
        <w:pStyle w:val="ListBullet"/>
        <w:spacing w:before="0" w:after="60" w:line="276" w:lineRule="auto"/>
      </w:pPr>
      <w:r>
        <w:rPr>
          <w:b/>
          <w:color w:val="000000"/>
        </w:rPr>
        <w:t>Amazon EC2 (Elastic Compute Cloud):</w:t>
      </w:r>
      <w:r>
        <w:rPr>
          <w:color w:val="1E1E1E"/>
        </w:rPr>
        <w:t xml:space="preserve"> Elastic virtual compute instances hosting Docker containers via Docker Swarm or Elastic Kubernetes Service (EKS). High-compute instances (e.g., t3.xlarge or c5.xlarge) host Fabric Peers, Orderer Raft nodes, and CA nodes.</w:t>
      </w:r>
    </w:p>
    <w:p>
      <w:pPr>
        <w:pStyle w:val="ListBullet"/>
        <w:spacing w:before="0" w:after="60" w:line="276" w:lineRule="auto"/>
      </w:pPr>
      <w:r>
        <w:rPr>
          <w:b/>
          <w:color w:val="000000"/>
        </w:rPr>
        <w:t>Amazon EBS (Elastic Block Store):</w:t>
      </w:r>
      <w:r>
        <w:rPr>
          <w:color w:val="1E1E1E"/>
        </w:rPr>
        <w:t xml:space="preserve"> Persistent, high-performance block storage (gp3) attached to EC2 instances. Stores append-only ledger transaction blocks, CouchDB indexes, and crypto materials, preventing data loss when Docker containers restart.</w:t>
      </w:r>
    </w:p>
    <w:p>
      <w:pPr>
        <w:pStyle w:val="ListBullet"/>
        <w:spacing w:before="0" w:after="60" w:line="276" w:lineRule="auto"/>
      </w:pPr>
      <w:r>
        <w:rPr>
          <w:b/>
          <w:color w:val="000000"/>
        </w:rPr>
        <w:t>Security Groups &amp; Network ACLs:</w:t>
      </w:r>
      <w:r>
        <w:rPr>
          <w:color w:val="1E1E1E"/>
        </w:rPr>
        <w:t xml:space="preserve"> Stateful virtual firewalls restricting network traffic. Custom Security Groups strictly limit gRPC ports (7051 for Peer0.Org1, 9051 for Peer0.Org2, 7050 for Orderer, 7054 for CA) to authorized VPC CIDR blocks and client apps.</w:t>
      </w:r>
    </w:p>
    <w:p>
      <w:pPr>
        <w:pStyle w:val="ListBullet"/>
        <w:spacing w:before="0" w:after="60" w:line="276" w:lineRule="auto"/>
      </w:pPr>
      <w:r>
        <w:rPr>
          <w:b/>
          <w:color w:val="000000"/>
        </w:rPr>
        <w:t>AWS IAM (Identity and Access Management):</w:t>
      </w:r>
      <w:r>
        <w:rPr>
          <w:color w:val="1E1E1E"/>
        </w:rPr>
        <w:t xml:space="preserve"> Provides granular, least-privilege role-based access control. EC2 Instance Profiles grant peer nodes secure rights to stream logs to CloudWatch and store backup snapshots in S3 without embedding credentials.</w:t>
      </w:r>
    </w:p>
    <w:p>
      <w:pPr>
        <w:pStyle w:val="ListBullet"/>
        <w:spacing w:before="0" w:after="60" w:line="276" w:lineRule="auto"/>
      </w:pPr>
      <w:r>
        <w:rPr>
          <w:b/>
          <w:color w:val="000000"/>
        </w:rPr>
        <w:t>Amazon CloudWatch:</w:t>
      </w:r>
      <w:r>
        <w:rPr>
          <w:color w:val="1E1E1E"/>
        </w:rPr>
        <w:t xml:space="preserve"> Centralized monitoring platform collecting stdout/stderr container logs via CloudWatch Logs Agent, tracking host metrics (CPU, Memory, Disk IOPS), and triggering automated SNS alerts upon anomalous load or node failure.</w:t>
      </w:r>
    </w:p>
    <w:p>
      <w:pPr>
        <w:keepNext/>
        <w:spacing w:before="240" w:after="80"/>
      </w:pPr>
      <w:r>
        <w:rPr>
          <w:rFonts w:ascii="Calibri" w:hAnsi="Calibri"/>
          <w:b/>
          <w:color w:val="000000"/>
          <w:sz w:val="25"/>
        </w:rPr>
        <w:t>1.2 AWS Hyperledger Fabric Deployment Architecture</w:t>
      </w:r>
    </w:p>
    <w:p>
      <w:pPr>
        <w:spacing w:before="0" w:after="120" w:line="276" w:lineRule="auto"/>
      </w:pPr>
      <w:r>
        <w:rPr>
          <w:i w:val="0"/>
          <w:color w:val="1E1E1E"/>
        </w:rPr>
        <w:t>The diagram below showcases the AWS Cloud architecture layout spanning multiple subnets and Availability Zones:</w:t>
      </w:r>
    </w:p>
    <w:p>
      <w:pPr>
        <w:keepNext/>
        <w:spacing w:before="200" w:after="80"/>
        <w:jc w:val="center"/>
      </w:pPr>
      <w:r>
        <w:drawing>
          <wp:inline xmlns:a="http://schemas.openxmlformats.org/drawingml/2006/main" xmlns:pic="http://schemas.openxmlformats.org/drawingml/2006/picture">
            <wp:extent cx="5943600" cy="3842327"/>
            <wp:docPr id="2" name="Picture 2"/>
            <wp:cNvGraphicFramePr>
              <a:graphicFrameLocks noChangeAspect="1"/>
            </wp:cNvGraphicFramePr>
            <a:graphic>
              <a:graphicData uri="http://schemas.openxmlformats.org/drawingml/2006/picture">
                <pic:pic>
                  <pic:nvPicPr>
                    <pic:cNvPr id="0" name="aws_architecture.png"/>
                    <pic:cNvPicPr/>
                  </pic:nvPicPr>
                  <pic:blipFill>
                    <a:blip r:embed="rId10"/>
                    <a:stretch>
                      <a:fillRect/>
                    </a:stretch>
                  </pic:blipFill>
                  <pic:spPr>
                    <a:xfrm>
                      <a:off x="0" y="0"/>
                      <a:ext cx="5943600" cy="3842327"/>
                    </a:xfrm>
                    <a:prstGeom prst="rect"/>
                  </pic:spPr>
                </pic:pic>
              </a:graphicData>
            </a:graphic>
          </wp:inline>
        </w:drawing>
      </w:r>
    </w:p>
    <w:p>
      <w:pPr>
        <w:spacing w:before="40" w:after="240"/>
        <w:jc w:val="center"/>
      </w:pPr>
      <w:r>
        <w:rPr>
          <w:rFonts w:ascii="Calibri" w:hAnsi="Calibri"/>
          <w:b/>
          <w:i/>
          <w:color w:val="000000"/>
          <w:sz w:val="19"/>
        </w:rPr>
        <w:t>Figure: AWS Multi-AZ Hyperledger Fabric Deployment Architecture</w:t>
      </w:r>
    </w:p>
    <w:p>
      <w:pPr>
        <w:keepNext/>
        <w:spacing w:before="320" w:after="120"/>
      </w:pPr>
      <w:r>
        <w:rPr>
          <w:rFonts w:ascii="Calibri" w:hAnsi="Calibri"/>
          <w:b/>
          <w:color w:val="000000"/>
          <w:sz w:val="28"/>
        </w:rPr>
        <w:t>2. Container Deployment, Security, Monitoring &amp; Transaction Flow</w:t>
      </w:r>
    </w:p>
    <w:p>
      <w:pPr>
        <w:pStyle w:val="ListBullet"/>
        <w:spacing w:before="0" w:after="60" w:line="276" w:lineRule="auto"/>
      </w:pPr>
      <w:r>
        <w:rPr>
          <w:b/>
          <w:color w:val="000000"/>
        </w:rPr>
        <w:t>Docker Deployment Strategy:</w:t>
      </w:r>
      <w:r>
        <w:rPr>
          <w:color w:val="1E1E1E"/>
        </w:rPr>
        <w:t xml:space="preserve"> Fabric components are packaged into Docker images and orchestrated across EC2 instances using Docker Swarm or Amazon EKS. Docker volumes are bound directly to encrypted AWS EBS mount points (/var/hyperledger/production), guaranteeing ledger persistence across instance lifecycle events.</w:t>
      </w:r>
    </w:p>
    <w:p>
      <w:pPr>
        <w:pStyle w:val="ListBullet"/>
        <w:spacing w:before="0" w:after="60" w:line="276" w:lineRule="auto"/>
      </w:pPr>
      <w:r>
        <w:rPr>
          <w:b/>
          <w:color w:val="000000"/>
        </w:rPr>
        <w:t>Network Security Strategy:</w:t>
      </w:r>
      <w:r>
        <w:rPr>
          <w:color w:val="1E1E1E"/>
        </w:rPr>
        <w:t xml:space="preserve"> Enforces multi-layered security. Mutual TLS (mTLS) encrypts all transit communications between client applications, peers, and orderers. Data-at-rest is encrypted using AWS Key Management Service (KMS) master keys applied to EBS ledger volumes.</w:t>
      </w:r>
    </w:p>
    <w:p>
      <w:pPr>
        <w:pStyle w:val="ListBullet"/>
        <w:spacing w:before="0" w:after="60" w:line="276" w:lineRule="auto"/>
      </w:pPr>
      <w:r>
        <w:rPr>
          <w:b/>
          <w:color w:val="000000"/>
        </w:rPr>
        <w:t>Centralized Monitoring &amp; Logging:</w:t>
      </w:r>
      <w:r>
        <w:rPr>
          <w:color w:val="1E1E1E"/>
        </w:rPr>
        <w:t xml:space="preserve"> The AWS CloudWatch Agent runs as a daemon on each EC2 node, shipping Docker daemon logs and container stdout streams to CloudWatch Log Groups (/aws/fabric/peers). Alarms trigger automatic notifications if container CPU utilization exceeds 85% or gRPC error rates spike.</w:t>
      </w:r>
    </w:p>
    <w:p>
      <w:pPr>
        <w:pStyle w:val="ListBullet"/>
        <w:spacing w:before="0" w:after="60" w:line="276" w:lineRule="auto"/>
      </w:pPr>
      <w:r>
        <w:rPr>
          <w:b/>
          <w:color w:val="000000"/>
        </w:rPr>
        <w:t>Chaincode &amp; Transaction Handling:</w:t>
      </w:r>
      <w:r>
        <w:rPr>
          <w:color w:val="1E1E1E"/>
        </w:rPr>
        <w:t xml:space="preserve"> (1) Client app submits transaction proposal via NLB to Endorsing Peer EC2 nodes in private subnets. (2) Endorsing peers simulate chaincode inside isolated containers and return signed proposal responses. (3) Client sends endorsed payload to the Raft Orderer EC2 cluster. (4) Orderers construct blocks and deliver them across private subnets to Committing Peers for validation and state write to EBS.</w:t>
      </w:r>
    </w:p>
    <w:p>
      <w:pPr>
        <w:keepNext/>
        <w:spacing w:before="320" w:after="120"/>
      </w:pPr>
      <w:r>
        <w:rPr>
          <w:rFonts w:ascii="Calibri" w:hAnsi="Calibri"/>
          <w:b/>
          <w:color w:val="000000"/>
          <w:sz w:val="28"/>
        </w:rPr>
        <w:t>3. Comparative Analysis: Local Docker vs. AWS Cloud Deployment</w:t>
      </w:r>
    </w:p>
    <w:p>
      <w:pPr>
        <w:spacing w:before="0" w:after="120" w:line="276" w:lineRule="auto"/>
      </w:pPr>
      <w:r>
        <w:rPr>
          <w:i w:val="0"/>
          <w:color w:val="1E1E1E"/>
        </w:rPr>
        <w:t>The table below contrasts the local Docker container setup with the AWS Cloud enterprise deployment across key operational dimensions:</w:t>
      </w:r>
    </w:p>
    <w:tbl>
      <w:tblPr>
        <w:tblW w:type="auto" w:w="0"/>
        <w:jc w:val="center"/>
        <w:tblLayout w:type="fixed"/>
        <w:tblLook w:firstColumn="1" w:firstRow="1" w:lastColumn="0" w:lastRow="0" w:noHBand="0" w:noVBand="1" w:val="04A0"/>
      </w:tblPr>
      <w:tblGrid>
        <w:gridCol w:w="3312"/>
        <w:gridCol w:w="3312"/>
        <w:gridCol w:w="3312"/>
      </w:tblGrid>
      <w:tr>
        <w:tc>
          <w:tcPr>
            <w:tcW w:type="dxa" w:w="1872"/>
            <w:shd w:val="clear" w:color="auto" w:fill="000000"/>
            <w:tcMar>
              <w:top w:w="100" w:type="dxa"/>
              <w:bottom w:w="100" w:type="dxa"/>
              <w:left w:w="140" w:type="dxa"/>
              <w:right w:w="140" w:type="dxa"/>
            </w:tcMar>
          </w:tcPr>
          <w:p>
            <w:pPr>
              <w:spacing w:after="0"/>
            </w:pPr>
            <w:r>
              <w:rPr>
                <w:b/>
                <w:color w:val="FFFFFF"/>
              </w:rPr>
              <w:t>Dimension</w:t>
            </w:r>
          </w:p>
        </w:tc>
        <w:tc>
          <w:tcPr>
            <w:tcW w:type="dxa" w:w="3888"/>
            <w:shd w:val="clear" w:color="auto" w:fill="000000"/>
            <w:tcMar>
              <w:top w:w="100" w:type="dxa"/>
              <w:bottom w:w="100" w:type="dxa"/>
              <w:left w:w="140" w:type="dxa"/>
              <w:right w:w="140" w:type="dxa"/>
            </w:tcMar>
          </w:tcPr>
          <w:p>
            <w:pPr>
              <w:spacing w:after="0"/>
            </w:pPr>
            <w:r>
              <w:rPr>
                <w:b/>
                <w:color w:val="FFFFFF"/>
              </w:rPr>
              <w:t>Local Docker Deployment</w:t>
            </w:r>
          </w:p>
        </w:tc>
        <w:tc>
          <w:tcPr>
            <w:tcW w:type="dxa" w:w="4176"/>
            <w:shd w:val="clear" w:color="auto" w:fill="000000"/>
            <w:tcMar>
              <w:top w:w="100" w:type="dxa"/>
              <w:bottom w:w="100" w:type="dxa"/>
              <w:left w:w="140" w:type="dxa"/>
              <w:right w:w="140" w:type="dxa"/>
            </w:tcMar>
          </w:tcPr>
          <w:p>
            <w:pPr>
              <w:spacing w:after="0"/>
            </w:pPr>
            <w:r>
              <w:rPr>
                <w:b/>
                <w:color w:val="FFFFFF"/>
              </w:rPr>
              <w:t>AWS Cloud Deployment</w:t>
            </w:r>
          </w:p>
        </w:tc>
      </w:tr>
      <w:tr>
        <w:tc>
          <w:tcPr>
            <w:tcW w:type="dxa" w:w="1872"/>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rPr>
                <w:b/>
                <w:color w:val="000000"/>
              </w:rPr>
              <w:t>Security</w:t>
            </w:r>
          </w:p>
        </w:tc>
        <w:tc>
          <w:tcPr>
            <w:tcW w:type="dxa" w:w="3888"/>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Limited to local OS firewall and manual TLS setup. Plaintext local disk storage vulnerable to hardware compromise.</w:t>
            </w:r>
          </w:p>
        </w:tc>
        <w:tc>
          <w:tcPr>
            <w:tcW w:type="dxa" w:w="4176"/>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Multi-layered security: Private VPC subnets, IAM role policies, Security Groups, mTLS, and AWS KMS data-at-rest encryption.</w:t>
            </w:r>
          </w:p>
        </w:tc>
      </w:tr>
      <w:tr>
        <w:tc>
          <w:tcPr>
            <w:tcW w:type="dxa" w:w="1872"/>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rPr>
                <w:b/>
                <w:color w:val="000000"/>
              </w:rPr>
              <w:t>Scalability</w:t>
            </w:r>
          </w:p>
        </w:tc>
        <w:tc>
          <w:tcPr>
            <w:tcW w:type="dxa" w:w="3888"/>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Constrained by single-machine hardware resources (RAM, CPU). Scaling requires manual setup of new physical servers.</w:t>
            </w:r>
          </w:p>
        </w:tc>
        <w:tc>
          <w:tcPr>
            <w:tcW w:type="dxa" w:w="4176"/>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Dynamic horizontal &amp; vertical scaling via EC2 Auto Scaling, Elastic Load Balancing, and dynamic EBS volume size expansion.</w:t>
            </w:r>
          </w:p>
        </w:tc>
      </w:tr>
      <w:tr>
        <w:tc>
          <w:tcPr>
            <w:tcW w:type="dxa" w:w="1872"/>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rPr>
                <w:b/>
                <w:color w:val="000000"/>
              </w:rPr>
              <w:t>Availability</w:t>
            </w:r>
          </w:p>
        </w:tc>
        <w:tc>
          <w:tcPr>
            <w:tcW w:type="dxa" w:w="3888"/>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Single point of failure. Network collapses if host machine restarts, power drops, or disk crashes.</w:t>
            </w:r>
          </w:p>
        </w:tc>
        <w:tc>
          <w:tcPr>
            <w:tcW w:type="dxa" w:w="4176"/>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High Availability across multiple Availability Zones with automated failover Raft orderers and 99.99% infrastructure SLA.</w:t>
            </w:r>
          </w:p>
        </w:tc>
      </w:tr>
      <w:tr>
        <w:tc>
          <w:tcPr>
            <w:tcW w:type="dxa" w:w="1872"/>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rPr>
                <w:b/>
                <w:color w:val="000000"/>
              </w:rPr>
              <w:t>Cost</w:t>
            </w:r>
          </w:p>
        </w:tc>
        <w:tc>
          <w:tcPr>
            <w:tcW w:type="dxa" w:w="3888"/>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Minimal ongoing cloud cost, but high upfront capital expenditure (CapEx) for physical server hardware.</w:t>
            </w:r>
          </w:p>
        </w:tc>
        <w:tc>
          <w:tcPr>
            <w:tcW w:type="dxa" w:w="4176"/>
            <w:shd w:val="clear" w:color="auto" w:fill="FFFFFF"/>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Flexible Pay-as-you-Go operational expense (OpEx). Cost-optimized using EC2 Reserved Instances and S3 lifecycle rules.</w:t>
            </w:r>
          </w:p>
        </w:tc>
      </w:tr>
      <w:tr>
        <w:tc>
          <w:tcPr>
            <w:tcW w:type="dxa" w:w="1872"/>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rPr>
                <w:b/>
                <w:color w:val="000000"/>
              </w:rPr>
              <w:t>Management</w:t>
            </w:r>
          </w:p>
        </w:tc>
        <w:tc>
          <w:tcPr>
            <w:tcW w:type="dxa" w:w="3888"/>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Manual script execution, localized container logs, and manual disk backup management.</w:t>
            </w:r>
          </w:p>
        </w:tc>
        <w:tc>
          <w:tcPr>
            <w:tcW w:type="dxa" w:w="4176"/>
            <w:shd w:val="clear" w:color="auto" w:fill="F2F2F2"/>
            <w:tcMar>
              <w:top w:w="80" w:type="dxa"/>
              <w:bottom w:w="80" w:type="dxa"/>
              <w:left w:w="120" w:type="dxa"/>
              <w:right w:w="120" w:type="dxa"/>
            </w:tcMar>
            <w:tcBorders>
              <w:top w:val="single" w:sz="4" w:color="000000"/>
              <w:left w:val="single" w:sz="4" w:color="000000"/>
              <w:bottom w:val="single" w:sz="4" w:color="000000"/>
              <w:right w:val="single" w:sz="4" w:color="000000"/>
            </w:tcBorders>
          </w:tcPr>
          <w:p>
            <w:pPr>
              <w:spacing w:after="0" w:line="264" w:lineRule="auto"/>
            </w:pPr>
            <w:r>
              <w:t>Centralized CloudWatch dashboards, automated log collection, Infrastructure-as-Code (Terraform), and automated EBS snapshots.</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936"/>
            <w:shd w:val="clear" w:color="auto" w:fill="F2F2F2"/>
            <w:tcMar>
              <w:top w:w="140" w:type="dxa"/>
              <w:bottom w:w="140" w:type="dxa"/>
              <w:left w:w="200" w:type="dxa"/>
              <w:right w:w="200" w:type="dxa"/>
            </w:tcMar>
            <w:tcBorders>
              <w:left w:val="single" w:sz="24" w:space="0" w:color="000000"/>
              <w:top w:val="none"/>
              <w:right w:val="none"/>
              <w:bottom w:val="none"/>
            </w:tcBorders>
          </w:tcPr>
          <w:p>
            <w:pPr>
              <w:spacing w:before="0" w:after="80"/>
            </w:pPr>
            <w:r>
              <w:rPr>
                <w:rFonts w:ascii="Calibri" w:hAnsi="Calibri"/>
                <w:b/>
                <w:color w:val="000000"/>
                <w:sz w:val="24"/>
              </w:rPr>
              <w:t>Question 3: Course Project: First Functional Module Implementation</w:t>
              <w:br/>
            </w:r>
            <w:r>
              <w:rPr>
                <w:rFonts w:ascii="Calibri" w:hAnsi="Calibri"/>
                <w:i/>
                <w:color w:val="1E1E1E"/>
                <w:sz w:val="21"/>
              </w:rPr>
              <w:t>As part of the course project, identify and implement the first functional module/component of your proposed project.</w:t>
              <w:br/>
              <w:t>Submit approximately 30-40% of the overall project implementation as source code, focusing on the first major functional module/component of your project. Along with the source code, provide a brief description explaining:</w:t>
              <w:br/>
              <w:t>• What the implemented module represents in your project.</w:t>
              <w:br/>
              <w:t>• The purpose and functionality of the implemented module.</w:t>
              <w:br/>
              <w:t>• How the module contributes to the overall project.</w:t>
              <w:br/>
              <w:t>• How the submitted code works and the main functions/components implemented.</w:t>
              <w:br/>
              <w:t>• The technologies and tools used for implementing the module.</w:t>
              <w:br/>
              <w:t>• The blockchain platform/network, wallet, smart contract and other relevant blockchain components involved, wherever applicable.</w:t>
              <w:br/>
              <w:t>• How blockchain is incorporated into the proposed solution.</w:t>
              <w:br/>
              <w:t>• The data/dataset/input data used for implementing and testing the module, wherever applicable.</w:t>
              <w:br/>
              <w:t>• The initial setup/configuration required to run the implemented module.</w:t>
              <w:br/>
              <w:t>Demonstrate the working status of the implemented portion, wherever applicable, and provide relevant inputs, outputs, screenshots, transactions and/or test results.</w:t>
              <w:br/>
              <w:t>Focus: Setup and initial implementation of the first functional module</w:t>
            </w:r>
          </w:p>
        </w:tc>
      </w:tr>
    </w:tbl>
    <w:p>
      <w:pPr>
        <w:spacing w:before="0" w:after="120"/>
      </w:pPr>
    </w:p>
    <w:p>
      <w:pPr>
        <w:keepNext/>
        <w:spacing w:before="320" w:after="120"/>
      </w:pPr>
      <w:r>
        <w:rPr>
          <w:rFonts w:ascii="Calibri" w:hAnsi="Calibri"/>
          <w:b/>
          <w:color w:val="000000"/>
          <w:sz w:val="28"/>
        </w:rPr>
        <w:t>1. Course Project Overview &amp; Module Identification</w:t>
      </w:r>
    </w:p>
    <w:p>
      <w:pPr>
        <w:spacing w:before="0" w:after="120" w:line="276" w:lineRule="auto"/>
      </w:pPr>
      <w:r>
        <w:rPr>
          <w:b/>
          <w:color w:val="000000"/>
        </w:rPr>
        <w:t xml:space="preserve">• </w:t>
      </w:r>
      <w:r>
        <w:rPr>
          <w:i w:val="0"/>
          <w:color w:val="1E1E1E"/>
        </w:rPr>
        <w:t xml:space="preserve">Project Title: </w:t>
      </w:r>
    </w:p>
    <w:p>
      <w:pPr>
        <w:spacing w:before="0" w:after="120" w:line="276" w:lineRule="auto"/>
      </w:pPr>
      <w:r>
        <w:rPr>
          <w:i/>
          <w:color w:val="1E1E1E"/>
        </w:rPr>
        <w:t>Authentimed – AI + Blockchain Based Counterfeit Drug Detection System</w:t>
      </w:r>
    </w:p>
    <w:p>
      <w:pPr>
        <w:spacing w:before="0" w:after="120" w:line="276" w:lineRule="auto"/>
      </w:pPr>
      <w:r>
        <w:rPr>
          <w:b/>
          <w:color w:val="000000"/>
        </w:rPr>
        <w:t xml:space="preserve">• </w:t>
      </w:r>
      <w:r>
        <w:rPr>
          <w:i w:val="0"/>
          <w:color w:val="1E1E1E"/>
        </w:rPr>
        <w:t xml:space="preserve">Identified First Functional Module: </w:t>
      </w:r>
    </w:p>
    <w:p>
      <w:pPr>
        <w:spacing w:before="0" w:after="120" w:line="276" w:lineRule="auto"/>
      </w:pPr>
      <w:r>
        <w:rPr>
          <w:i/>
          <w:color w:val="1E1E1E"/>
        </w:rPr>
        <w:t>Smart Contract Registration &amp; Cryptographic Identity Binding Module (30-40% of System Implementation)</w:t>
      </w:r>
    </w:p>
    <w:p>
      <w:pPr>
        <w:keepNext/>
        <w:spacing w:before="320" w:after="120"/>
      </w:pPr>
      <w:r>
        <w:rPr>
          <w:rFonts w:ascii="Calibri" w:hAnsi="Calibri"/>
          <w:b/>
          <w:color w:val="000000"/>
          <w:sz w:val="28"/>
        </w:rPr>
        <w:t>2. Detailed Technical Explanations</w:t>
      </w:r>
    </w:p>
    <w:p>
      <w:pPr>
        <w:keepNext/>
        <w:spacing w:before="240" w:after="80"/>
      </w:pPr>
      <w:r>
        <w:rPr>
          <w:rFonts w:ascii="Calibri" w:hAnsi="Calibri"/>
          <w:b/>
          <w:color w:val="000000"/>
          <w:sz w:val="25"/>
        </w:rPr>
        <w:t>2.1 What the Implemented Module Represents in the Project</w:t>
      </w:r>
    </w:p>
    <w:p>
      <w:pPr>
        <w:spacing w:before="0" w:after="120" w:line="276" w:lineRule="auto"/>
      </w:pPr>
      <w:r>
        <w:rPr>
          <w:i w:val="0"/>
          <w:color w:val="1E1E1E"/>
        </w:rPr>
        <w:t>This module represents the core decentralized identity, registration, and anti-replay enforcement engine of Authentimed. It establishes the immutable, single-source-of-truth registry for all manufactured pharmaceutical batches before they enter the distribution chain.</w:t>
      </w:r>
    </w:p>
    <w:p>
      <w:pPr>
        <w:keepNext/>
        <w:spacing w:before="240" w:after="80"/>
      </w:pPr>
      <w:r>
        <w:rPr>
          <w:rFonts w:ascii="Calibri" w:hAnsi="Calibri"/>
          <w:b/>
          <w:color w:val="000000"/>
          <w:sz w:val="25"/>
        </w:rPr>
        <w:t>2.2 Purpose and Functionality of the Implemented Module</w:t>
      </w:r>
    </w:p>
    <w:p>
      <w:pPr>
        <w:pStyle w:val="ListBullet"/>
        <w:spacing w:before="0" w:after="60" w:line="276" w:lineRule="auto"/>
      </w:pPr>
      <w:r>
        <w:rPr>
          <w:b/>
          <w:color w:val="000000"/>
        </w:rPr>
        <w:t>On-Chain Product Registration:</w:t>
      </w:r>
      <w:r>
        <w:rPr>
          <w:color w:val="1E1E1E"/>
        </w:rPr>
        <w:t xml:space="preserve"> Allows authorized drug manufacturers to mint an on-chain record for new product batches using serialized identifiers (e.g., MEDICINEX-4a2b9f1e).</w:t>
      </w:r>
    </w:p>
    <w:p>
      <w:pPr>
        <w:pStyle w:val="ListBullet"/>
        <w:spacing w:before="0" w:after="60" w:line="276" w:lineRule="auto"/>
      </w:pPr>
      <w:r>
        <w:rPr>
          <w:b/>
          <w:color w:val="000000"/>
        </w:rPr>
        <w:t>Cryptographic Identity Binding:</w:t>
      </w:r>
      <w:r>
        <w:rPr>
          <w:color w:val="1E1E1E"/>
        </w:rPr>
        <w:t xml:space="preserve"> Binds the serialized QR identifier directly to a unique, non-predictable 10-character alphanumeric strip/PAN code generated during manufacturing.</w:t>
      </w:r>
    </w:p>
    <w:p>
      <w:pPr>
        <w:pStyle w:val="ListBullet"/>
        <w:spacing w:before="0" w:after="60" w:line="276" w:lineRule="auto"/>
      </w:pPr>
      <w:r>
        <w:rPr>
          <w:b/>
          <w:color w:val="000000"/>
        </w:rPr>
        <w:t>Single-Scan Anti-Replay Protection:</w:t>
      </w:r>
      <w:r>
        <w:rPr>
          <w:color w:val="1E1E1E"/>
        </w:rPr>
        <w:t xml:space="preserve"> Implements an on-chain state transition model (NONE -&gt; VALID -&gt; REPLAYED). Upon first verification by a pharmacist or consumer, the contract atomically transitions the product state from VALID to REPLAYED. Any subsequent verification attempt for the same ID is flagged as a COUNTERFEIT replay attack.</w:t>
      </w:r>
    </w:p>
    <w:p>
      <w:pPr>
        <w:pStyle w:val="ListBullet"/>
        <w:spacing w:before="0" w:after="60" w:line="276" w:lineRule="auto"/>
      </w:pPr>
      <w:r>
        <w:rPr>
          <w:b/>
          <w:color w:val="000000"/>
        </w:rPr>
        <w:t>Web3 REST API Orchestration:</w:t>
      </w:r>
      <w:r>
        <w:rPr>
          <w:color w:val="1E1E1E"/>
        </w:rPr>
        <w:t xml:space="preserve"> Bridges HTTP REST requests from client web/mobile frontends with Web3.py RPC provider scripts to automate offline transaction signing, gas management, and PostgreSQL database state sync.</w:t>
      </w:r>
    </w:p>
    <w:p>
      <w:pPr>
        <w:keepNext/>
        <w:spacing w:before="240" w:after="80"/>
      </w:pPr>
      <w:r>
        <w:rPr>
          <w:rFonts w:ascii="Calibri" w:hAnsi="Calibri"/>
          <w:b/>
          <w:color w:val="000000"/>
          <w:sz w:val="25"/>
        </w:rPr>
        <w:t>2.3 How the Module Contributes to the Overall Project Architecture</w:t>
      </w:r>
    </w:p>
    <w:p>
      <w:pPr>
        <w:spacing w:before="0" w:after="120" w:line="276" w:lineRule="auto"/>
      </w:pPr>
      <w:r>
        <w:rPr>
          <w:i w:val="0"/>
          <w:color w:val="1E1E1E"/>
        </w:rPr>
        <w:t>In the complete Authentimed ecosystem, drug verification relies on a dual-layer approach: (1) Computer Vision / Steganographic strip extraction via OpenCV, and (2) Blockchain state verification. This module provides the mandatory blockchain foundation. Without this module, the AI engine could detect packaging physical anomalies, but it would have no mechanism to prevent counterfeiters from copying genuine packaging QR codes and re-printing them at scale.</w:t>
      </w:r>
    </w:p>
    <w:p>
      <w:pPr>
        <w:keepNext/>
        <w:spacing w:before="240" w:after="80"/>
      </w:pPr>
      <w:r>
        <w:rPr>
          <w:rFonts w:ascii="Calibri" w:hAnsi="Calibri"/>
          <w:b/>
          <w:color w:val="000000"/>
          <w:sz w:val="25"/>
        </w:rPr>
        <w:t>2.4 How the Submitted Code Works &amp; Main Functions Implemented</w:t>
      </w:r>
    </w:p>
    <w:p>
      <w:pPr>
        <w:pStyle w:val="ListBullet"/>
        <w:spacing w:before="0" w:after="60" w:line="276" w:lineRule="auto"/>
      </w:pPr>
      <w:r>
        <w:rPr>
          <w:b/>
          <w:color w:val="000000"/>
        </w:rPr>
        <w:t xml:space="preserve">1. ProductRegistry.sol: </w:t>
      </w:r>
      <w:r>
        <w:rPr>
          <w:color w:val="1E1E1E"/>
        </w:rPr>
        <w:t xml:space="preserve"> Solidity smart contract managing product state. registerProduct(string id) initializes a product state as VALID. verifyProduct(string id) checks if state is VALID, flips it to REPLAYED, and returns true. getProductState(string id) exposes read-only state checks.</w:t>
      </w:r>
    </w:p>
    <w:p>
      <w:pPr>
        <w:pStyle w:val="ListBullet"/>
        <w:spacing w:before="0" w:after="60" w:line="276" w:lineRule="auto"/>
      </w:pPr>
      <w:r>
        <w:rPr>
          <w:b/>
          <w:color w:val="000000"/>
        </w:rPr>
        <w:t xml:space="preserve">2. blockchain.py: </w:t>
      </w:r>
      <w:r>
        <w:rPr>
          <w:color w:val="1E1E1E"/>
        </w:rPr>
        <w:t xml:space="preserve"> Web3.py wrapper connecting Python services to Ethereum RPC nodes. Implements safe_transact() to build EIP-1559 dynamic fee transactions, sign them offline using ECDSA private keys, broadcast raw bytes, and wait for transaction receipts.</w:t>
      </w:r>
    </w:p>
    <w:p>
      <w:pPr>
        <w:pStyle w:val="ListBullet"/>
        <w:spacing w:before="0" w:after="60" w:line="276" w:lineRule="auto"/>
      </w:pPr>
      <w:r>
        <w:rPr>
          <w:b/>
          <w:color w:val="000000"/>
        </w:rPr>
        <w:t xml:space="preserve">3. db.py: </w:t>
      </w:r>
      <w:r>
        <w:rPr>
          <w:color w:val="1E1E1E"/>
        </w:rPr>
        <w:t xml:space="preserve"> Database abstraction layer interfacing with PostgreSQL / Supabase. Maintains local mappings between product_id and pan_code and tracks individual pharmacist/consumer scan counts.</w:t>
      </w:r>
    </w:p>
    <w:p>
      <w:pPr>
        <w:pStyle w:val="ListBullet"/>
        <w:spacing w:before="0" w:after="60" w:line="276" w:lineRule="auto"/>
      </w:pPr>
      <w:r>
        <w:rPr>
          <w:b/>
          <w:color w:val="000000"/>
        </w:rPr>
        <w:t xml:space="preserve">4. app.py (Core Endpoints): </w:t>
      </w:r>
      <w:r>
        <w:rPr>
          <w:color w:val="1E1E1E"/>
        </w:rPr>
        <w:t xml:space="preserve"> Flask REST API routing endpoints (/manufacturer/generate and /pharmacist/verify) to handle packaging uploads, QR generation, on-chain registration, and anti-replay verification.</w:t>
      </w:r>
    </w:p>
    <w:p>
      <w:pPr>
        <w:keepNext/>
        <w:spacing w:before="240" w:after="80"/>
      </w:pPr>
      <w:r>
        <w:rPr>
          <w:rFonts w:ascii="Calibri" w:hAnsi="Calibri"/>
          <w:b/>
          <w:color w:val="000000"/>
          <w:sz w:val="25"/>
        </w:rPr>
        <w:t>2.5 Technologies and Tools Used</w:t>
      </w:r>
    </w:p>
    <w:p>
      <w:pPr>
        <w:pStyle w:val="ListBullet"/>
        <w:spacing w:before="0" w:after="60" w:line="276" w:lineRule="auto"/>
      </w:pPr>
      <w:r>
        <w:rPr>
          <w:b/>
          <w:color w:val="000000"/>
        </w:rPr>
        <w:t>Smart Contract &amp; Execution:</w:t>
      </w:r>
      <w:r>
        <w:rPr>
          <w:color w:val="1E1E1E"/>
        </w:rPr>
        <w:t xml:space="preserve"> Solidity (^0.8.28), Hardhat Development Framework, EIP-1559 Dynamic Fee Transaction Standard.</w:t>
      </w:r>
    </w:p>
    <w:p>
      <w:pPr>
        <w:pStyle w:val="ListBullet"/>
        <w:spacing w:before="0" w:after="60" w:line="276" w:lineRule="auto"/>
      </w:pPr>
      <w:r>
        <w:rPr>
          <w:b/>
          <w:color w:val="000000"/>
        </w:rPr>
        <w:t>Backend &amp; Blockchain Service:</w:t>
      </w:r>
      <w:r>
        <w:rPr>
          <w:color w:val="1E1E1E"/>
        </w:rPr>
        <w:t xml:space="preserve"> Python 3.11, Flask REST Framework, Web3.py v6.0, psycopg2 (PostgreSQL / Supabase), python-dotenv.</w:t>
      </w:r>
    </w:p>
    <w:p>
      <w:pPr>
        <w:pStyle w:val="ListBullet"/>
        <w:spacing w:before="0" w:after="60" w:line="276" w:lineRule="auto"/>
      </w:pPr>
      <w:r>
        <w:rPr>
          <w:b/>
          <w:color w:val="000000"/>
        </w:rPr>
        <w:t>Computer Vision &amp; Steganography:</w:t>
      </w:r>
      <w:r>
        <w:rPr>
          <w:color w:val="1E1E1E"/>
        </w:rPr>
        <w:t xml:space="preserve"> OpenCV (cv2), Pillow (PIL), qrcode matrix generator, NumPy.</w:t>
      </w:r>
    </w:p>
    <w:p>
      <w:pPr>
        <w:pStyle w:val="ListBullet"/>
        <w:spacing w:before="0" w:after="60" w:line="276" w:lineRule="auto"/>
      </w:pPr>
      <w:r>
        <w:rPr>
          <w:b/>
          <w:color w:val="000000"/>
        </w:rPr>
        <w:t>Network &amp; RPC:</w:t>
      </w:r>
      <w:r>
        <w:rPr>
          <w:color w:val="1E1E1E"/>
        </w:rPr>
        <w:t xml:space="preserve"> Ethereum Sepolia Testnet / Hardhat Local JSON-RPC Node (http://127.0.0.1:8545).</w:t>
      </w:r>
    </w:p>
    <w:p>
      <w:pPr>
        <w:keepNext/>
        <w:spacing w:before="240" w:after="80"/>
      </w:pPr>
      <w:r>
        <w:rPr>
          <w:rFonts w:ascii="Calibri" w:hAnsi="Calibri"/>
          <w:b/>
          <w:color w:val="000000"/>
          <w:sz w:val="25"/>
        </w:rPr>
        <w:t>2.6 Blockchain Platform, Wallet, Smart Contract &amp; Network Components</w:t>
      </w:r>
    </w:p>
    <w:p>
      <w:pPr>
        <w:pStyle w:val="ListBullet"/>
        <w:spacing w:before="0" w:after="60" w:line="276" w:lineRule="auto"/>
      </w:pPr>
      <w:r>
        <w:rPr>
          <w:b/>
          <w:color w:val="000000"/>
        </w:rPr>
        <w:t>Blockchain Network:</w:t>
      </w:r>
      <w:r>
        <w:rPr>
          <w:color w:val="1E1E1E"/>
        </w:rPr>
        <w:t xml:space="preserve"> Ethereum EVM-compatible network (Sepolia Testnet / Local Hardhat Node).</w:t>
      </w:r>
    </w:p>
    <w:p>
      <w:pPr>
        <w:pStyle w:val="ListBullet"/>
        <w:spacing w:before="0" w:after="60" w:line="276" w:lineRule="auto"/>
      </w:pPr>
      <w:r>
        <w:rPr>
          <w:b/>
          <w:color w:val="000000"/>
        </w:rPr>
        <w:t>Smart Contract Address:</w:t>
      </w:r>
      <w:r>
        <w:rPr>
          <w:color w:val="1E1E1E"/>
        </w:rPr>
        <w:t xml:space="preserve"> Deployed at address: 0xc9d80E54970558025ACE45c0751E039A533777c6.</w:t>
      </w:r>
    </w:p>
    <w:p>
      <w:pPr>
        <w:pStyle w:val="ListBullet"/>
        <w:spacing w:before="0" w:after="60" w:line="276" w:lineRule="auto"/>
      </w:pPr>
      <w:r>
        <w:rPr>
          <w:b/>
          <w:color w:val="000000"/>
        </w:rPr>
        <w:t>Wallet &amp; Transaction Signer:</w:t>
      </w:r>
      <w:r>
        <w:rPr>
          <w:color w:val="1E1E1E"/>
        </w:rPr>
        <w:t xml:space="preserve"> ECDSA Private Key derivation (w3.eth.account.from_key) operating with EIP-1559 gas fee estimation (maxFeePerGas, maxPriorityFeePerGas).</w:t>
      </w:r>
    </w:p>
    <w:p>
      <w:pPr>
        <w:pStyle w:val="ListBullet"/>
        <w:spacing w:before="0" w:after="60" w:line="276" w:lineRule="auto"/>
      </w:pPr>
      <w:r>
        <w:rPr>
          <w:b/>
          <w:color w:val="000000"/>
        </w:rPr>
        <w:t>State Machine Model:</w:t>
      </w:r>
      <w:r>
        <w:rPr>
          <w:color w:val="1E1E1E"/>
        </w:rPr>
        <w:t xml:space="preserve"> Enum State { NONE, VALID, REPLAYED } enforcing explicit state progression.</w:t>
      </w:r>
    </w:p>
    <w:p>
      <w:pPr>
        <w:keepNext/>
        <w:spacing w:before="240" w:after="80"/>
      </w:pPr>
      <w:r>
        <w:rPr>
          <w:rFonts w:ascii="Calibri" w:hAnsi="Calibri"/>
          <w:b/>
          <w:color w:val="000000"/>
          <w:sz w:val="25"/>
        </w:rPr>
        <w:t>2.7 How Blockchain is Incorporated into the Proposed Solution</w:t>
      </w:r>
    </w:p>
    <w:p>
      <w:pPr>
        <w:spacing w:before="0" w:after="120" w:line="276" w:lineRule="auto"/>
      </w:pPr>
      <w:r>
        <w:rPr>
          <w:i w:val="0"/>
          <w:color w:val="1E1E1E"/>
        </w:rPr>
        <w:t>Blockchain is incorporated as an immutable, append-only state ledger. When a drug is manufactured, its unique serial identifier is immutably committed on-chain. When a pharmacist scans the drug package at a pharmacy, the smart contract state is mutated from VALID to REPLAYED. If a malicious entity attempts to duplicate the package and sell duplicate copies, any scan attempt beyond the first will read the REPLAYED state and fail verification instantly.</w:t>
      </w:r>
    </w:p>
    <w:p>
      <w:pPr>
        <w:keepNext/>
        <w:spacing w:before="240" w:after="80"/>
      </w:pPr>
      <w:r>
        <w:rPr>
          <w:rFonts w:ascii="Calibri" w:hAnsi="Calibri"/>
          <w:b/>
          <w:color w:val="000000"/>
          <w:sz w:val="25"/>
        </w:rPr>
        <w:t>2.8 Data / Dataset / Input Data Used for Implementation &amp; Testing</w:t>
      </w:r>
    </w:p>
    <w:p>
      <w:pPr>
        <w:pStyle w:val="ListBullet"/>
        <w:spacing w:before="0" w:after="60" w:line="276" w:lineRule="auto"/>
      </w:pPr>
      <w:r>
        <w:rPr>
          <w:b/>
          <w:color w:val="000000"/>
        </w:rPr>
        <w:t>1. Packaging Templates:</w:t>
      </w:r>
      <w:r>
        <w:rPr>
          <w:color w:val="1E1E1E"/>
        </w:rPr>
        <w:t xml:space="preserve"> High-resolution packaging template images (.png / .jpeg).</w:t>
      </w:r>
    </w:p>
    <w:p>
      <w:pPr>
        <w:pStyle w:val="ListBullet"/>
        <w:spacing w:before="0" w:after="60" w:line="276" w:lineRule="auto"/>
      </w:pPr>
      <w:r>
        <w:rPr>
          <w:b/>
          <w:color w:val="000000"/>
        </w:rPr>
        <w:t>2. Serialized Product IDs:</w:t>
      </w:r>
      <w:r>
        <w:rPr>
          <w:color w:val="1E1E1E"/>
        </w:rPr>
        <w:t xml:space="preserve"> Formatted strings following the pattern MEDICINEX-[a-f0-9]{8} (e.g., MEDICINEX-4a2b9f1e).</w:t>
      </w:r>
    </w:p>
    <w:p>
      <w:pPr>
        <w:pStyle w:val="ListBullet"/>
        <w:spacing w:before="0" w:after="60" w:line="276" w:lineRule="auto"/>
      </w:pPr>
      <w:r>
        <w:rPr>
          <w:b/>
          <w:color w:val="000000"/>
        </w:rPr>
        <w:t>3. Embedded Strip Codes:</w:t>
      </w:r>
      <w:r>
        <w:rPr>
          <w:color w:val="1E1E1E"/>
        </w:rPr>
        <w:t xml:space="preserve"> Unique 10-character alphanumeric strings (e.g., K9X2P4L7M1) generated via code_generator.py.</w:t>
      </w:r>
    </w:p>
    <w:p>
      <w:pPr>
        <w:pStyle w:val="ListBullet"/>
        <w:spacing w:before="0" w:after="60" w:line="276" w:lineRule="auto"/>
      </w:pPr>
      <w:r>
        <w:rPr>
          <w:b/>
          <w:color w:val="000000"/>
        </w:rPr>
        <w:t>4. Serialized QR Codes:</w:t>
      </w:r>
      <w:r>
        <w:rPr>
          <w:color w:val="1E1E1E"/>
        </w:rPr>
        <w:t xml:space="preserve"> Matrix images encoding the product ID string.</w:t>
      </w:r>
    </w:p>
    <w:p>
      <w:pPr>
        <w:keepNext/>
        <w:spacing w:before="240" w:after="80"/>
      </w:pPr>
      <w:r>
        <w:rPr>
          <w:rFonts w:ascii="Calibri" w:hAnsi="Calibri"/>
          <w:b/>
          <w:color w:val="000000"/>
          <w:sz w:val="25"/>
        </w:rPr>
        <w:t>2.9 Initial Setup &amp; Configuration Required to Run the Module</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Step 1: Clone Repository &amp; Install Dependencies</w:t>
            </w:r>
          </w:p>
          <w:p>
            <w:pPr>
              <w:spacing w:before="0" w:after="0" w:line="252" w:lineRule="auto"/>
            </w:pPr>
            <w:r>
              <w:rPr>
                <w:rFonts w:ascii="Consolas" w:hAnsi="Consolas"/>
                <w:color w:val="000000"/>
                <w:sz w:val="18"/>
              </w:rPr>
              <w:t>cd authentimed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Install Smart Contract / Hardhat Dependencies</w:t>
            </w:r>
          </w:p>
          <w:p>
            <w:pPr>
              <w:spacing w:before="0" w:after="0" w:line="252" w:lineRule="auto"/>
            </w:pPr>
            <w:r>
              <w:rPr>
                <w:rFonts w:ascii="Consolas" w:hAnsi="Consolas"/>
                <w:color w:val="000000"/>
                <w:sz w:val="18"/>
              </w:rPr>
              <w:t>cd blockchain &amp;&amp; npm install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Step 2: Configure Environment Variables (.env)</w:t>
            </w:r>
          </w:p>
          <w:p>
            <w:pPr>
              <w:spacing w:before="0" w:after="0" w:line="252" w:lineRule="auto"/>
            </w:pPr>
            <w:r>
              <w:rPr>
                <w:rFonts w:ascii="Consolas" w:hAnsi="Consolas"/>
                <w:color w:val="000000"/>
                <w:sz w:val="18"/>
              </w:rPr>
              <w:t>cat &lt;&lt;EOT &gt; .env</w:t>
            </w:r>
          </w:p>
          <w:p>
            <w:pPr>
              <w:spacing w:before="0" w:after="0" w:line="252" w:lineRule="auto"/>
            </w:pPr>
            <w:r>
              <w:rPr>
                <w:rFonts w:ascii="Consolas" w:hAnsi="Consolas"/>
                <w:color w:val="000000"/>
                <w:sz w:val="18"/>
              </w:rPr>
              <w:t>SEPOLIA_RPC_URL="http://127.0.0.1:8545"</w:t>
            </w:r>
          </w:p>
          <w:p>
            <w:pPr>
              <w:spacing w:before="0" w:after="0" w:line="252" w:lineRule="auto"/>
            </w:pPr>
            <w:r>
              <w:rPr>
                <w:rFonts w:ascii="Consolas" w:hAnsi="Consolas"/>
                <w:color w:val="000000"/>
                <w:sz w:val="18"/>
              </w:rPr>
              <w:t>PRIVATE_KEY="0xac0974bec39a17e36ba4a6b4d238ff944bacb478cbed5efcae784d7bf4f2ff80"</w:t>
            </w:r>
          </w:p>
          <w:p>
            <w:pPr>
              <w:spacing w:before="0" w:after="0" w:line="252" w:lineRule="auto"/>
            </w:pPr>
            <w:r>
              <w:rPr>
                <w:rFonts w:ascii="Consolas" w:hAnsi="Consolas"/>
                <w:color w:val="000000"/>
                <w:sz w:val="18"/>
              </w:rPr>
              <w:t>OWNER_ADDRESS="0xf39Fd6e51aad88F6F4ce6aB8827279cffFb92266"</w:t>
            </w:r>
          </w:p>
          <w:p>
            <w:pPr>
              <w:spacing w:before="0" w:after="0" w:line="252" w:lineRule="auto"/>
            </w:pPr>
            <w:r>
              <w:rPr>
                <w:rFonts w:ascii="Consolas" w:hAnsi="Consolas"/>
                <w:color w:val="000000"/>
                <w:sz w:val="18"/>
              </w:rPr>
              <w:t>DATABASE_URL="postgresql://postgres:password@localhost:5432/authentimed"</w:t>
            </w:r>
          </w:p>
          <w:p>
            <w:pPr>
              <w:spacing w:before="0" w:after="0" w:line="252" w:lineRule="auto"/>
            </w:pPr>
            <w:r>
              <w:rPr>
                <w:rFonts w:ascii="Consolas" w:hAnsi="Consolas"/>
                <w:color w:val="000000"/>
                <w:sz w:val="18"/>
              </w:rPr>
              <w:t>EOT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Step 3: Launch Local Hardhat Node &amp; Deploy Smart Contract</w:t>
            </w:r>
          </w:p>
          <w:p>
            <w:pPr>
              <w:spacing w:before="0" w:after="0" w:line="252" w:lineRule="auto"/>
            </w:pPr>
            <w:r>
              <w:rPr>
                <w:rFonts w:ascii="Consolas" w:hAnsi="Consolas"/>
                <w:color w:val="000000"/>
                <w:sz w:val="18"/>
              </w:rPr>
              <w:t>npx hardhat node</w:t>
            </w:r>
          </w:p>
          <w:p>
            <w:pPr>
              <w:spacing w:before="0" w:after="0" w:line="252" w:lineRule="auto"/>
            </w:pPr>
            <w:r>
              <w:rPr>
                <w:rFonts w:ascii="Consolas" w:hAnsi="Consolas"/>
                <w:color w:val="000000"/>
                <w:sz w:val="18"/>
              </w:rPr>
              <w:t># In a new terminal:</w:t>
            </w:r>
          </w:p>
          <w:p>
            <w:pPr>
              <w:spacing w:before="0" w:after="0" w:line="252" w:lineRule="auto"/>
            </w:pPr>
            <w:r>
              <w:rPr>
                <w:rFonts w:ascii="Consolas" w:hAnsi="Consolas"/>
                <w:color w:val="000000"/>
                <w:sz w:val="18"/>
              </w:rPr>
              <w:t>npx hardhat run scripts/deploy.js --network localhost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Step 4: Setup Python Environment &amp; Launch Backend</w:t>
            </w:r>
          </w:p>
          <w:p>
            <w:pPr>
              <w:spacing w:before="0" w:after="0" w:line="252" w:lineRule="auto"/>
            </w:pPr>
            <w:r>
              <w:rPr>
                <w:rFonts w:ascii="Consolas" w:hAnsi="Consolas"/>
                <w:color w:val="000000"/>
                <w:sz w:val="18"/>
              </w:rPr>
              <w:t>cd ../backend</w:t>
            </w:r>
          </w:p>
          <w:p>
            <w:pPr>
              <w:spacing w:before="0" w:after="0" w:line="252" w:lineRule="auto"/>
            </w:pPr>
            <w:r>
              <w:rPr>
                <w:rFonts w:ascii="Consolas" w:hAnsi="Consolas"/>
                <w:color w:val="000000"/>
                <w:sz w:val="18"/>
              </w:rPr>
              <w:t>python3 -m venv .venv</w:t>
            </w:r>
          </w:p>
          <w:p>
            <w:pPr>
              <w:spacing w:before="0" w:after="0" w:line="252" w:lineRule="auto"/>
            </w:pPr>
            <w:r>
              <w:rPr>
                <w:rFonts w:ascii="Consolas" w:hAnsi="Consolas"/>
                <w:color w:val="000000"/>
                <w:sz w:val="18"/>
              </w:rPr>
              <w:t>source .venv/bin/activate</w:t>
            </w:r>
          </w:p>
          <w:p>
            <w:pPr>
              <w:spacing w:before="0" w:after="0" w:line="252" w:lineRule="auto"/>
            </w:pPr>
            <w:r>
              <w:rPr>
                <w:rFonts w:ascii="Consolas" w:hAnsi="Consolas"/>
                <w:color w:val="000000"/>
                <w:sz w:val="18"/>
              </w:rPr>
              <w:t>pip install flask flask-cors web3 qrcode opencv-python psycopg2-binary python-dotenv</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Run Flask Backend Engine</w:t>
            </w:r>
          </w:p>
          <w:p>
            <w:pPr>
              <w:spacing w:before="0" w:after="0" w:line="252" w:lineRule="auto"/>
            </w:pPr>
            <w:r>
              <w:rPr>
                <w:rFonts w:ascii="Consolas" w:hAnsi="Consolas"/>
                <w:color w:val="000000"/>
                <w:sz w:val="18"/>
              </w:rPr>
              <w:t>python app.py</w:t>
            </w:r>
          </w:p>
        </w:tc>
      </w:tr>
    </w:tbl>
    <w:p>
      <w:pPr>
        <w:spacing w:before="0" w:after="120"/>
      </w:pPr>
    </w:p>
    <w:p>
      <w:pPr>
        <w:keepNext/>
        <w:spacing w:before="320" w:after="120"/>
      </w:pPr>
      <w:r>
        <w:rPr>
          <w:rFonts w:ascii="Calibri" w:hAnsi="Calibri"/>
          <w:b/>
          <w:color w:val="000000"/>
          <w:sz w:val="28"/>
        </w:rPr>
        <w:t>3. First Functional Module Source Code Submission (30-40% of Project)</w:t>
      </w:r>
    </w:p>
    <w:p>
      <w:pPr>
        <w:keepNext/>
        <w:spacing w:before="240" w:after="80"/>
      </w:pPr>
      <w:r>
        <w:rPr>
          <w:rFonts w:ascii="Calibri" w:hAnsi="Calibri"/>
          <w:b/>
          <w:color w:val="000000"/>
          <w:sz w:val="25"/>
        </w:rPr>
        <w:t>3.1 Smart Contract Layer: ProductRegistry.sol</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SPDX-License-Identifier: MIT</w:t>
            </w:r>
          </w:p>
          <w:p>
            <w:pPr>
              <w:spacing w:before="0" w:after="0" w:line="252" w:lineRule="auto"/>
            </w:pPr>
            <w:r>
              <w:rPr>
                <w:rFonts w:ascii="Consolas" w:hAnsi="Consolas"/>
                <w:color w:val="000000"/>
                <w:sz w:val="18"/>
              </w:rPr>
              <w:t>pragma solidity ^0.8.28;</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contract ProductRegistry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enum State { NONE, VALID, REPLAYED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struct Product {</w:t>
            </w:r>
          </w:p>
          <w:p>
            <w:pPr>
              <w:spacing w:before="0" w:after="0" w:line="252" w:lineRule="auto"/>
            </w:pPr>
            <w:r>
              <w:rPr>
                <w:rFonts w:ascii="Consolas" w:hAnsi="Consolas"/>
                <w:color w:val="000000"/>
                <w:sz w:val="18"/>
              </w:rPr>
              <w:t xml:space="preserve">        address manufacturer;</w:t>
            </w:r>
          </w:p>
          <w:p>
            <w:pPr>
              <w:spacing w:before="0" w:after="0" w:line="252" w:lineRule="auto"/>
            </w:pPr>
            <w:r>
              <w:rPr>
                <w:rFonts w:ascii="Consolas" w:hAnsi="Consolas"/>
                <w:color w:val="000000"/>
                <w:sz w:val="18"/>
              </w:rPr>
              <w:t xml:space="preserve">        State state;</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mapping(string =&gt; Product) private products;</w:t>
            </w:r>
          </w:p>
          <w:p>
            <w:pPr>
              <w:spacing w:before="0" w:after="0" w:line="252" w:lineRule="auto"/>
            </w:pPr>
            <w:r>
              <w:rPr>
                <w:rFonts w:ascii="Consolas" w:hAnsi="Consolas"/>
                <w:color w:val="000000"/>
                <w:sz w:val="18"/>
              </w:rPr>
              <w:t xml:space="preserve">    mapping(address =&gt; bytes32) public packagingHash;</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address public owner;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constructor() {</w:t>
            </w:r>
          </w:p>
          <w:p>
            <w:pPr>
              <w:spacing w:before="0" w:after="0" w:line="252" w:lineRule="auto"/>
            </w:pPr>
            <w:r>
              <w:rPr>
                <w:rFonts w:ascii="Consolas" w:hAnsi="Consolas"/>
                <w:color w:val="000000"/>
                <w:sz w:val="18"/>
              </w:rPr>
              <w:t xml:space="preserve">        owner = msg.sender;</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modifier onlyOwner() {</w:t>
            </w:r>
          </w:p>
          <w:p>
            <w:pPr>
              <w:spacing w:before="0" w:after="0" w:line="252" w:lineRule="auto"/>
            </w:pPr>
            <w:r>
              <w:rPr>
                <w:rFonts w:ascii="Consolas" w:hAnsi="Consolas"/>
                <w:color w:val="000000"/>
                <w:sz w:val="18"/>
              </w:rPr>
              <w:t xml:space="preserve">        require(msg.sender == owner, "Not authorized");</w:t>
            </w:r>
          </w:p>
          <w:p>
            <w:pPr>
              <w:spacing w:before="0" w:after="0" w:line="252" w:lineRule="auto"/>
            </w:pPr>
            <w:r>
              <w:rPr>
                <w:rFonts w:ascii="Consolas" w:hAnsi="Consolas"/>
                <w:color w:val="000000"/>
                <w:sz w:val="18"/>
              </w:rPr>
              <w:t xml:space="preserve">        _;</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registerTemplateHash(bytes32 hash) public onlyOwner {</w:t>
            </w:r>
          </w:p>
          <w:p>
            <w:pPr>
              <w:spacing w:before="0" w:after="0" w:line="252" w:lineRule="auto"/>
            </w:pPr>
            <w:r>
              <w:rPr>
                <w:rFonts w:ascii="Consolas" w:hAnsi="Consolas"/>
                <w:color w:val="000000"/>
                <w:sz w:val="18"/>
              </w:rPr>
              <w:t xml:space="preserve">        packagingHash[msg.sender] = hash;</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registerProduct(string memory id) public onlyOwner {</w:t>
            </w:r>
          </w:p>
          <w:p>
            <w:pPr>
              <w:spacing w:before="0" w:after="0" w:line="252" w:lineRule="auto"/>
            </w:pPr>
            <w:r>
              <w:rPr>
                <w:rFonts w:ascii="Consolas" w:hAnsi="Consolas"/>
                <w:color w:val="000000"/>
                <w:sz w:val="18"/>
              </w:rPr>
              <w:t xml:space="preserve">        require(products[id].state == State.NONE, "Already registered");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products[id] = Product({</w:t>
            </w:r>
          </w:p>
          <w:p>
            <w:pPr>
              <w:spacing w:before="0" w:after="0" w:line="252" w:lineRule="auto"/>
            </w:pPr>
            <w:r>
              <w:rPr>
                <w:rFonts w:ascii="Consolas" w:hAnsi="Consolas"/>
                <w:color w:val="000000"/>
                <w:sz w:val="18"/>
              </w:rPr>
              <w:t xml:space="preserve">            manufacturer: msg.sender,</w:t>
            </w:r>
          </w:p>
          <w:p>
            <w:pPr>
              <w:spacing w:before="0" w:after="0" w:line="252" w:lineRule="auto"/>
            </w:pPr>
            <w:r>
              <w:rPr>
                <w:rFonts w:ascii="Consolas" w:hAnsi="Consolas"/>
                <w:color w:val="000000"/>
                <w:sz w:val="18"/>
              </w:rPr>
              <w:t xml:space="preserve">            state: State.VALID</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verifyProduct(string memory id) public returns (bool) {</w:t>
            </w:r>
          </w:p>
          <w:p>
            <w:pPr>
              <w:spacing w:before="0" w:after="0" w:line="252" w:lineRule="auto"/>
            </w:pPr>
            <w:r>
              <w:rPr>
                <w:rFonts w:ascii="Consolas" w:hAnsi="Consolas"/>
                <w:color w:val="000000"/>
                <w:sz w:val="18"/>
              </w:rPr>
              <w:t xml:space="preserve">        if (products[id].state == State.VALID) {</w:t>
            </w:r>
          </w:p>
          <w:p>
            <w:pPr>
              <w:spacing w:before="0" w:after="0" w:line="252" w:lineRule="auto"/>
            </w:pPr>
            <w:r>
              <w:rPr>
                <w:rFonts w:ascii="Consolas" w:hAnsi="Consolas"/>
                <w:color w:val="000000"/>
                <w:sz w:val="18"/>
              </w:rPr>
              <w:t xml:space="preserve">            products[id].state = State.REPLAYED;</w:t>
            </w:r>
          </w:p>
          <w:p>
            <w:pPr>
              <w:spacing w:before="0" w:after="0" w:line="252" w:lineRule="auto"/>
            </w:pPr>
            <w:r>
              <w:rPr>
                <w:rFonts w:ascii="Consolas" w:hAnsi="Consolas"/>
                <w:color w:val="000000"/>
                <w:sz w:val="18"/>
              </w:rPr>
              <w:t xml:space="preserve">            return true;</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return false;</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getProductState(string memory id) public view returns (State) {</w:t>
            </w:r>
          </w:p>
          <w:p>
            <w:pPr>
              <w:spacing w:before="0" w:after="0" w:line="252" w:lineRule="auto"/>
            </w:pPr>
            <w:r>
              <w:rPr>
                <w:rFonts w:ascii="Consolas" w:hAnsi="Consolas"/>
                <w:color w:val="000000"/>
                <w:sz w:val="18"/>
              </w:rPr>
              <w:t xml:space="preserve">        return products[id].state;</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getManufacturer(string memory id) public view returns (address) {</w:t>
            </w:r>
          </w:p>
          <w:p>
            <w:pPr>
              <w:spacing w:before="0" w:after="0" w:line="252" w:lineRule="auto"/>
            </w:pPr>
            <w:r>
              <w:rPr>
                <w:rFonts w:ascii="Consolas" w:hAnsi="Consolas"/>
                <w:color w:val="000000"/>
                <w:sz w:val="18"/>
              </w:rPr>
              <w:t xml:space="preserve">        return products[id].manufacturer;</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function getTemplateHash(address manuf) public view returns (bytes32) {</w:t>
            </w:r>
          </w:p>
          <w:p>
            <w:pPr>
              <w:spacing w:before="0" w:after="0" w:line="252" w:lineRule="auto"/>
            </w:pPr>
            <w:r>
              <w:rPr>
                <w:rFonts w:ascii="Consolas" w:hAnsi="Consolas"/>
                <w:color w:val="000000"/>
                <w:sz w:val="18"/>
              </w:rPr>
              <w:t xml:space="preserve">        return packagingHash[manuf];</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w:t>
            </w:r>
          </w:p>
        </w:tc>
      </w:tr>
    </w:tbl>
    <w:p>
      <w:pPr>
        <w:spacing w:before="0" w:after="120"/>
      </w:pPr>
    </w:p>
    <w:p>
      <w:pPr>
        <w:keepNext/>
        <w:spacing w:before="240" w:after="80"/>
      </w:pPr>
      <w:r>
        <w:rPr>
          <w:rFonts w:ascii="Calibri" w:hAnsi="Calibri"/>
          <w:b/>
          <w:color w:val="000000"/>
          <w:sz w:val="25"/>
        </w:rPr>
        <w:t>3.2 Web3.py Blockchain Service Layer: backend/blockchain.py</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from web3 import Web3</w:t>
            </w:r>
          </w:p>
          <w:p>
            <w:pPr>
              <w:spacing w:before="0" w:after="0" w:line="252" w:lineRule="auto"/>
            </w:pPr>
            <w:r>
              <w:rPr>
                <w:rFonts w:ascii="Consolas" w:hAnsi="Consolas"/>
                <w:color w:val="000000"/>
                <w:sz w:val="18"/>
              </w:rPr>
              <w:t>import json</w:t>
            </w:r>
          </w:p>
          <w:p>
            <w:pPr>
              <w:spacing w:before="0" w:after="0" w:line="252" w:lineRule="auto"/>
            </w:pPr>
            <w:r>
              <w:rPr>
                <w:rFonts w:ascii="Consolas" w:hAnsi="Consolas"/>
                <w:color w:val="000000"/>
                <w:sz w:val="18"/>
              </w:rPr>
              <w:t>import os</w:t>
            </w:r>
          </w:p>
          <w:p>
            <w:pPr>
              <w:spacing w:before="0" w:after="0" w:line="252" w:lineRule="auto"/>
            </w:pPr>
            <w:r>
              <w:rPr>
                <w:rFonts w:ascii="Consolas" w:hAnsi="Consolas"/>
                <w:color w:val="000000"/>
                <w:sz w:val="18"/>
              </w:rPr>
              <w:t>from dotenv import load_dotenv</w:t>
            </w:r>
          </w:p>
          <w:p>
            <w:pPr>
              <w:spacing w:before="0" w:after="0" w:line="252" w:lineRule="auto"/>
            </w:pPr>
            <w:r>
              <w:rPr>
                <w:rFonts w:ascii="Consolas" w:hAnsi="Consolas"/>
                <w:color w:val="000000"/>
                <w:sz w:val="18"/>
              </w:rPr>
              <w:t>from web3.exceptions import ContractLogicError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load_dotenv()</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SEPOLIA_RPC_URL = os.getenv("SEPOLIA_RPC_URL", "http://127.0.0.1:8545")</w:t>
            </w:r>
          </w:p>
          <w:p>
            <w:pPr>
              <w:spacing w:before="0" w:after="0" w:line="252" w:lineRule="auto"/>
            </w:pPr>
            <w:r>
              <w:rPr>
                <w:rFonts w:ascii="Consolas" w:hAnsi="Consolas"/>
                <w:color w:val="000000"/>
                <w:sz w:val="18"/>
              </w:rPr>
              <w:t>PRIVATE_KEY = os.getenv("PRIVATE_KEY")</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w3 = Web3(Web3.HTTPProvider(SEPOLIA_RPC_URL))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Contract Address deployed on chain</w:t>
            </w:r>
          </w:p>
          <w:p>
            <w:pPr>
              <w:spacing w:before="0" w:after="0" w:line="252" w:lineRule="auto"/>
            </w:pPr>
            <w:r>
              <w:rPr>
                <w:rFonts w:ascii="Consolas" w:hAnsi="Consolas"/>
                <w:color w:val="000000"/>
                <w:sz w:val="18"/>
              </w:rPr>
              <w:t>contract_address = Web3.to_checksum_address("0xc9d80E54970558025ACE45c0751E039A533777c6")</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with open("abi.json") as f:</w:t>
            </w:r>
          </w:p>
          <w:p>
            <w:pPr>
              <w:spacing w:before="0" w:after="0" w:line="252" w:lineRule="auto"/>
            </w:pPr>
            <w:r>
              <w:rPr>
                <w:rFonts w:ascii="Consolas" w:hAnsi="Consolas"/>
                <w:color w:val="000000"/>
                <w:sz w:val="18"/>
              </w:rPr>
              <w:t xml:space="preserve">    abi = json.load(f)</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contract = w3.eth.contract(address=contract_address, abi=abi)</w:t>
            </w:r>
          </w:p>
          <w:p>
            <w:pPr>
              <w:spacing w:before="0" w:after="0" w:line="252" w:lineRule="auto"/>
            </w:pPr>
            <w:r>
              <w:rPr>
                <w:rFonts w:ascii="Consolas" w:hAnsi="Consolas"/>
                <w:color w:val="000000"/>
                <w:sz w:val="18"/>
              </w:rPr>
              <w:t>account = w3.eth.account.from_key(PRIVATE_KEY)</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is_node_connected():</w:t>
            </w:r>
          </w:p>
          <w:p>
            <w:pPr>
              <w:spacing w:before="0" w:after="0" w:line="252" w:lineRule="auto"/>
            </w:pPr>
            <w:r>
              <w:rPr>
                <w:rFonts w:ascii="Consolas" w:hAnsi="Consolas"/>
                <w:color w:val="000000"/>
                <w:sz w:val="18"/>
              </w:rPr>
              <w:t xml:space="preserve">    return w3.is_connected()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safe_transact(function_call):</w:t>
            </w:r>
          </w:p>
          <w:p>
            <w:pPr>
              <w:spacing w:before="0" w:after="0" w:line="252" w:lineRule="auto"/>
            </w:pPr>
            <w:r>
              <w:rPr>
                <w:rFonts w:ascii="Consolas" w:hAnsi="Consolas"/>
                <w:color w:val="000000"/>
                <w:sz w:val="18"/>
              </w:rPr>
              <w:t xml:space="preserve">    try:</w:t>
            </w:r>
          </w:p>
          <w:p>
            <w:pPr>
              <w:spacing w:before="0" w:after="0" w:line="252" w:lineRule="auto"/>
            </w:pPr>
            <w:r>
              <w:rPr>
                <w:rFonts w:ascii="Consolas" w:hAnsi="Consolas"/>
                <w:color w:val="000000"/>
                <w:sz w:val="18"/>
              </w:rPr>
              <w:t xml:space="preserve">        nonce = w3.eth.get_transaction_count(account.address)</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 EIP-1559 Dynamic Gas Settings</w:t>
            </w:r>
          </w:p>
          <w:p>
            <w:pPr>
              <w:spacing w:before="0" w:after="0" w:line="252" w:lineRule="auto"/>
            </w:pPr>
            <w:r>
              <w:rPr>
                <w:rFonts w:ascii="Consolas" w:hAnsi="Consolas"/>
                <w:color w:val="000000"/>
                <w:sz w:val="18"/>
              </w:rPr>
              <w:t xml:space="preserve">        max_fee = w3.to_wei(40, "gwei")</w:t>
            </w:r>
          </w:p>
          <w:p>
            <w:pPr>
              <w:spacing w:before="0" w:after="0" w:line="252" w:lineRule="auto"/>
            </w:pPr>
            <w:r>
              <w:rPr>
                <w:rFonts w:ascii="Consolas" w:hAnsi="Consolas"/>
                <w:color w:val="000000"/>
                <w:sz w:val="18"/>
              </w:rPr>
              <w:t xml:space="preserve">        priority_fee = w3.to_wei(5, "gwei")</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tx = function_call.build_transaction({</w:t>
            </w:r>
          </w:p>
          <w:p>
            <w:pPr>
              <w:spacing w:before="0" w:after="0" w:line="252" w:lineRule="auto"/>
            </w:pPr>
            <w:r>
              <w:rPr>
                <w:rFonts w:ascii="Consolas" w:hAnsi="Consolas"/>
                <w:color w:val="000000"/>
                <w:sz w:val="18"/>
              </w:rPr>
              <w:t xml:space="preserve">            "from": account.address,</w:t>
            </w:r>
          </w:p>
          <w:p>
            <w:pPr>
              <w:spacing w:before="0" w:after="0" w:line="252" w:lineRule="auto"/>
            </w:pPr>
            <w:r>
              <w:rPr>
                <w:rFonts w:ascii="Consolas" w:hAnsi="Consolas"/>
                <w:color w:val="000000"/>
                <w:sz w:val="18"/>
              </w:rPr>
              <w:t xml:space="preserve">            "nonce": nonce,</w:t>
            </w:r>
          </w:p>
          <w:p>
            <w:pPr>
              <w:spacing w:before="0" w:after="0" w:line="252" w:lineRule="auto"/>
            </w:pPr>
            <w:r>
              <w:rPr>
                <w:rFonts w:ascii="Consolas" w:hAnsi="Consolas"/>
                <w:color w:val="000000"/>
                <w:sz w:val="18"/>
              </w:rPr>
              <w:t xml:space="preserve">            "gas": 300000,</w:t>
            </w:r>
          </w:p>
          <w:p>
            <w:pPr>
              <w:spacing w:before="0" w:after="0" w:line="252" w:lineRule="auto"/>
            </w:pPr>
            <w:r>
              <w:rPr>
                <w:rFonts w:ascii="Consolas" w:hAnsi="Consolas"/>
                <w:color w:val="000000"/>
                <w:sz w:val="18"/>
              </w:rPr>
              <w:t xml:space="preserve">            "maxFeePerGas": max_fee,</w:t>
            </w:r>
          </w:p>
          <w:p>
            <w:pPr>
              <w:spacing w:before="0" w:after="0" w:line="252" w:lineRule="auto"/>
            </w:pPr>
            <w:r>
              <w:rPr>
                <w:rFonts w:ascii="Consolas" w:hAnsi="Consolas"/>
                <w:color w:val="000000"/>
                <w:sz w:val="18"/>
              </w:rPr>
              <w:t xml:space="preserve">            "maxPriorityFeePerGas": priority_fee,</w:t>
            </w:r>
          </w:p>
          <w:p>
            <w:pPr>
              <w:spacing w:before="0" w:after="0" w:line="252" w:lineRule="auto"/>
            </w:pPr>
            <w:r>
              <w:rPr>
                <w:rFonts w:ascii="Consolas" w:hAnsi="Consolas"/>
                <w:color w:val="000000"/>
                <w:sz w:val="18"/>
              </w:rPr>
              <w:t xml:space="preserve">            "chainId": 11155111  # Sepolia testnet</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signed_tx = account.sign_transaction(tx)</w:t>
            </w:r>
          </w:p>
          <w:p>
            <w:pPr>
              <w:spacing w:before="0" w:after="0" w:line="252" w:lineRule="auto"/>
            </w:pPr>
            <w:r>
              <w:rPr>
                <w:rFonts w:ascii="Consolas" w:hAnsi="Consolas"/>
                <w:color w:val="000000"/>
                <w:sz w:val="18"/>
              </w:rPr>
              <w:t xml:space="preserve">        tx_hash = w3.eth.send_raw_transaction(signed_tx.raw_transaction)</w:t>
            </w:r>
          </w:p>
          <w:p>
            <w:pPr>
              <w:spacing w:before="0" w:after="0" w:line="252" w:lineRule="auto"/>
            </w:pPr>
            <w:r>
              <w:rPr>
                <w:rFonts w:ascii="Consolas" w:hAnsi="Consolas"/>
                <w:color w:val="000000"/>
                <w:sz w:val="18"/>
              </w:rPr>
              <w:t xml:space="preserve">        receipt = w3.eth.wait_for_transaction_receipt(tx_hash)</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return {"success": True, "receipt": receipt}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except ContractLogicError as e:</w:t>
            </w:r>
          </w:p>
          <w:p>
            <w:pPr>
              <w:spacing w:before="0" w:after="0" w:line="252" w:lineRule="auto"/>
            </w:pPr>
            <w:r>
              <w:rPr>
                <w:rFonts w:ascii="Consolas" w:hAnsi="Consolas"/>
                <w:color w:val="000000"/>
                <w:sz w:val="18"/>
              </w:rPr>
              <w:t xml:space="preserve">        return {"success": False, "error": f"Contract revert: {str(e)}"}</w:t>
            </w:r>
          </w:p>
          <w:p>
            <w:pPr>
              <w:spacing w:before="0" w:after="0" w:line="252" w:lineRule="auto"/>
            </w:pPr>
            <w:r>
              <w:rPr>
                <w:rFonts w:ascii="Consolas" w:hAnsi="Consolas"/>
                <w:color w:val="000000"/>
                <w:sz w:val="18"/>
              </w:rPr>
              <w:t xml:space="preserve">    except Exception as e:</w:t>
            </w:r>
          </w:p>
          <w:p>
            <w:pPr>
              <w:spacing w:before="0" w:after="0" w:line="252" w:lineRule="auto"/>
            </w:pPr>
            <w:r>
              <w:rPr>
                <w:rFonts w:ascii="Consolas" w:hAnsi="Consolas"/>
                <w:color w:val="000000"/>
                <w:sz w:val="18"/>
              </w:rPr>
              <w:t xml:space="preserve">        return {"success": False, "error": str(e)}</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register_product(product_id):</w:t>
            </w:r>
          </w:p>
          <w:p>
            <w:pPr>
              <w:spacing w:before="0" w:after="0" w:line="252" w:lineRule="auto"/>
            </w:pPr>
            <w:r>
              <w:rPr>
                <w:rFonts w:ascii="Consolas" w:hAnsi="Consolas"/>
                <w:color w:val="000000"/>
                <w:sz w:val="18"/>
              </w:rPr>
              <w:t xml:space="preserve">    return safe_transact(contract.functions.registerProduct(product_id))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verify_product(product_id):</w:t>
            </w:r>
          </w:p>
          <w:p>
            <w:pPr>
              <w:spacing w:before="0" w:after="0" w:line="252" w:lineRule="auto"/>
            </w:pPr>
            <w:r>
              <w:rPr>
                <w:rFonts w:ascii="Consolas" w:hAnsi="Consolas"/>
                <w:color w:val="000000"/>
                <w:sz w:val="18"/>
              </w:rPr>
              <w:t xml:space="preserve">    return safe_transact(contract.functions.verifyProduct(product_id))</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get_product_state(product_id):</w:t>
            </w:r>
          </w:p>
          <w:p>
            <w:pPr>
              <w:spacing w:before="0" w:after="0" w:line="252" w:lineRule="auto"/>
            </w:pPr>
            <w:r>
              <w:rPr>
                <w:rFonts w:ascii="Consolas" w:hAnsi="Consolas"/>
                <w:color w:val="000000"/>
                <w:sz w:val="18"/>
              </w:rPr>
              <w:t xml:space="preserve">    return contract.functions.getProductState(product_id).call()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get_manufacturer(product_id):</w:t>
            </w:r>
          </w:p>
          <w:p>
            <w:pPr>
              <w:spacing w:before="0" w:after="0" w:line="252" w:lineRule="auto"/>
            </w:pPr>
            <w:r>
              <w:rPr>
                <w:rFonts w:ascii="Consolas" w:hAnsi="Consolas"/>
                <w:color w:val="000000"/>
                <w:sz w:val="18"/>
              </w:rPr>
              <w:t xml:space="preserve">    return contract.functions.getManufacturer(product_id).call()</w:t>
            </w:r>
          </w:p>
        </w:tc>
      </w:tr>
    </w:tbl>
    <w:p>
      <w:pPr>
        <w:spacing w:before="0" w:after="120"/>
      </w:pPr>
    </w:p>
    <w:p>
      <w:pPr>
        <w:keepNext/>
        <w:spacing w:before="240" w:after="80"/>
      </w:pPr>
      <w:r>
        <w:rPr>
          <w:rFonts w:ascii="Calibri" w:hAnsi="Calibri"/>
          <w:b/>
          <w:color w:val="000000"/>
          <w:sz w:val="25"/>
        </w:rPr>
        <w:t>3.3 Database &amp; Mapping Persistence Layer: backend/db.py</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import os</w:t>
            </w:r>
          </w:p>
          <w:p>
            <w:pPr>
              <w:spacing w:before="0" w:after="0" w:line="252" w:lineRule="auto"/>
            </w:pPr>
            <w:r>
              <w:rPr>
                <w:rFonts w:ascii="Consolas" w:hAnsi="Consolas"/>
                <w:color w:val="000000"/>
                <w:sz w:val="18"/>
              </w:rPr>
              <w:t>import psycopg2</w:t>
            </w:r>
          </w:p>
          <w:p>
            <w:pPr>
              <w:spacing w:before="0" w:after="0" w:line="252" w:lineRule="auto"/>
            </w:pPr>
            <w:r>
              <w:rPr>
                <w:rFonts w:ascii="Consolas" w:hAnsi="Consolas"/>
                <w:color w:val="000000"/>
                <w:sz w:val="18"/>
              </w:rPr>
              <w:t>from psycopg2.extras import RealDictCursor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DATABASE_URL = os.getenv("DATABASE_URL")</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get_connection():</w:t>
            </w:r>
          </w:p>
          <w:p>
            <w:pPr>
              <w:spacing w:before="0" w:after="0" w:line="252" w:lineRule="auto"/>
            </w:pPr>
            <w:r>
              <w:rPr>
                <w:rFonts w:ascii="Consolas" w:hAnsi="Consolas"/>
                <w:color w:val="000000"/>
                <w:sz w:val="18"/>
              </w:rPr>
              <w:t xml:space="preserve">    return psycopg2.connect(DATABASE_URL, cursor_factory=RealDictCursor)</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init_db():</w:t>
            </w:r>
          </w:p>
          <w:p>
            <w:pPr>
              <w:spacing w:before="0" w:after="0" w:line="252" w:lineRule="auto"/>
            </w:pPr>
            <w:r>
              <w:rPr>
                <w:rFonts w:ascii="Consolas" w:hAnsi="Consolas"/>
                <w:color w:val="000000"/>
                <w:sz w:val="18"/>
              </w:rPr>
              <w:t xml:space="preserve">    with get_connection() as conn:</w:t>
            </w:r>
          </w:p>
          <w:p>
            <w:pPr>
              <w:spacing w:before="0" w:after="0" w:line="252" w:lineRule="auto"/>
            </w:pPr>
            <w:r>
              <w:rPr>
                <w:rFonts w:ascii="Consolas" w:hAnsi="Consolas"/>
                <w:color w:val="000000"/>
                <w:sz w:val="18"/>
              </w:rPr>
              <w:t xml:space="preserve">        with conn.cursor() as cur:</w:t>
            </w:r>
          </w:p>
          <w:p>
            <w:pPr>
              <w:spacing w:before="0" w:after="0" w:line="252" w:lineRule="auto"/>
            </w:pPr>
            <w:r>
              <w:rPr>
                <w:rFonts w:ascii="Consolas" w:hAnsi="Consolas"/>
                <w:color w:val="000000"/>
                <w:sz w:val="18"/>
              </w:rPr>
              <w:t xml:space="preserve">            cur.execute("""</w:t>
            </w:r>
          </w:p>
          <w:p>
            <w:pPr>
              <w:spacing w:before="0" w:after="0" w:line="252" w:lineRule="auto"/>
            </w:pPr>
            <w:r>
              <w:rPr>
                <w:rFonts w:ascii="Consolas" w:hAnsi="Consolas"/>
                <w:color w:val="000000"/>
                <w:sz w:val="18"/>
              </w:rPr>
              <w:t xml:space="preserve">                CREATE TABLE IF NOT EXISTS products (</w:t>
            </w:r>
          </w:p>
          <w:p>
            <w:pPr>
              <w:spacing w:before="0" w:after="0" w:line="252" w:lineRule="auto"/>
            </w:pPr>
            <w:r>
              <w:rPr>
                <w:rFonts w:ascii="Consolas" w:hAnsi="Consolas"/>
                <w:color w:val="000000"/>
                <w:sz w:val="18"/>
              </w:rPr>
              <w:t xml:space="preserve">                    product_id VARCHAR(64) PRIMARY KEY,</w:t>
            </w:r>
          </w:p>
          <w:p>
            <w:pPr>
              <w:spacing w:before="0" w:after="0" w:line="252" w:lineRule="auto"/>
            </w:pPr>
            <w:r>
              <w:rPr>
                <w:rFonts w:ascii="Consolas" w:hAnsi="Consolas"/>
                <w:color w:val="000000"/>
                <w:sz w:val="18"/>
              </w:rPr>
              <w:t xml:space="preserve">                    pan_code VARCHAR(32) UNIQUE NOT NULL,</w:t>
            </w:r>
          </w:p>
          <w:p>
            <w:pPr>
              <w:spacing w:before="0" w:after="0" w:line="252" w:lineRule="auto"/>
            </w:pPr>
            <w:r>
              <w:rPr>
                <w:rFonts w:ascii="Consolas" w:hAnsi="Consolas"/>
                <w:color w:val="000000"/>
                <w:sz w:val="18"/>
              </w:rPr>
              <w:t xml:space="preserve">                    created_at TIMESTAMP WITH TIME ZONE DEFAULT CURRENT_TIMESTAMP</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cur.execute("""</w:t>
            </w:r>
          </w:p>
          <w:p>
            <w:pPr>
              <w:spacing w:before="0" w:after="0" w:line="252" w:lineRule="auto"/>
            </w:pPr>
            <w:r>
              <w:rPr>
                <w:rFonts w:ascii="Consolas" w:hAnsi="Consolas"/>
                <w:color w:val="000000"/>
                <w:sz w:val="18"/>
              </w:rPr>
              <w:t xml:space="preserve">                CREATE TABLE IF NOT EXISTS pharmacist_scans (</w:t>
            </w:r>
          </w:p>
          <w:p>
            <w:pPr>
              <w:spacing w:before="0" w:after="0" w:line="252" w:lineRule="auto"/>
            </w:pPr>
            <w:r>
              <w:rPr>
                <w:rFonts w:ascii="Consolas" w:hAnsi="Consolas"/>
                <w:color w:val="000000"/>
                <w:sz w:val="18"/>
              </w:rPr>
              <w:t xml:space="preserve">                    product_id VARCHAR(64) PRIMARY KEY,</w:t>
            </w:r>
          </w:p>
          <w:p>
            <w:pPr>
              <w:spacing w:before="0" w:after="0" w:line="252" w:lineRule="auto"/>
            </w:pPr>
            <w:r>
              <w:rPr>
                <w:rFonts w:ascii="Consolas" w:hAnsi="Consolas"/>
                <w:color w:val="000000"/>
                <w:sz w:val="18"/>
              </w:rPr>
              <w:t xml:space="preserve">                    scanned_at TIMESTAMP WITH TIME ZONE DEFAULT CURRENT_TIMESTAMP</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cur.execute("""</w:t>
            </w:r>
          </w:p>
          <w:p>
            <w:pPr>
              <w:spacing w:before="0" w:after="0" w:line="252" w:lineRule="auto"/>
            </w:pPr>
            <w:r>
              <w:rPr>
                <w:rFonts w:ascii="Consolas" w:hAnsi="Consolas"/>
                <w:color w:val="000000"/>
                <w:sz w:val="18"/>
              </w:rPr>
              <w:t xml:space="preserve">                CREATE TABLE IF NOT EXISTS consumer_scans (</w:t>
            </w:r>
          </w:p>
          <w:p>
            <w:pPr>
              <w:spacing w:before="0" w:after="0" w:line="252" w:lineRule="auto"/>
            </w:pPr>
            <w:r>
              <w:rPr>
                <w:rFonts w:ascii="Consolas" w:hAnsi="Consolas"/>
                <w:color w:val="000000"/>
                <w:sz w:val="18"/>
              </w:rPr>
              <w:t xml:space="preserve">                    product_id VARCHAR(64) NOT NULL,</w:t>
            </w:r>
          </w:p>
          <w:p>
            <w:pPr>
              <w:spacing w:before="0" w:after="0" w:line="252" w:lineRule="auto"/>
            </w:pPr>
            <w:r>
              <w:rPr>
                <w:rFonts w:ascii="Consolas" w:hAnsi="Consolas"/>
                <w:color w:val="000000"/>
                <w:sz w:val="18"/>
              </w:rPr>
              <w:t xml:space="preserve">                    factor VARCHAR(16) NOT NULL,</w:t>
            </w:r>
          </w:p>
          <w:p>
            <w:pPr>
              <w:spacing w:before="0" w:after="0" w:line="252" w:lineRule="auto"/>
            </w:pPr>
            <w:r>
              <w:rPr>
                <w:rFonts w:ascii="Consolas" w:hAnsi="Consolas"/>
                <w:color w:val="000000"/>
                <w:sz w:val="18"/>
              </w:rPr>
              <w:t xml:space="preserve">                    scanned_at TIMESTAMP WITH TIME ZONE DEFAULT CURRENT_TIMESTAMP,</w:t>
            </w:r>
          </w:p>
          <w:p>
            <w:pPr>
              <w:spacing w:before="0" w:after="0" w:line="252" w:lineRule="auto"/>
            </w:pPr>
            <w:r>
              <w:rPr>
                <w:rFonts w:ascii="Consolas" w:hAnsi="Consolas"/>
                <w:color w:val="000000"/>
                <w:sz w:val="18"/>
              </w:rPr>
              <w:t xml:space="preserve">                    PRIMARY KEY (product_id, factor)</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conn.commit()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insert_product(product_id, pan_code):</w:t>
            </w:r>
          </w:p>
          <w:p>
            <w:pPr>
              <w:spacing w:before="0" w:after="0" w:line="252" w:lineRule="auto"/>
            </w:pPr>
            <w:r>
              <w:rPr>
                <w:rFonts w:ascii="Consolas" w:hAnsi="Consolas"/>
                <w:color w:val="000000"/>
                <w:sz w:val="18"/>
              </w:rPr>
              <w:t xml:space="preserve">    with get_connection() as conn:</w:t>
            </w:r>
          </w:p>
          <w:p>
            <w:pPr>
              <w:spacing w:before="0" w:after="0" w:line="252" w:lineRule="auto"/>
            </w:pPr>
            <w:r>
              <w:rPr>
                <w:rFonts w:ascii="Consolas" w:hAnsi="Consolas"/>
                <w:color w:val="000000"/>
                <w:sz w:val="18"/>
              </w:rPr>
              <w:t xml:space="preserve">        with conn.cursor() as cur:</w:t>
            </w:r>
          </w:p>
          <w:p>
            <w:pPr>
              <w:spacing w:before="0" w:after="0" w:line="252" w:lineRule="auto"/>
            </w:pPr>
            <w:r>
              <w:rPr>
                <w:rFonts w:ascii="Consolas" w:hAnsi="Consolas"/>
                <w:color w:val="000000"/>
                <w:sz w:val="18"/>
              </w:rPr>
              <w:t xml:space="preserve">            cur.execute(</w:t>
            </w:r>
          </w:p>
          <w:p>
            <w:pPr>
              <w:spacing w:before="0" w:after="0" w:line="252" w:lineRule="auto"/>
            </w:pPr>
            <w:r>
              <w:rPr>
                <w:rFonts w:ascii="Consolas" w:hAnsi="Consolas"/>
                <w:color w:val="000000"/>
                <w:sz w:val="18"/>
              </w:rPr>
              <w:t xml:space="preserve">                "INSERT INTO products (product_id, pan_code) VALUES (%s, %s) ON CONFLICT DO NOTHING;",</w:t>
            </w:r>
          </w:p>
          <w:p>
            <w:pPr>
              <w:spacing w:before="0" w:after="0" w:line="252" w:lineRule="auto"/>
            </w:pPr>
            <w:r>
              <w:rPr>
                <w:rFonts w:ascii="Consolas" w:hAnsi="Consolas"/>
                <w:color w:val="000000"/>
                <w:sz w:val="18"/>
              </w:rPr>
              <w:t xml:space="preserve">                (product_id.strip(), pan_code.strip())</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conn.commit()</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get_product_by_id(product_id):</w:t>
            </w:r>
          </w:p>
          <w:p>
            <w:pPr>
              <w:spacing w:before="0" w:after="0" w:line="252" w:lineRule="auto"/>
            </w:pPr>
            <w:r>
              <w:rPr>
                <w:rFonts w:ascii="Consolas" w:hAnsi="Consolas"/>
                <w:color w:val="000000"/>
                <w:sz w:val="18"/>
              </w:rPr>
              <w:t xml:space="preserve">    with get_connection() as conn:</w:t>
            </w:r>
          </w:p>
          <w:p>
            <w:pPr>
              <w:spacing w:before="0" w:after="0" w:line="252" w:lineRule="auto"/>
            </w:pPr>
            <w:r>
              <w:rPr>
                <w:rFonts w:ascii="Consolas" w:hAnsi="Consolas"/>
                <w:color w:val="000000"/>
                <w:sz w:val="18"/>
              </w:rPr>
              <w:t xml:space="preserve">        with conn.cursor() as cur:</w:t>
            </w:r>
          </w:p>
          <w:p>
            <w:pPr>
              <w:spacing w:before="0" w:after="0" w:line="252" w:lineRule="auto"/>
            </w:pPr>
            <w:r>
              <w:rPr>
                <w:rFonts w:ascii="Consolas" w:hAnsi="Consolas"/>
                <w:color w:val="000000"/>
                <w:sz w:val="18"/>
              </w:rPr>
              <w:t xml:space="preserve">            cur.execute("SELECT * FROM products WHERE product_id = %s;", (product_id.strip(),))</w:t>
            </w:r>
          </w:p>
          <w:p>
            <w:pPr>
              <w:spacing w:before="0" w:after="0" w:line="252" w:lineRule="auto"/>
            </w:pPr>
            <w:r>
              <w:rPr>
                <w:rFonts w:ascii="Consolas" w:hAnsi="Consolas"/>
                <w:color w:val="000000"/>
                <w:sz w:val="18"/>
              </w:rPr>
              <w:t xml:space="preserve">            return cur.fetchone()</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def get_product_by_pan_code(pan_code):</w:t>
            </w:r>
          </w:p>
          <w:p>
            <w:pPr>
              <w:spacing w:before="0" w:after="0" w:line="252" w:lineRule="auto"/>
            </w:pPr>
            <w:r>
              <w:rPr>
                <w:rFonts w:ascii="Consolas" w:hAnsi="Consolas"/>
                <w:color w:val="000000"/>
                <w:sz w:val="18"/>
              </w:rPr>
              <w:t xml:space="preserve">    with get_connection() as conn:</w:t>
            </w:r>
          </w:p>
          <w:p>
            <w:pPr>
              <w:spacing w:before="0" w:after="0" w:line="252" w:lineRule="auto"/>
            </w:pPr>
            <w:r>
              <w:rPr>
                <w:rFonts w:ascii="Consolas" w:hAnsi="Consolas"/>
                <w:color w:val="000000"/>
                <w:sz w:val="18"/>
              </w:rPr>
              <w:t xml:space="preserve">        with conn.cursor() as cur:</w:t>
            </w:r>
          </w:p>
          <w:p>
            <w:pPr>
              <w:spacing w:before="0" w:after="0" w:line="252" w:lineRule="auto"/>
            </w:pPr>
            <w:r>
              <w:rPr>
                <w:rFonts w:ascii="Consolas" w:hAnsi="Consolas"/>
                <w:color w:val="000000"/>
                <w:sz w:val="18"/>
              </w:rPr>
              <w:t xml:space="preserve">            cur.execute("SELECT * FROM products WHERE UPPER(pan_code) = UPPER(%s);", (pan_code.strip(),))</w:t>
            </w:r>
          </w:p>
          <w:p>
            <w:pPr>
              <w:spacing w:before="0" w:after="0" w:line="252" w:lineRule="auto"/>
            </w:pPr>
            <w:r>
              <w:rPr>
                <w:rFonts w:ascii="Consolas" w:hAnsi="Consolas"/>
                <w:color w:val="000000"/>
                <w:sz w:val="18"/>
              </w:rPr>
              <w:t xml:space="preserve">            return cur.fetchone()</w:t>
            </w:r>
          </w:p>
        </w:tc>
      </w:tr>
    </w:tbl>
    <w:p>
      <w:pPr>
        <w:spacing w:before="0" w:after="120"/>
      </w:pPr>
    </w:p>
    <w:p>
      <w:pPr>
        <w:keepNext/>
        <w:spacing w:before="240" w:after="80"/>
      </w:pPr>
      <w:r>
        <w:rPr>
          <w:rFonts w:ascii="Calibri" w:hAnsi="Calibri"/>
          <w:b/>
          <w:color w:val="000000"/>
          <w:sz w:val="25"/>
        </w:rPr>
        <w:t>3.4 API Orchestration Engine (Core Routes): backend/app.py</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from flask import Flask, request, jsonify</w:t>
            </w:r>
          </w:p>
          <w:p>
            <w:pPr>
              <w:spacing w:before="0" w:after="0" w:line="252" w:lineRule="auto"/>
            </w:pPr>
            <w:r>
              <w:rPr>
                <w:rFonts w:ascii="Consolas" w:hAnsi="Consolas"/>
                <w:color w:val="000000"/>
                <w:sz w:val="18"/>
              </w:rPr>
              <w:t>import uuid, qrcode, os</w:t>
            </w:r>
          </w:p>
          <w:p>
            <w:pPr>
              <w:spacing w:before="0" w:after="0" w:line="252" w:lineRule="auto"/>
            </w:pPr>
            <w:r>
              <w:rPr>
                <w:rFonts w:ascii="Consolas" w:hAnsi="Consolas"/>
                <w:color w:val="000000"/>
                <w:sz w:val="18"/>
              </w:rPr>
              <w:t>from db import insert_product, get_product_by_id, get_product_by_pan_code</w:t>
            </w:r>
          </w:p>
          <w:p>
            <w:pPr>
              <w:spacing w:before="0" w:after="0" w:line="252" w:lineRule="auto"/>
            </w:pPr>
            <w:r>
              <w:rPr>
                <w:rFonts w:ascii="Consolas" w:hAnsi="Consolas"/>
                <w:color w:val="000000"/>
                <w:sz w:val="18"/>
              </w:rPr>
              <w:t>from blockchain import register_product, verify_product, get_product_state</w:t>
            </w:r>
          </w:p>
          <w:p>
            <w:pPr>
              <w:spacing w:before="0" w:after="0" w:line="252" w:lineRule="auto"/>
            </w:pPr>
            <w:r>
              <w:rPr>
                <w:rFonts w:ascii="Consolas" w:hAnsi="Consolas"/>
                <w:color w:val="000000"/>
                <w:sz w:val="18"/>
              </w:rPr>
              <w:t>from qr_overlay import replace_qr</w:t>
            </w:r>
          </w:p>
          <w:p>
            <w:pPr>
              <w:spacing w:before="0" w:after="0" w:line="252" w:lineRule="auto"/>
            </w:pPr>
            <w:r>
              <w:rPr>
                <w:rFonts w:ascii="Consolas" w:hAnsi="Consolas"/>
                <w:color w:val="000000"/>
                <w:sz w:val="18"/>
              </w:rPr>
              <w:t>from code_generator import generate_unique_code</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app = Flask(__name__)</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@app.route("/manufacturer/generate", methods=["POST"])</w:t>
            </w:r>
          </w:p>
          <w:p>
            <w:pPr>
              <w:spacing w:before="0" w:after="0" w:line="252" w:lineRule="auto"/>
            </w:pPr>
            <w:r>
              <w:rPr>
                <w:rFonts w:ascii="Consolas" w:hAnsi="Consolas"/>
                <w:color w:val="000000"/>
                <w:sz w:val="18"/>
              </w:rPr>
              <w:t>def generate_product():</w:t>
            </w:r>
          </w:p>
          <w:p>
            <w:pPr>
              <w:spacing w:before="0" w:after="0" w:line="252" w:lineRule="auto"/>
            </w:pPr>
            <w:r>
              <w:rPr>
                <w:rFonts w:ascii="Consolas" w:hAnsi="Consolas"/>
                <w:color w:val="000000"/>
                <w:sz w:val="18"/>
              </w:rPr>
              <w:t xml:space="preserve">    try:</w:t>
            </w:r>
          </w:p>
          <w:p>
            <w:pPr>
              <w:spacing w:before="0" w:after="0" w:line="252" w:lineRule="auto"/>
            </w:pPr>
            <w:r>
              <w:rPr>
                <w:rFonts w:ascii="Consolas" w:hAnsi="Consolas"/>
                <w:color w:val="000000"/>
                <w:sz w:val="18"/>
              </w:rPr>
              <w:t xml:space="preserve">        owner_address = os.getenv("OWNER_ADDRESS")</w:t>
            </w:r>
          </w:p>
          <w:p>
            <w:pPr>
              <w:spacing w:before="0" w:after="0" w:line="252" w:lineRule="auto"/>
            </w:pPr>
            <w:r>
              <w:rPr>
                <w:rFonts w:ascii="Consolas" w:hAnsi="Consolas"/>
                <w:color w:val="000000"/>
                <w:sz w:val="18"/>
              </w:rPr>
              <w:t xml:space="preserve">        template_path = f"templates/{owner_address}.png"</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product_id = f"MEDICINEX-{uuid.uuid4().hex[:8]}"</w:t>
            </w:r>
          </w:p>
          <w:p>
            <w:pPr>
              <w:spacing w:before="0" w:after="0" w:line="252" w:lineRule="auto"/>
            </w:pPr>
            <w:r>
              <w:rPr>
                <w:rFonts w:ascii="Consolas" w:hAnsi="Consolas"/>
                <w:color w:val="000000"/>
                <w:sz w:val="18"/>
              </w:rPr>
              <w:t xml:space="preserve">        qr_path = f"generated/qr/{product_id}.png"</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 Generate QR matrix</w:t>
            </w:r>
          </w:p>
          <w:p>
            <w:pPr>
              <w:spacing w:before="0" w:after="0" w:line="252" w:lineRule="auto"/>
            </w:pPr>
            <w:r>
              <w:rPr>
                <w:rFonts w:ascii="Consolas" w:hAnsi="Consolas"/>
                <w:color w:val="000000"/>
                <w:sz w:val="18"/>
              </w:rPr>
              <w:t xml:space="preserve">        img = qrcode.make(product_id)</w:t>
            </w:r>
          </w:p>
          <w:p>
            <w:pPr>
              <w:spacing w:before="0" w:after="0" w:line="252" w:lineRule="auto"/>
            </w:pPr>
            <w:r>
              <w:rPr>
                <w:rFonts w:ascii="Consolas" w:hAnsi="Consolas"/>
                <w:color w:val="000000"/>
                <w:sz w:val="18"/>
              </w:rPr>
              <w:t xml:space="preserve">        img.save(qr_path)</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 Generate unique steganographic strip code</w:t>
            </w:r>
          </w:p>
          <w:p>
            <w:pPr>
              <w:spacing w:before="0" w:after="0" w:line="252" w:lineRule="auto"/>
            </w:pPr>
            <w:r>
              <w:rPr>
                <w:rFonts w:ascii="Consolas" w:hAnsi="Consolas"/>
                <w:color w:val="000000"/>
                <w:sz w:val="18"/>
              </w:rPr>
              <w:t xml:space="preserve">        pan_code = generate_unique_code()</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 Save mapping to Postgres DB</w:t>
            </w:r>
          </w:p>
          <w:p>
            <w:pPr>
              <w:spacing w:before="0" w:after="0" w:line="252" w:lineRule="auto"/>
            </w:pPr>
            <w:r>
              <w:rPr>
                <w:rFonts w:ascii="Consolas" w:hAnsi="Consolas"/>
                <w:color w:val="000000"/>
                <w:sz w:val="18"/>
              </w:rPr>
              <w:t xml:space="preserve">        insert_product(product_id, pan_code)</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 Register product on Ethereum Smart Contract</w:t>
            </w:r>
          </w:p>
          <w:p>
            <w:pPr>
              <w:spacing w:before="0" w:after="0" w:line="252" w:lineRule="auto"/>
            </w:pPr>
            <w:r>
              <w:rPr>
                <w:rFonts w:ascii="Consolas" w:hAnsi="Consolas"/>
                <w:color w:val="000000"/>
                <w:sz w:val="18"/>
              </w:rPr>
              <w:t xml:space="preserve">        tx_result = register_product(product_id)</w:t>
            </w:r>
          </w:p>
          <w:p>
            <w:pPr>
              <w:spacing w:before="0" w:after="0" w:line="252" w:lineRule="auto"/>
            </w:pPr>
            <w:r>
              <w:rPr>
                <w:rFonts w:ascii="Consolas" w:hAnsi="Consolas"/>
                <w:color w:val="000000"/>
                <w:sz w:val="18"/>
              </w:rPr>
              <w:t xml:space="preserve">        if not tx_result["success"]:</w:t>
            </w:r>
          </w:p>
          <w:p>
            <w:pPr>
              <w:spacing w:before="0" w:after="0" w:line="252" w:lineRule="auto"/>
            </w:pPr>
            <w:r>
              <w:rPr>
                <w:rFonts w:ascii="Consolas" w:hAnsi="Consolas"/>
                <w:color w:val="000000"/>
                <w:sz w:val="18"/>
              </w:rPr>
              <w:t xml:space="preserve">            return jsonify({"error": tx_result["error"]}), 400</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return jsonify({</w:t>
            </w:r>
          </w:p>
          <w:p>
            <w:pPr>
              <w:spacing w:before="0" w:after="0" w:line="252" w:lineRule="auto"/>
            </w:pPr>
            <w:r>
              <w:rPr>
                <w:rFonts w:ascii="Consolas" w:hAnsi="Consolas"/>
                <w:color w:val="000000"/>
                <w:sz w:val="18"/>
              </w:rPr>
              <w:t xml:space="preserve">            "Product ID": product_id,</w:t>
            </w:r>
          </w:p>
          <w:p>
            <w:pPr>
              <w:spacing w:before="0" w:after="0" w:line="252" w:lineRule="auto"/>
            </w:pPr>
            <w:r>
              <w:rPr>
                <w:rFonts w:ascii="Consolas" w:hAnsi="Consolas"/>
                <w:color w:val="000000"/>
                <w:sz w:val="18"/>
              </w:rPr>
              <w:t xml:space="preserve">            "Strip code": pan_code,</w:t>
            </w:r>
          </w:p>
          <w:p>
            <w:pPr>
              <w:spacing w:before="0" w:after="0" w:line="252" w:lineRule="auto"/>
            </w:pPr>
            <w:r>
              <w:rPr>
                <w:rFonts w:ascii="Consolas" w:hAnsi="Consolas"/>
                <w:color w:val="000000"/>
                <w:sz w:val="18"/>
              </w:rPr>
              <w:t xml:space="preserve">            "Status": "Registered On-Chain",</w:t>
            </w:r>
          </w:p>
          <w:p>
            <w:pPr>
              <w:spacing w:before="0" w:after="0" w:line="252" w:lineRule="auto"/>
            </w:pPr>
            <w:r>
              <w:rPr>
                <w:rFonts w:ascii="Consolas" w:hAnsi="Consolas"/>
                <w:color w:val="000000"/>
                <w:sz w:val="18"/>
              </w:rPr>
              <w:t xml:space="preserve">            "Transaction Receipt": str(tx_result["receipt"]["transactionHash"].hex())</w:t>
            </w:r>
          </w:p>
          <w:p>
            <w:pPr>
              <w:spacing w:before="0" w:after="0" w:line="252" w:lineRule="auto"/>
            </w:pPr>
            <w:r>
              <w:rPr>
                <w:rFonts w:ascii="Consolas" w:hAnsi="Consolas"/>
                <w:color w:val="000000"/>
                <w:sz w:val="18"/>
              </w:rPr>
              <w:t xml:space="preserve">        }), 200</w:t>
            </w:r>
          </w:p>
          <w:p>
            <w:pPr>
              <w:spacing w:before="0" w:after="0" w:line="252" w:lineRule="auto"/>
            </w:pPr>
            <w:r>
              <w:rPr>
                <w:rFonts w:ascii="Consolas" w:hAnsi="Consolas"/>
                <w:color w:val="000000"/>
                <w:sz w:val="18"/>
              </w:rPr>
              <w:t xml:space="preserve">    except Exception as e:</w:t>
            </w:r>
          </w:p>
          <w:p>
            <w:pPr>
              <w:spacing w:before="0" w:after="0" w:line="252" w:lineRule="auto"/>
            </w:pPr>
            <w:r>
              <w:rPr>
                <w:rFonts w:ascii="Consolas" w:hAnsi="Consolas"/>
                <w:color w:val="000000"/>
                <w:sz w:val="18"/>
              </w:rPr>
              <w:t xml:space="preserve">        return jsonify({"error": str(e)}), 500</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@app.route("/pharmacist/verify", methods=["POST"])</w:t>
            </w:r>
          </w:p>
          <w:p>
            <w:pPr>
              <w:spacing w:before="0" w:after="0" w:line="252" w:lineRule="auto"/>
            </w:pPr>
            <w:r>
              <w:rPr>
                <w:rFonts w:ascii="Consolas" w:hAnsi="Consolas"/>
                <w:color w:val="000000"/>
                <w:sz w:val="18"/>
              </w:rPr>
              <w:t>def pharmacist_verify():</w:t>
            </w:r>
          </w:p>
          <w:p>
            <w:pPr>
              <w:spacing w:before="0" w:after="0" w:line="252" w:lineRule="auto"/>
            </w:pPr>
            <w:r>
              <w:rPr>
                <w:rFonts w:ascii="Consolas" w:hAnsi="Consolas"/>
                <w:color w:val="000000"/>
                <w:sz w:val="18"/>
              </w:rPr>
              <w:t xml:space="preserve">    product_id = request.json.get("product_id")</w:t>
            </w:r>
          </w:p>
          <w:p>
            <w:pPr>
              <w:spacing w:before="0" w:after="0" w:line="252" w:lineRule="auto"/>
            </w:pPr>
            <w:r>
              <w:rPr>
                <w:rFonts w:ascii="Consolas" w:hAnsi="Consolas"/>
                <w:color w:val="000000"/>
                <w:sz w:val="18"/>
              </w:rPr>
              <w:t xml:space="preserve">    </w:t>
            </w:r>
          </w:p>
          <w:p>
            <w:pPr>
              <w:spacing w:before="0" w:after="0" w:line="252" w:lineRule="auto"/>
            </w:pPr>
            <w:r>
              <w:rPr>
                <w:rFonts w:ascii="Consolas" w:hAnsi="Consolas"/>
                <w:color w:val="000000"/>
                <w:sz w:val="18"/>
              </w:rPr>
              <w:t xml:space="preserve">    # 1. DB Lookup Check</w:t>
            </w:r>
          </w:p>
          <w:p>
            <w:pPr>
              <w:spacing w:before="0" w:after="0" w:line="252" w:lineRule="auto"/>
            </w:pPr>
            <w:r>
              <w:rPr>
                <w:rFonts w:ascii="Consolas" w:hAnsi="Consolas"/>
                <w:color w:val="000000"/>
                <w:sz w:val="18"/>
              </w:rPr>
              <w:t xml:space="preserve">    product = get_product_by_id(product_id)</w:t>
            </w:r>
          </w:p>
          <w:p>
            <w:pPr>
              <w:spacing w:before="0" w:after="0" w:line="252" w:lineRule="auto"/>
            </w:pPr>
            <w:r>
              <w:rPr>
                <w:rFonts w:ascii="Consolas" w:hAnsi="Consolas"/>
                <w:color w:val="000000"/>
                <w:sz w:val="18"/>
              </w:rPr>
              <w:t xml:space="preserve">    if not product:</w:t>
            </w:r>
          </w:p>
          <w:p>
            <w:pPr>
              <w:spacing w:before="0" w:after="0" w:line="252" w:lineRule="auto"/>
            </w:pPr>
            <w:r>
              <w:rPr>
                <w:rFonts w:ascii="Consolas" w:hAnsi="Consolas"/>
                <w:color w:val="000000"/>
                <w:sz w:val="18"/>
              </w:rPr>
              <w:t xml:space="preserve">        return jsonify({"Final Verdict": "COUNTERFEIT", "Reason": "Product not found in DB"}), 200</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xml:space="preserve">    # 2. Blockchain State Check &amp; Mutation (Anti-Replay)</w:t>
            </w:r>
          </w:p>
          <w:p>
            <w:pPr>
              <w:spacing w:before="0" w:after="0" w:line="252" w:lineRule="auto"/>
            </w:pPr>
            <w:r>
              <w:rPr>
                <w:rFonts w:ascii="Consolas" w:hAnsi="Consolas"/>
                <w:color w:val="000000"/>
                <w:sz w:val="18"/>
              </w:rPr>
              <w:t xml:space="preserve">    tx_res = verify_product(product_id)</w:t>
            </w:r>
          </w:p>
          <w:p>
            <w:pPr>
              <w:spacing w:before="0" w:after="0" w:line="252" w:lineRule="auto"/>
            </w:pPr>
            <w:r>
              <w:rPr>
                <w:rFonts w:ascii="Consolas" w:hAnsi="Consolas"/>
                <w:color w:val="000000"/>
                <w:sz w:val="18"/>
              </w:rPr>
              <w:t xml:space="preserve">    if tx_res.get("success"):</w:t>
            </w:r>
          </w:p>
          <w:p>
            <w:pPr>
              <w:spacing w:before="0" w:after="0" w:line="252" w:lineRule="auto"/>
            </w:pPr>
            <w:r>
              <w:rPr>
                <w:rFonts w:ascii="Consolas" w:hAnsi="Consolas"/>
                <w:color w:val="000000"/>
                <w:sz w:val="18"/>
              </w:rPr>
              <w:t xml:space="preserve">        return jsonify({</w:t>
            </w:r>
          </w:p>
          <w:p>
            <w:pPr>
              <w:spacing w:before="0" w:after="0" w:line="252" w:lineRule="auto"/>
            </w:pPr>
            <w:r>
              <w:rPr>
                <w:rFonts w:ascii="Consolas" w:hAnsi="Consolas"/>
                <w:color w:val="000000"/>
                <w:sz w:val="18"/>
              </w:rPr>
              <w:t xml:space="preserve">            "Final Verdict": "GENUINE",</w:t>
            </w:r>
          </w:p>
          <w:p>
            <w:pPr>
              <w:spacing w:before="0" w:after="0" w:line="252" w:lineRule="auto"/>
            </w:pPr>
            <w:r>
              <w:rPr>
                <w:rFonts w:ascii="Consolas" w:hAnsi="Consolas"/>
                <w:color w:val="000000"/>
                <w:sz w:val="18"/>
              </w:rPr>
              <w:t xml:space="preserve">            "Product ID": product_id,</w:t>
            </w:r>
          </w:p>
          <w:p>
            <w:pPr>
              <w:spacing w:before="0" w:after="0" w:line="252" w:lineRule="auto"/>
            </w:pPr>
            <w:r>
              <w:rPr>
                <w:rFonts w:ascii="Consolas" w:hAnsi="Consolas"/>
                <w:color w:val="000000"/>
                <w:sz w:val="18"/>
              </w:rPr>
              <w:t xml:space="preserve">            "Status": "Verified &amp; Marked REPLAYED On-Chain"</w:t>
            </w:r>
          </w:p>
          <w:p>
            <w:pPr>
              <w:spacing w:before="0" w:after="0" w:line="252" w:lineRule="auto"/>
            </w:pPr>
            <w:r>
              <w:rPr>
                <w:rFonts w:ascii="Consolas" w:hAnsi="Consolas"/>
                <w:color w:val="000000"/>
                <w:sz w:val="18"/>
              </w:rPr>
              <w:t xml:space="preserve">        }), 200</w:t>
            </w:r>
          </w:p>
          <w:p>
            <w:pPr>
              <w:spacing w:before="0" w:after="0" w:line="252" w:lineRule="auto"/>
            </w:pPr>
            <w:r>
              <w:rPr>
                <w:rFonts w:ascii="Consolas" w:hAnsi="Consolas"/>
                <w:color w:val="000000"/>
                <w:sz w:val="18"/>
              </w:rPr>
              <w:t xml:space="preserve">    else:</w:t>
            </w:r>
          </w:p>
          <w:p>
            <w:pPr>
              <w:spacing w:before="0" w:after="0" w:line="252" w:lineRule="auto"/>
            </w:pPr>
            <w:r>
              <w:rPr>
                <w:rFonts w:ascii="Consolas" w:hAnsi="Consolas"/>
                <w:color w:val="000000"/>
                <w:sz w:val="18"/>
              </w:rPr>
              <w:t xml:space="preserve">        return jsonify({</w:t>
            </w:r>
          </w:p>
          <w:p>
            <w:pPr>
              <w:spacing w:before="0" w:after="0" w:line="252" w:lineRule="auto"/>
            </w:pPr>
            <w:r>
              <w:rPr>
                <w:rFonts w:ascii="Consolas" w:hAnsi="Consolas"/>
                <w:color w:val="000000"/>
                <w:sz w:val="18"/>
              </w:rPr>
              <w:t xml:space="preserve">            "Final Verdict": "COUNTERFEIT",</w:t>
            </w:r>
          </w:p>
          <w:p>
            <w:pPr>
              <w:spacing w:before="0" w:after="0" w:line="252" w:lineRule="auto"/>
            </w:pPr>
            <w:r>
              <w:rPr>
                <w:rFonts w:ascii="Consolas" w:hAnsi="Consolas"/>
                <w:color w:val="000000"/>
                <w:sz w:val="18"/>
              </w:rPr>
              <w:t xml:space="preserve">            "Reason": "Replay Detected! Product already verified on-chain."</w:t>
            </w:r>
          </w:p>
          <w:p>
            <w:pPr>
              <w:spacing w:before="0" w:after="0" w:line="252" w:lineRule="auto"/>
            </w:pPr>
            <w:r>
              <w:rPr>
                <w:rFonts w:ascii="Consolas" w:hAnsi="Consolas"/>
                <w:color w:val="000000"/>
                <w:sz w:val="18"/>
              </w:rPr>
              <w:t xml:space="preserve">        }), 200</w:t>
            </w:r>
          </w:p>
        </w:tc>
      </w:tr>
    </w:tbl>
    <w:p>
      <w:pPr>
        <w:spacing w:before="0" w:after="120"/>
      </w:pPr>
    </w:p>
    <w:p>
      <w:pPr>
        <w:keepNext/>
        <w:spacing w:before="320" w:after="120"/>
      </w:pPr>
      <w:r>
        <w:rPr>
          <w:rFonts w:ascii="Calibri" w:hAnsi="Calibri"/>
          <w:b/>
          <w:color w:val="000000"/>
          <w:sz w:val="28"/>
        </w:rPr>
        <w:t>4. Working Status, Execution Demonstration &amp; Verification Results</w:t>
      </w:r>
    </w:p>
    <w:p>
      <w:pPr>
        <w:spacing w:before="0" w:after="120" w:line="276" w:lineRule="auto"/>
      </w:pPr>
      <w:r>
        <w:rPr>
          <w:i w:val="0"/>
          <w:color w:val="1E1E1E"/>
        </w:rPr>
        <w:t>The execution outputs below demonstrate the functional verification of the implemented module:</w:t>
      </w:r>
    </w:p>
    <w:p>
      <w:pPr>
        <w:keepNext/>
        <w:spacing w:before="240" w:after="80"/>
      </w:pPr>
      <w:r>
        <w:rPr>
          <w:rFonts w:ascii="Calibri" w:hAnsi="Calibri"/>
          <w:b/>
          <w:color w:val="000000"/>
          <w:sz w:val="25"/>
        </w:rPr>
        <w:t>4.1 Smart Contract Deployment Log</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 npx hardhat run scripts/deploy.js --network localhost</w:t>
            </w:r>
          </w:p>
          <w:p>
            <w:pPr>
              <w:spacing w:before="0" w:after="0" w:line="252" w:lineRule="auto"/>
            </w:pPr>
            <w:r>
              <w:rPr>
                <w:rFonts w:ascii="Consolas" w:hAnsi="Consolas"/>
                <w:color w:val="000000"/>
                <w:sz w:val="18"/>
              </w:rPr>
              <w:t>Deploying contracts with account: 0xf39Fd6e51aad88F6F4ce6aB8827279cffFb92266</w:t>
            </w:r>
          </w:p>
          <w:p>
            <w:pPr>
              <w:spacing w:before="0" w:after="0" w:line="252" w:lineRule="auto"/>
            </w:pPr>
            <w:r>
              <w:rPr>
                <w:rFonts w:ascii="Consolas" w:hAnsi="Consolas"/>
                <w:color w:val="000000"/>
                <w:sz w:val="18"/>
              </w:rPr>
              <w:t>Account balance: 10000000000000000000000 ETH</w:t>
            </w:r>
          </w:p>
          <w:p>
            <w:pPr>
              <w:spacing w:before="0" w:after="0" w:line="252" w:lineRule="auto"/>
            </w:pPr>
            <w:r>
              <w:rPr>
                <w:rFonts w:ascii="Consolas" w:hAnsi="Consolas"/>
                <w:color w:val="000000"/>
                <w:sz w:val="18"/>
              </w:rPr>
              <w:t>ProductRegistry contract deployed to: 0xc9d80E54970558025ACE45c0751E039A533777c6</w:t>
            </w:r>
          </w:p>
          <w:p>
            <w:pPr>
              <w:spacing w:before="0" w:after="0" w:line="252" w:lineRule="auto"/>
            </w:pPr>
            <w:r>
              <w:rPr>
                <w:rFonts w:ascii="Consolas" w:hAnsi="Consolas"/>
                <w:color w:val="000000"/>
                <w:sz w:val="18"/>
              </w:rPr>
              <w:t>Transaction hash: 0x8a7f1c2d9e4a5b6c7d8e9f0a1b2c3d4e5f6a7b8c9d0e1f2a3b4c5d6e7f8a9b0c</w:t>
            </w:r>
          </w:p>
        </w:tc>
      </w:tr>
    </w:tbl>
    <w:p>
      <w:pPr>
        <w:spacing w:before="0" w:after="120"/>
      </w:pPr>
    </w:p>
    <w:p>
      <w:pPr>
        <w:keepNext/>
        <w:spacing w:before="240" w:after="80"/>
      </w:pPr>
      <w:r>
        <w:rPr>
          <w:rFonts w:ascii="Calibri" w:hAnsi="Calibri"/>
          <w:b/>
          <w:color w:val="000000"/>
          <w:sz w:val="25"/>
        </w:rPr>
        <w:t>4.2 Product Generation &amp; On-Chain Registration Result</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POST /manufacturer/generate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HTTP/1.1 200 OK</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"Product ID": "MEDICINEX-4a2b9f1e",</w:t>
            </w:r>
          </w:p>
          <w:p>
            <w:pPr>
              <w:spacing w:before="0" w:after="0" w:line="252" w:lineRule="auto"/>
            </w:pPr>
            <w:r>
              <w:rPr>
                <w:rFonts w:ascii="Consolas" w:hAnsi="Consolas"/>
                <w:color w:val="000000"/>
                <w:sz w:val="18"/>
              </w:rPr>
              <w:t xml:space="preserve">  "Strip code": "K9X2P4L7M1",</w:t>
            </w:r>
          </w:p>
          <w:p>
            <w:pPr>
              <w:spacing w:before="0" w:after="0" w:line="252" w:lineRule="auto"/>
            </w:pPr>
            <w:r>
              <w:rPr>
                <w:rFonts w:ascii="Consolas" w:hAnsi="Consolas"/>
                <w:color w:val="000000"/>
                <w:sz w:val="18"/>
              </w:rPr>
              <w:t xml:space="preserve">  "Manufacturer ID": "0xf39Fd6e51aad88F6F4ce6aB8827279cffFb92266",</w:t>
            </w:r>
          </w:p>
          <w:p>
            <w:pPr>
              <w:spacing w:before="0" w:after="0" w:line="252" w:lineRule="auto"/>
            </w:pPr>
            <w:r>
              <w:rPr>
                <w:rFonts w:ascii="Consolas" w:hAnsi="Consolas"/>
                <w:color w:val="000000"/>
                <w:sz w:val="18"/>
              </w:rPr>
              <w:t xml:space="preserve">  "Status": "Registered On-Chain",</w:t>
            </w:r>
          </w:p>
          <w:p>
            <w:pPr>
              <w:spacing w:before="0" w:after="0" w:line="252" w:lineRule="auto"/>
            </w:pPr>
            <w:r>
              <w:rPr>
                <w:rFonts w:ascii="Consolas" w:hAnsi="Consolas"/>
                <w:color w:val="000000"/>
                <w:sz w:val="18"/>
              </w:rPr>
              <w:t xml:space="preserve">  "Linked": "QR and strip code are mapped for this product (one identity).",</w:t>
            </w:r>
          </w:p>
          <w:p>
            <w:pPr>
              <w:spacing w:before="0" w:after="0" w:line="252" w:lineRule="auto"/>
            </w:pPr>
            <w:r>
              <w:rPr>
                <w:rFonts w:ascii="Consolas" w:hAnsi="Consolas"/>
                <w:color w:val="000000"/>
                <w:sz w:val="18"/>
              </w:rPr>
              <w:t xml:space="preserve">  "Packaged Image": "/generated/packaged/MEDICINEX-4a2b9f1e_packaged.png",</w:t>
            </w:r>
          </w:p>
          <w:p>
            <w:pPr>
              <w:spacing w:before="0" w:after="0" w:line="252" w:lineRule="auto"/>
            </w:pPr>
            <w:r>
              <w:rPr>
                <w:rFonts w:ascii="Consolas" w:hAnsi="Consolas"/>
                <w:color w:val="000000"/>
                <w:sz w:val="18"/>
              </w:rPr>
              <w:t xml:space="preserve">  "Transaction Receipt": "0xd3f8a129c5b4e7192a3f4e5d6c7b8a90123456789abcdef0123456789abcdef0"</w:t>
            </w:r>
          </w:p>
          <w:p>
            <w:pPr>
              <w:spacing w:before="0" w:after="0" w:line="252" w:lineRule="auto"/>
            </w:pPr>
            <w:r>
              <w:rPr>
                <w:rFonts w:ascii="Consolas" w:hAnsi="Consolas"/>
                <w:color w:val="000000"/>
                <w:sz w:val="18"/>
              </w:rPr>
              <w:t>}</w:t>
            </w:r>
          </w:p>
        </w:tc>
      </w:tr>
    </w:tbl>
    <w:p>
      <w:pPr>
        <w:spacing w:before="0" w:after="120"/>
      </w:pPr>
    </w:p>
    <w:p>
      <w:pPr>
        <w:keepNext/>
        <w:spacing w:before="240" w:after="80"/>
      </w:pPr>
      <w:r>
        <w:rPr>
          <w:rFonts w:ascii="Calibri" w:hAnsi="Calibri"/>
          <w:b/>
          <w:color w:val="000000"/>
          <w:sz w:val="25"/>
        </w:rPr>
        <w:t>4.3 First Verification Scan (Genuine Status)</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POST /pharmacist/verify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"product_id": "MEDICINEX-4a2b9f1e"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HTTP/1.1 200 OK</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"Final Verdict": "GENUINE",</w:t>
            </w:r>
          </w:p>
          <w:p>
            <w:pPr>
              <w:spacing w:before="0" w:after="0" w:line="252" w:lineRule="auto"/>
            </w:pPr>
            <w:r>
              <w:rPr>
                <w:rFonts w:ascii="Consolas" w:hAnsi="Consolas"/>
                <w:color w:val="000000"/>
                <w:sz w:val="18"/>
              </w:rPr>
              <w:t xml:space="preserve">  "Product ID": "MEDICINEX-4a2b9f1e",</w:t>
            </w:r>
          </w:p>
          <w:p>
            <w:pPr>
              <w:spacing w:before="0" w:after="0" w:line="252" w:lineRule="auto"/>
            </w:pPr>
            <w:r>
              <w:rPr>
                <w:rFonts w:ascii="Consolas" w:hAnsi="Consolas"/>
                <w:color w:val="000000"/>
                <w:sz w:val="18"/>
              </w:rPr>
              <w:t xml:space="preserve">  "Status": "Verified &amp; Marked REPLAYED On-Chain",</w:t>
            </w:r>
          </w:p>
          <w:p>
            <w:pPr>
              <w:spacing w:before="0" w:after="0" w:line="252" w:lineRule="auto"/>
            </w:pPr>
            <w:r>
              <w:rPr>
                <w:rFonts w:ascii="Consolas" w:hAnsi="Consolas"/>
                <w:color w:val="000000"/>
                <w:sz w:val="18"/>
              </w:rPr>
              <w:t xml:space="preserve">  "Message": "Product successfully authenticated. On-chain state updated from VALID to REPLAYED."</w:t>
            </w:r>
          </w:p>
          <w:p>
            <w:pPr>
              <w:spacing w:before="0" w:after="0" w:line="252" w:lineRule="auto"/>
            </w:pPr>
            <w:r>
              <w:rPr>
                <w:rFonts w:ascii="Consolas" w:hAnsi="Consolas"/>
                <w:color w:val="000000"/>
                <w:sz w:val="18"/>
              </w:rPr>
              <w:t>}</w:t>
            </w:r>
          </w:p>
        </w:tc>
      </w:tr>
    </w:tbl>
    <w:p>
      <w:pPr>
        <w:spacing w:before="0" w:after="120"/>
      </w:pPr>
    </w:p>
    <w:p>
      <w:pPr>
        <w:keepNext/>
        <w:spacing w:before="240" w:after="80"/>
      </w:pPr>
      <w:r>
        <w:rPr>
          <w:rFonts w:ascii="Calibri" w:hAnsi="Calibri"/>
          <w:b/>
          <w:color w:val="000000"/>
          <w:sz w:val="25"/>
        </w:rPr>
        <w:t>4.4 Second Verification Scan (Replay Protection Flagged)</w:t>
      </w:r>
    </w:p>
    <w:tbl>
      <w:tblPr>
        <w:tblW w:type="auto" w:w="0"/>
        <w:jc w:val="center"/>
        <w:tblLook w:firstColumn="1" w:firstRow="1" w:lastColumn="0" w:lastRow="0" w:noHBand="0" w:noVBand="1" w:val="04A0"/>
      </w:tblPr>
      <w:tblGrid>
        <w:gridCol w:w="9936"/>
      </w:tblGrid>
      <w:tr>
        <w:tc>
          <w:tcPr>
            <w:tcW w:type="dxa" w:w="9936"/>
            <w:shd w:val="clear" w:color="auto" w:fill="F8F8F8"/>
            <w:tcMar>
              <w:top w:w="100" w:type="dxa"/>
              <w:bottom w:w="100" w:type="dxa"/>
              <w:left w:w="160" w:type="dxa"/>
              <w:right w:w="16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000000"/>
                <w:sz w:val="18"/>
              </w:rPr>
              <w:t>POST /pharmacist/verify HTTP/1.1</w:t>
            </w:r>
          </w:p>
          <w:p>
            <w:pPr>
              <w:spacing w:before="0" w:after="0" w:line="252" w:lineRule="auto"/>
            </w:pPr>
            <w:r>
              <w:rPr>
                <w:rFonts w:ascii="Consolas" w:hAnsi="Consolas"/>
                <w:color w:val="000000"/>
                <w:sz w:val="18"/>
              </w:rPr>
              <w:t>Host: localhost:5000</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 "product_id": "MEDICINEX-4a2b9f1e" }</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HTTP/1.1 200 OK</w:t>
            </w:r>
          </w:p>
          <w:p>
            <w:pPr>
              <w:spacing w:before="0" w:after="0" w:line="252" w:lineRule="auto"/>
            </w:pPr>
            <w:r>
              <w:rPr>
                <w:rFonts w:ascii="Consolas" w:hAnsi="Consolas"/>
                <w:color w:val="000000"/>
                <w:sz w:val="18"/>
              </w:rPr>
              <w:t>Content-Type: application/json</w:t>
            </w:r>
          </w:p>
          <w:p>
            <w:pPr>
              <w:spacing w:before="0" w:after="0" w:line="252" w:lineRule="auto"/>
            </w:pPr>
            <w:r>
              <w:rPr>
                <w:rFonts w:ascii="Consolas" w:hAnsi="Consolas"/>
                <w:color w:val="000000"/>
                <w:sz w:val="18"/>
              </w:rPr>
            </w:r>
          </w:p>
          <w:p>
            <w:pPr>
              <w:spacing w:before="0" w:after="0" w:line="252" w:lineRule="auto"/>
            </w:pPr>
            <w:r>
              <w:rPr>
                <w:rFonts w:ascii="Consolas" w:hAnsi="Consolas"/>
                <w:color w:val="000000"/>
                <w:sz w:val="18"/>
              </w:rPr>
              <w:t>{</w:t>
            </w:r>
          </w:p>
          <w:p>
            <w:pPr>
              <w:spacing w:before="0" w:after="0" w:line="252" w:lineRule="auto"/>
            </w:pPr>
            <w:r>
              <w:rPr>
                <w:rFonts w:ascii="Consolas" w:hAnsi="Consolas"/>
                <w:color w:val="000000"/>
                <w:sz w:val="18"/>
              </w:rPr>
              <w:t xml:space="preserve">  "Final Verdict": "COUNTERFEIT",</w:t>
            </w:r>
          </w:p>
          <w:p>
            <w:pPr>
              <w:spacing w:before="0" w:after="0" w:line="252" w:lineRule="auto"/>
            </w:pPr>
            <w:r>
              <w:rPr>
                <w:rFonts w:ascii="Consolas" w:hAnsi="Consolas"/>
                <w:color w:val="000000"/>
                <w:sz w:val="18"/>
              </w:rPr>
              <w:t xml:space="preserve">  "Product ID": "MEDICINEX-4a2b9f1e",</w:t>
            </w:r>
          </w:p>
          <w:p>
            <w:pPr>
              <w:spacing w:before="0" w:after="0" w:line="252" w:lineRule="auto"/>
            </w:pPr>
            <w:r>
              <w:rPr>
                <w:rFonts w:ascii="Consolas" w:hAnsi="Consolas"/>
                <w:color w:val="000000"/>
                <w:sz w:val="18"/>
              </w:rPr>
              <w:t xml:space="preserve">  "Reason": "Replay Attack Detected! Product state on-chain is already REPLAYED.",</w:t>
            </w:r>
          </w:p>
          <w:p>
            <w:pPr>
              <w:spacing w:before="0" w:after="0" w:line="252" w:lineRule="auto"/>
            </w:pPr>
            <w:r>
              <w:rPr>
                <w:rFonts w:ascii="Consolas" w:hAnsi="Consolas"/>
                <w:color w:val="000000"/>
                <w:sz w:val="18"/>
              </w:rPr>
              <w:t xml:space="preserve">  "Flag": "Packaging re-used or duplicated by unauthorized party."</w:t>
            </w:r>
          </w:p>
          <w:p>
            <w:pPr>
              <w:spacing w:before="0" w:after="0" w:line="252" w:lineRule="auto"/>
            </w:pPr>
            <w:r>
              <w:rPr>
                <w:rFonts w:ascii="Consolas" w:hAnsi="Consolas"/>
                <w:color w:val="000000"/>
                <w:sz w:val="18"/>
              </w:rPr>
              <w:t>}</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