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E111" w14:textId="1535752A" w:rsidR="00FA45E0" w:rsidRDefault="004A18D4" w:rsidP="004A18D4">
      <w:pPr>
        <w:pStyle w:val="Title"/>
        <w:jc w:val="center"/>
        <w:rPr>
          <w:rFonts w:ascii="Times New Roman" w:hAnsi="Times New Roman" w:cs="Times New Roman"/>
          <w:sz w:val="44"/>
          <w:szCs w:val="44"/>
        </w:rPr>
      </w:pPr>
      <w:r w:rsidRPr="004A18D4">
        <w:rPr>
          <w:rFonts w:ascii="Times New Roman" w:hAnsi="Times New Roman" w:cs="Times New Roman"/>
          <w:sz w:val="44"/>
          <w:szCs w:val="44"/>
        </w:rPr>
        <w:t>State-of-the-Art Study on Search Algorithms</w:t>
      </w:r>
    </w:p>
    <w:p w14:paraId="304204C5" w14:textId="77777777" w:rsidR="004A18D4" w:rsidRDefault="004A18D4" w:rsidP="004A18D4"/>
    <w:p w14:paraId="5DE8CB08" w14:textId="302332CE" w:rsidR="004A18D4" w:rsidRDefault="004A18D4" w:rsidP="004A18D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title over here”</w:t>
      </w:r>
    </w:p>
    <w:p w14:paraId="0955A185" w14:textId="77777777" w:rsidR="004A18D4" w:rsidRDefault="004A18D4" w:rsidP="004A18D4">
      <w:pPr>
        <w:rPr>
          <w:rFonts w:ascii="Times New Roman" w:hAnsi="Times New Roman" w:cs="Times New Roman"/>
          <w:sz w:val="24"/>
          <w:szCs w:val="24"/>
        </w:rPr>
      </w:pPr>
    </w:p>
    <w:p w14:paraId="1B1C8710" w14:textId="1548DD87" w:rsidR="00EB39BF" w:rsidRDefault="00EB39BF" w:rsidP="004A18D4">
      <w:pPr>
        <w:rPr>
          <w:rFonts w:ascii="Times New Roman" w:hAnsi="Times New Roman" w:cs="Times New Roman"/>
          <w:sz w:val="24"/>
          <w:szCs w:val="24"/>
        </w:rPr>
      </w:pPr>
    </w:p>
    <w:p w14:paraId="276735CC" w14:textId="356DF91D" w:rsidR="00EB39BF" w:rsidRDefault="004431E7">
      <w:pPr>
        <w:rPr>
          <w:rFonts w:ascii="Times New Roman" w:hAnsi="Times New Roman" w:cs="Times New Roman"/>
          <w:sz w:val="24"/>
          <w:szCs w:val="24"/>
        </w:rPr>
      </w:pPr>
      <w:r>
        <w:rPr>
          <w:rFonts w:ascii="Times New Roman" w:hAnsi="Times New Roman" w:cs="Times New Roman"/>
          <w:sz w:val="24"/>
          <w:szCs w:val="24"/>
        </w:rPr>
        <w:t>Put names and formatting</w:t>
      </w:r>
    </w:p>
    <w:p w14:paraId="40A13D16" w14:textId="77777777" w:rsidR="00EB39BF" w:rsidRDefault="00EB39BF">
      <w:pPr>
        <w:rPr>
          <w:rFonts w:ascii="Times New Roman" w:hAnsi="Times New Roman" w:cs="Times New Roman"/>
          <w:sz w:val="24"/>
          <w:szCs w:val="24"/>
        </w:rPr>
      </w:pPr>
    </w:p>
    <w:p w14:paraId="1F3309AF" w14:textId="77777777" w:rsidR="00EB39BF" w:rsidRDefault="00EB39BF">
      <w:pPr>
        <w:rPr>
          <w:rFonts w:ascii="Times New Roman" w:hAnsi="Times New Roman" w:cs="Times New Roman"/>
          <w:sz w:val="24"/>
          <w:szCs w:val="24"/>
        </w:rPr>
      </w:pPr>
    </w:p>
    <w:p w14:paraId="279E5A47" w14:textId="77777777" w:rsidR="00EB39BF" w:rsidRDefault="00EB39BF">
      <w:pPr>
        <w:rPr>
          <w:rFonts w:ascii="Times New Roman" w:hAnsi="Times New Roman" w:cs="Times New Roman"/>
          <w:sz w:val="24"/>
          <w:szCs w:val="24"/>
        </w:rPr>
      </w:pPr>
    </w:p>
    <w:p w14:paraId="17449F92" w14:textId="77777777" w:rsidR="00EB39BF" w:rsidRDefault="00EB39BF">
      <w:pPr>
        <w:rPr>
          <w:rFonts w:ascii="Times New Roman" w:hAnsi="Times New Roman" w:cs="Times New Roman"/>
          <w:sz w:val="24"/>
          <w:szCs w:val="24"/>
        </w:rPr>
      </w:pPr>
    </w:p>
    <w:p w14:paraId="2B9835D7" w14:textId="77777777" w:rsidR="00EB39BF" w:rsidRDefault="00EB39BF">
      <w:pPr>
        <w:rPr>
          <w:rFonts w:ascii="Times New Roman" w:hAnsi="Times New Roman" w:cs="Times New Roman"/>
          <w:sz w:val="24"/>
          <w:szCs w:val="24"/>
        </w:rPr>
      </w:pPr>
    </w:p>
    <w:p w14:paraId="4B6071A2" w14:textId="77777777" w:rsidR="00EB39BF" w:rsidRDefault="00EB39BF">
      <w:pPr>
        <w:rPr>
          <w:rFonts w:ascii="Times New Roman" w:hAnsi="Times New Roman" w:cs="Times New Roman"/>
          <w:sz w:val="24"/>
          <w:szCs w:val="24"/>
        </w:rPr>
      </w:pPr>
    </w:p>
    <w:p w14:paraId="2EC2ABDC" w14:textId="77777777" w:rsidR="00EB39BF" w:rsidRDefault="00EB39BF">
      <w:pPr>
        <w:rPr>
          <w:rFonts w:ascii="Times New Roman" w:hAnsi="Times New Roman" w:cs="Times New Roman"/>
          <w:sz w:val="24"/>
          <w:szCs w:val="24"/>
        </w:rPr>
      </w:pPr>
    </w:p>
    <w:p w14:paraId="47155240" w14:textId="77777777" w:rsidR="00EB39BF" w:rsidRDefault="00EB39BF">
      <w:pPr>
        <w:rPr>
          <w:rFonts w:ascii="Times New Roman" w:hAnsi="Times New Roman" w:cs="Times New Roman"/>
          <w:sz w:val="24"/>
          <w:szCs w:val="24"/>
        </w:rPr>
      </w:pPr>
    </w:p>
    <w:p w14:paraId="03EE1FE4" w14:textId="77777777" w:rsidR="00EB39BF" w:rsidRDefault="00EB39BF">
      <w:pPr>
        <w:rPr>
          <w:rFonts w:ascii="Times New Roman" w:hAnsi="Times New Roman" w:cs="Times New Roman"/>
          <w:sz w:val="24"/>
          <w:szCs w:val="24"/>
        </w:rPr>
      </w:pPr>
    </w:p>
    <w:p w14:paraId="7470B90E" w14:textId="77777777" w:rsidR="00EB39BF" w:rsidRDefault="00EB39BF">
      <w:pPr>
        <w:rPr>
          <w:rFonts w:ascii="Times New Roman" w:hAnsi="Times New Roman" w:cs="Times New Roman"/>
          <w:sz w:val="24"/>
          <w:szCs w:val="24"/>
        </w:rPr>
      </w:pPr>
    </w:p>
    <w:p w14:paraId="59A53B86" w14:textId="77777777" w:rsidR="00EB39BF" w:rsidRDefault="00EB39BF">
      <w:pPr>
        <w:rPr>
          <w:rFonts w:ascii="Times New Roman" w:hAnsi="Times New Roman" w:cs="Times New Roman"/>
          <w:sz w:val="24"/>
          <w:szCs w:val="24"/>
        </w:rPr>
      </w:pPr>
    </w:p>
    <w:p w14:paraId="2F05A2A5" w14:textId="77777777" w:rsidR="00EB39BF" w:rsidRDefault="00EB39BF">
      <w:pPr>
        <w:rPr>
          <w:rFonts w:ascii="Times New Roman" w:hAnsi="Times New Roman" w:cs="Times New Roman"/>
          <w:sz w:val="24"/>
          <w:szCs w:val="24"/>
        </w:rPr>
      </w:pPr>
    </w:p>
    <w:p w14:paraId="79FA8DBE" w14:textId="77777777" w:rsidR="00EB39BF" w:rsidRDefault="00EB39BF">
      <w:pPr>
        <w:rPr>
          <w:rFonts w:ascii="Times New Roman" w:hAnsi="Times New Roman" w:cs="Times New Roman"/>
          <w:sz w:val="24"/>
          <w:szCs w:val="24"/>
        </w:rPr>
      </w:pPr>
    </w:p>
    <w:p w14:paraId="18662F68" w14:textId="77777777" w:rsidR="00EB39BF" w:rsidRDefault="00EB39BF">
      <w:pPr>
        <w:rPr>
          <w:rFonts w:ascii="Times New Roman" w:hAnsi="Times New Roman" w:cs="Times New Roman"/>
          <w:sz w:val="24"/>
          <w:szCs w:val="24"/>
        </w:rPr>
      </w:pPr>
    </w:p>
    <w:p w14:paraId="6FEC32C7" w14:textId="77777777" w:rsidR="00EB39BF" w:rsidRDefault="00EB39BF">
      <w:pPr>
        <w:rPr>
          <w:rFonts w:ascii="Times New Roman" w:hAnsi="Times New Roman" w:cs="Times New Roman"/>
          <w:sz w:val="24"/>
          <w:szCs w:val="24"/>
        </w:rPr>
      </w:pPr>
    </w:p>
    <w:p w14:paraId="148389C4" w14:textId="5E77570A" w:rsidR="00EB39BF" w:rsidRDefault="00EB39BF" w:rsidP="004A18D4">
      <w:pPr>
        <w:rPr>
          <w:rFonts w:ascii="Times New Roman" w:hAnsi="Times New Roman" w:cs="Times New Roman"/>
          <w:sz w:val="24"/>
          <w:szCs w:val="24"/>
        </w:rPr>
      </w:pPr>
    </w:p>
    <w:p w14:paraId="23530076" w14:textId="607BA607" w:rsidR="00EB39BF" w:rsidRDefault="00EB39BF">
      <w:pPr>
        <w:rPr>
          <w:rFonts w:ascii="Times New Roman" w:hAnsi="Times New Roman" w:cs="Times New Roman"/>
          <w:sz w:val="24"/>
          <w:szCs w:val="24"/>
        </w:rPr>
      </w:pPr>
    </w:p>
    <w:p w14:paraId="651A57D2" w14:textId="77777777" w:rsidR="00EB39BF" w:rsidRDefault="00EB39BF">
      <w:pPr>
        <w:rPr>
          <w:rFonts w:ascii="Times New Roman" w:hAnsi="Times New Roman" w:cs="Times New Roman"/>
          <w:sz w:val="24"/>
          <w:szCs w:val="24"/>
        </w:rPr>
      </w:pPr>
    </w:p>
    <w:p w14:paraId="4FF27D9B" w14:textId="77777777" w:rsidR="00EB39BF" w:rsidRDefault="00EB39BF">
      <w:pPr>
        <w:rPr>
          <w:rFonts w:ascii="Times New Roman" w:hAnsi="Times New Roman" w:cs="Times New Roman"/>
          <w:sz w:val="24"/>
          <w:szCs w:val="24"/>
        </w:rPr>
      </w:pPr>
    </w:p>
    <w:p w14:paraId="5FF5966F" w14:textId="77777777" w:rsidR="00EB39BF" w:rsidRDefault="00EB39BF">
      <w:pPr>
        <w:rPr>
          <w:rFonts w:ascii="Times New Roman" w:hAnsi="Times New Roman" w:cs="Times New Roman"/>
          <w:sz w:val="24"/>
          <w:szCs w:val="24"/>
        </w:rPr>
      </w:pPr>
    </w:p>
    <w:p w14:paraId="68403DBA" w14:textId="77777777" w:rsidR="00EB39BF" w:rsidRDefault="00EB39BF">
      <w:pPr>
        <w:rPr>
          <w:rFonts w:ascii="Times New Roman" w:hAnsi="Times New Roman" w:cs="Times New Roman"/>
          <w:sz w:val="24"/>
          <w:szCs w:val="24"/>
        </w:rPr>
      </w:pPr>
    </w:p>
    <w:p w14:paraId="52E17942" w14:textId="77777777" w:rsidR="00EB39BF" w:rsidRDefault="00EB39BF">
      <w:pPr>
        <w:rPr>
          <w:rFonts w:ascii="Times New Roman" w:hAnsi="Times New Roman" w:cs="Times New Roman"/>
          <w:sz w:val="24"/>
          <w:szCs w:val="24"/>
        </w:rPr>
      </w:pPr>
    </w:p>
    <w:p w14:paraId="24AB78A6" w14:textId="77777777" w:rsidR="00EB39BF" w:rsidRDefault="00EB39BF">
      <w:pPr>
        <w:rPr>
          <w:rFonts w:ascii="Times New Roman" w:hAnsi="Times New Roman" w:cs="Times New Roman"/>
          <w:sz w:val="24"/>
          <w:szCs w:val="24"/>
        </w:rPr>
      </w:pPr>
    </w:p>
    <w:p w14:paraId="424582F0" w14:textId="77777777" w:rsidR="00EB39BF" w:rsidRDefault="00EB39BF" w:rsidP="00EB39BF">
      <w:pPr>
        <w:rPr>
          <w:rFonts w:ascii="Times New Roman" w:hAnsi="Times New Roman" w:cs="Times New Roman"/>
          <w:sz w:val="24"/>
          <w:szCs w:val="24"/>
        </w:rPr>
      </w:pPr>
    </w:p>
    <w:p w14:paraId="2E5CD9A5" w14:textId="77777777" w:rsidR="004431E7" w:rsidRPr="004431E7" w:rsidRDefault="00EB39BF" w:rsidP="004431E7">
      <w:pPr>
        <w:pStyle w:val="Heading1"/>
        <w:jc w:val="center"/>
        <w:rPr>
          <w:rFonts w:ascii="Times New Roman" w:hAnsi="Times New Roman" w:cs="Times New Roman"/>
          <w:color w:val="auto"/>
        </w:rPr>
      </w:pPr>
      <w:r w:rsidRPr="004431E7">
        <w:rPr>
          <w:rFonts w:ascii="Times New Roman" w:hAnsi="Times New Roman" w:cs="Times New Roman"/>
          <w:color w:val="auto"/>
        </w:rPr>
        <w:lastRenderedPageBreak/>
        <w:t>Chapter 1</w:t>
      </w:r>
    </w:p>
    <w:p w14:paraId="1625F63D" w14:textId="5E2930F8" w:rsidR="009B5403" w:rsidRPr="00305413" w:rsidRDefault="00EB39BF" w:rsidP="00305413">
      <w:pPr>
        <w:pStyle w:val="Heading2"/>
        <w:jc w:val="center"/>
        <w:rPr>
          <w:rFonts w:ascii="Times New Roman" w:hAnsi="Times New Roman" w:cs="Times New Roman"/>
          <w:color w:val="auto"/>
        </w:rPr>
      </w:pPr>
      <w:r w:rsidRPr="004431E7">
        <w:rPr>
          <w:rFonts w:ascii="Times New Roman" w:hAnsi="Times New Roman" w:cs="Times New Roman"/>
          <w:color w:val="auto"/>
        </w:rPr>
        <w:t>Introduction To the Project</w:t>
      </w:r>
    </w:p>
    <w:p w14:paraId="361E7C2C" w14:textId="77777777" w:rsidR="009B5403" w:rsidRDefault="009B5403" w:rsidP="004431E7">
      <w:pPr>
        <w:rPr>
          <w:rFonts w:ascii="Times New Roman" w:hAnsi="Times New Roman" w:cs="Times New Roman"/>
          <w:sz w:val="24"/>
          <w:szCs w:val="24"/>
        </w:rPr>
      </w:pPr>
    </w:p>
    <w:p w14:paraId="3424BF67" w14:textId="77777777" w:rsidR="009B1AC0" w:rsidRDefault="009B5403" w:rsidP="004A6590">
      <w:pPr>
        <w:spacing w:line="240" w:lineRule="auto"/>
        <w:jc w:val="both"/>
        <w:rPr>
          <w:rFonts w:ascii="Times New Roman" w:hAnsi="Times New Roman" w:cs="Times New Roman"/>
          <w:sz w:val="24"/>
          <w:szCs w:val="24"/>
        </w:rPr>
      </w:pPr>
      <w:r w:rsidRPr="009B5403">
        <w:rPr>
          <w:rFonts w:ascii="Times New Roman" w:hAnsi="Times New Roman" w:cs="Times New Roman"/>
          <w:sz w:val="24"/>
          <w:szCs w:val="24"/>
        </w:rPr>
        <w:t xml:space="preserve">In the realm of real-world problem-solving, a common challenge emerges: the management of vast datasets with numerous attributes or features. Negotiating this data labyrinth can be an intricate task. Within these datasets lie attributes, some of which may be redundant, or irrelevant, all of which can significantly impede the performance of machine learning models. </w:t>
      </w:r>
    </w:p>
    <w:p w14:paraId="5FB427A4" w14:textId="74F4271D" w:rsidR="00F8226A" w:rsidRPr="009B5403" w:rsidRDefault="009B1AC0" w:rsidP="004A6590">
      <w:pPr>
        <w:jc w:val="both"/>
        <w:rPr>
          <w:rFonts w:ascii="Times New Roman" w:hAnsi="Times New Roman" w:cs="Times New Roman"/>
          <w:sz w:val="24"/>
          <w:szCs w:val="24"/>
        </w:rPr>
      </w:pPr>
      <w:r w:rsidRPr="009B5403">
        <w:rPr>
          <w:rFonts w:ascii="Times New Roman" w:hAnsi="Times New Roman" w:cs="Times New Roman"/>
          <w:sz w:val="24"/>
          <w:szCs w:val="24"/>
        </w:rPr>
        <w:t xml:space="preserve">Dimensionality </w:t>
      </w:r>
      <w:r>
        <w:rPr>
          <w:rFonts w:ascii="Times New Roman" w:hAnsi="Times New Roman" w:cs="Times New Roman"/>
          <w:sz w:val="24"/>
          <w:szCs w:val="24"/>
        </w:rPr>
        <w:t xml:space="preserve">too </w:t>
      </w:r>
      <w:r w:rsidRPr="009B5403">
        <w:rPr>
          <w:rFonts w:ascii="Times New Roman" w:hAnsi="Times New Roman" w:cs="Times New Roman"/>
          <w:sz w:val="24"/>
          <w:szCs w:val="24"/>
        </w:rPr>
        <w:t>poses</w:t>
      </w:r>
      <w:r>
        <w:rPr>
          <w:rFonts w:ascii="Times New Roman" w:hAnsi="Times New Roman" w:cs="Times New Roman"/>
          <w:sz w:val="24"/>
          <w:szCs w:val="24"/>
        </w:rPr>
        <w:t xml:space="preserve"> issues</w:t>
      </w:r>
      <w:r w:rsidRPr="009B5403">
        <w:rPr>
          <w:rFonts w:ascii="Times New Roman" w:hAnsi="Times New Roman" w:cs="Times New Roman"/>
          <w:sz w:val="24"/>
          <w:szCs w:val="24"/>
        </w:rPr>
        <w:t xml:space="preserve">, potentially leading to overfitting and prolonged learning times. </w:t>
      </w:r>
      <w:r w:rsidR="009B5403" w:rsidRPr="009B5403">
        <w:rPr>
          <w:rFonts w:ascii="Times New Roman" w:hAnsi="Times New Roman" w:cs="Times New Roman"/>
          <w:sz w:val="24"/>
          <w:szCs w:val="24"/>
        </w:rPr>
        <w:t xml:space="preserve">The crux of the matter is to reduce the dimensionality of these datasets while retaining their predictive accuracy. This is where the concept of feature </w:t>
      </w:r>
      <w:r w:rsidR="00F8226A">
        <w:rPr>
          <w:rFonts w:ascii="Times New Roman" w:hAnsi="Times New Roman" w:cs="Times New Roman"/>
          <w:sz w:val="24"/>
          <w:szCs w:val="24"/>
        </w:rPr>
        <w:t>reduction</w:t>
      </w:r>
      <w:r w:rsidR="009B5403" w:rsidRPr="009B5403">
        <w:rPr>
          <w:rFonts w:ascii="Times New Roman" w:hAnsi="Times New Roman" w:cs="Times New Roman"/>
          <w:sz w:val="24"/>
          <w:szCs w:val="24"/>
        </w:rPr>
        <w:t xml:space="preserve"> comes into play.</w:t>
      </w:r>
    </w:p>
    <w:p w14:paraId="47E6E717" w14:textId="5F4F7709" w:rsidR="00F8226A" w:rsidRPr="009B5403" w:rsidRDefault="009B5403" w:rsidP="004A6590">
      <w:pPr>
        <w:spacing w:line="240" w:lineRule="auto"/>
        <w:jc w:val="both"/>
        <w:rPr>
          <w:rFonts w:ascii="Times New Roman" w:hAnsi="Times New Roman" w:cs="Times New Roman"/>
          <w:sz w:val="24"/>
          <w:szCs w:val="24"/>
        </w:rPr>
      </w:pPr>
      <w:r w:rsidRPr="009B5403">
        <w:rPr>
          <w:rFonts w:ascii="Times New Roman" w:hAnsi="Times New Roman" w:cs="Times New Roman"/>
          <w:sz w:val="24"/>
          <w:szCs w:val="24"/>
        </w:rPr>
        <w:t xml:space="preserve">Feature </w:t>
      </w:r>
      <w:r w:rsidR="00F8226A">
        <w:rPr>
          <w:rFonts w:ascii="Times New Roman" w:hAnsi="Times New Roman" w:cs="Times New Roman"/>
          <w:sz w:val="24"/>
          <w:szCs w:val="24"/>
        </w:rPr>
        <w:t>reduction</w:t>
      </w:r>
      <w:r w:rsidRPr="009B5403">
        <w:rPr>
          <w:rFonts w:ascii="Times New Roman" w:hAnsi="Times New Roman" w:cs="Times New Roman"/>
          <w:sz w:val="24"/>
          <w:szCs w:val="24"/>
        </w:rPr>
        <w:t xml:space="preserve">, branches into two key facets: feature construction and feature selection. Feature construction entails the creation of novel features derived from the original dataset, while feature selection involves the process of picking the most pertinent attributes from the dataset. </w:t>
      </w:r>
      <w:r w:rsidR="00F8226A">
        <w:rPr>
          <w:rFonts w:ascii="Times New Roman" w:hAnsi="Times New Roman" w:cs="Times New Roman"/>
          <w:sz w:val="24"/>
          <w:szCs w:val="24"/>
        </w:rPr>
        <w:t>We mainly focus on feature selection.</w:t>
      </w:r>
    </w:p>
    <w:p w14:paraId="5C1DAEC0" w14:textId="77777777" w:rsidR="00FC3014" w:rsidRDefault="009B5403" w:rsidP="004A6590">
      <w:pPr>
        <w:jc w:val="both"/>
        <w:rPr>
          <w:rFonts w:ascii="Times New Roman" w:hAnsi="Times New Roman" w:cs="Times New Roman"/>
          <w:sz w:val="24"/>
          <w:szCs w:val="24"/>
        </w:rPr>
      </w:pPr>
      <w:r w:rsidRPr="009B5403">
        <w:rPr>
          <w:rFonts w:ascii="Times New Roman" w:hAnsi="Times New Roman" w:cs="Times New Roman"/>
          <w:sz w:val="24"/>
          <w:szCs w:val="24"/>
        </w:rPr>
        <w:t>When dealing with a dataset containing 'n' features, 2^n subsets become potentially relevant. As 'n' grows larger, assessing the performance of the model for each subset becomes</w:t>
      </w:r>
      <w:r w:rsidR="000F746D">
        <w:rPr>
          <w:rFonts w:ascii="Times New Roman" w:hAnsi="Times New Roman" w:cs="Times New Roman"/>
          <w:sz w:val="24"/>
          <w:szCs w:val="24"/>
        </w:rPr>
        <w:t xml:space="preserve"> </w:t>
      </w:r>
      <w:r w:rsidRPr="009B5403">
        <w:rPr>
          <w:rFonts w:ascii="Times New Roman" w:hAnsi="Times New Roman" w:cs="Times New Roman"/>
          <w:sz w:val="24"/>
          <w:szCs w:val="24"/>
        </w:rPr>
        <w:t xml:space="preserve">impractical. To mitigate this, various methodologies have been introduced. Exhaustive search, greedy search, random search, and more have been deployed to tackle feature selection challenges. However, many of these methods suffer from issues such as premature convergence, </w:t>
      </w:r>
      <w:r w:rsidR="000C035E">
        <w:rPr>
          <w:rFonts w:ascii="Times New Roman" w:hAnsi="Times New Roman" w:cs="Times New Roman"/>
          <w:sz w:val="24"/>
          <w:szCs w:val="24"/>
        </w:rPr>
        <w:t>unnecessary</w:t>
      </w:r>
      <w:r w:rsidRPr="009B5403">
        <w:rPr>
          <w:rFonts w:ascii="Times New Roman" w:hAnsi="Times New Roman" w:cs="Times New Roman"/>
          <w:sz w:val="24"/>
          <w:szCs w:val="24"/>
        </w:rPr>
        <w:t xml:space="preserve"> complexity, and </w:t>
      </w:r>
      <w:r w:rsidR="00A342E9">
        <w:rPr>
          <w:rFonts w:ascii="Times New Roman" w:hAnsi="Times New Roman" w:cs="Times New Roman"/>
          <w:sz w:val="24"/>
          <w:szCs w:val="24"/>
        </w:rPr>
        <w:t>high</w:t>
      </w:r>
      <w:r w:rsidRPr="009B5403">
        <w:rPr>
          <w:rFonts w:ascii="Times New Roman" w:hAnsi="Times New Roman" w:cs="Times New Roman"/>
          <w:sz w:val="24"/>
          <w:szCs w:val="24"/>
        </w:rPr>
        <w:t xml:space="preserve"> computational costs. Consequently, the spotlight has shifted towards metaheuristic algorithms as a means of addressing these challenges.</w:t>
      </w:r>
    </w:p>
    <w:p w14:paraId="265484D4" w14:textId="283D8B81" w:rsidR="001E08E7" w:rsidRPr="009B5403" w:rsidRDefault="009B5403" w:rsidP="004A6590">
      <w:pPr>
        <w:jc w:val="both"/>
        <w:rPr>
          <w:rFonts w:ascii="Times New Roman" w:hAnsi="Times New Roman" w:cs="Times New Roman"/>
          <w:sz w:val="24"/>
          <w:szCs w:val="24"/>
        </w:rPr>
      </w:pPr>
      <w:r w:rsidRPr="009B5403">
        <w:rPr>
          <w:rFonts w:ascii="Times New Roman" w:hAnsi="Times New Roman" w:cs="Times New Roman"/>
          <w:sz w:val="24"/>
          <w:szCs w:val="24"/>
        </w:rPr>
        <w:t xml:space="preserve">These algorithms offer efficiency and effectiveness, capable of </w:t>
      </w:r>
      <w:r w:rsidR="000C035E">
        <w:rPr>
          <w:rFonts w:ascii="Times New Roman" w:hAnsi="Times New Roman" w:cs="Times New Roman"/>
          <w:sz w:val="24"/>
          <w:szCs w:val="24"/>
        </w:rPr>
        <w:t>finding</w:t>
      </w:r>
      <w:r w:rsidRPr="009B5403">
        <w:rPr>
          <w:rFonts w:ascii="Times New Roman" w:hAnsi="Times New Roman" w:cs="Times New Roman"/>
          <w:sz w:val="24"/>
          <w:szCs w:val="24"/>
        </w:rPr>
        <w:t xml:space="preserve"> optimal feature subsets while preserving accuracy.</w:t>
      </w:r>
      <w:r w:rsidR="001E08E7" w:rsidRPr="009B5403">
        <w:rPr>
          <w:rFonts w:ascii="Times New Roman" w:hAnsi="Times New Roman" w:cs="Times New Roman"/>
          <w:sz w:val="24"/>
          <w:szCs w:val="24"/>
        </w:rPr>
        <w:t xml:space="preserve"> </w:t>
      </w:r>
      <w:r w:rsidR="001E08E7">
        <w:rPr>
          <w:rFonts w:ascii="Times New Roman" w:hAnsi="Times New Roman" w:cs="Times New Roman"/>
          <w:sz w:val="24"/>
          <w:szCs w:val="24"/>
        </w:rPr>
        <w:t>Pr</w:t>
      </w:r>
      <w:r w:rsidR="001E08E7" w:rsidRPr="009B5403">
        <w:rPr>
          <w:rFonts w:ascii="Times New Roman" w:hAnsi="Times New Roman" w:cs="Times New Roman"/>
          <w:sz w:val="24"/>
          <w:szCs w:val="24"/>
        </w:rPr>
        <w:t>uning features</w:t>
      </w:r>
      <w:r w:rsidR="001E08E7">
        <w:rPr>
          <w:rFonts w:ascii="Times New Roman" w:hAnsi="Times New Roman" w:cs="Times New Roman"/>
          <w:sz w:val="24"/>
          <w:szCs w:val="24"/>
        </w:rPr>
        <w:t xml:space="preserve"> via these algorithms</w:t>
      </w:r>
      <w:r w:rsidR="001E08E7" w:rsidRPr="009B5403">
        <w:rPr>
          <w:rFonts w:ascii="Times New Roman" w:hAnsi="Times New Roman" w:cs="Times New Roman"/>
          <w:sz w:val="24"/>
          <w:szCs w:val="24"/>
        </w:rPr>
        <w:t xml:space="preserve"> mitigates overfitting, reduces vulnerability to missing data, and facilitates better model interpretation and generalization.</w:t>
      </w:r>
    </w:p>
    <w:p w14:paraId="7F7D0A03" w14:textId="77777777" w:rsidR="000C035E" w:rsidRDefault="009B5403" w:rsidP="004A6590">
      <w:pPr>
        <w:jc w:val="both"/>
        <w:rPr>
          <w:rFonts w:ascii="Times New Roman" w:hAnsi="Times New Roman" w:cs="Times New Roman"/>
          <w:sz w:val="24"/>
          <w:szCs w:val="24"/>
        </w:rPr>
      </w:pPr>
      <w:r w:rsidRPr="009B5403">
        <w:rPr>
          <w:rFonts w:ascii="Times New Roman" w:hAnsi="Times New Roman" w:cs="Times New Roman"/>
          <w:sz w:val="24"/>
          <w:szCs w:val="24"/>
        </w:rPr>
        <w:t>For instance,</w:t>
      </w:r>
      <w:r w:rsidR="000C035E">
        <w:rPr>
          <w:rFonts w:ascii="Times New Roman" w:hAnsi="Times New Roman" w:cs="Times New Roman"/>
          <w:sz w:val="24"/>
          <w:szCs w:val="24"/>
        </w:rPr>
        <w:t xml:space="preserve"> i</w:t>
      </w:r>
      <w:r w:rsidRPr="009B5403">
        <w:rPr>
          <w:rFonts w:ascii="Times New Roman" w:hAnsi="Times New Roman" w:cs="Times New Roman"/>
          <w:sz w:val="24"/>
          <w:szCs w:val="24"/>
        </w:rPr>
        <w:t xml:space="preserve">n image analysis, feature selection helps discern the salient visual components, such as pixels and </w:t>
      </w:r>
      <w:r w:rsidR="000C035E" w:rsidRPr="009B5403">
        <w:rPr>
          <w:rFonts w:ascii="Times New Roman" w:hAnsi="Times New Roman" w:cs="Times New Roman"/>
          <w:sz w:val="24"/>
          <w:szCs w:val="24"/>
        </w:rPr>
        <w:t>colours</w:t>
      </w:r>
      <w:r w:rsidRPr="009B5403">
        <w:rPr>
          <w:rFonts w:ascii="Times New Roman" w:hAnsi="Times New Roman" w:cs="Times New Roman"/>
          <w:sz w:val="24"/>
          <w:szCs w:val="24"/>
        </w:rPr>
        <w:t>.</w:t>
      </w:r>
    </w:p>
    <w:p w14:paraId="6A3800AB" w14:textId="77777777" w:rsidR="000C035E" w:rsidRDefault="009B5403" w:rsidP="004A6590">
      <w:pPr>
        <w:jc w:val="both"/>
        <w:rPr>
          <w:rFonts w:ascii="Times New Roman" w:hAnsi="Times New Roman" w:cs="Times New Roman"/>
          <w:sz w:val="24"/>
          <w:szCs w:val="24"/>
        </w:rPr>
      </w:pPr>
      <w:r w:rsidRPr="009B5403">
        <w:rPr>
          <w:rFonts w:ascii="Times New Roman" w:hAnsi="Times New Roman" w:cs="Times New Roman"/>
          <w:sz w:val="24"/>
          <w:szCs w:val="24"/>
        </w:rPr>
        <w:t xml:space="preserve">Mathematically, the feature selection problem can be framed </w:t>
      </w:r>
      <w:r w:rsidR="000C035E">
        <w:rPr>
          <w:rFonts w:ascii="Times New Roman" w:hAnsi="Times New Roman" w:cs="Times New Roman"/>
          <w:sz w:val="24"/>
          <w:szCs w:val="24"/>
        </w:rPr>
        <w:t xml:space="preserve">as </w:t>
      </w:r>
      <w:r w:rsidRPr="009B5403">
        <w:rPr>
          <w:rFonts w:ascii="Times New Roman" w:hAnsi="Times New Roman" w:cs="Times New Roman"/>
          <w:sz w:val="24"/>
          <w:szCs w:val="24"/>
        </w:rPr>
        <w:t xml:space="preserve">: </w:t>
      </w:r>
    </w:p>
    <w:p w14:paraId="5C4796B2" w14:textId="4300F60A" w:rsidR="00C1189B" w:rsidRDefault="009B5403" w:rsidP="004A6590">
      <w:pPr>
        <w:jc w:val="both"/>
        <w:rPr>
          <w:rFonts w:ascii="Times New Roman" w:hAnsi="Times New Roman" w:cs="Times New Roman"/>
          <w:sz w:val="24"/>
          <w:szCs w:val="24"/>
        </w:rPr>
      </w:pPr>
      <w:r w:rsidRPr="009B5403">
        <w:rPr>
          <w:rFonts w:ascii="Times New Roman" w:hAnsi="Times New Roman" w:cs="Times New Roman"/>
          <w:sz w:val="24"/>
          <w:szCs w:val="24"/>
        </w:rPr>
        <w:t>Given</w:t>
      </w:r>
      <w:r w:rsidR="00C1189B">
        <w:rPr>
          <w:rFonts w:ascii="Times New Roman" w:hAnsi="Times New Roman" w:cs="Times New Roman"/>
          <w:sz w:val="24"/>
          <w:szCs w:val="24"/>
        </w:rPr>
        <w:t>:</w:t>
      </w:r>
      <w:r w:rsidRPr="009B5403">
        <w:rPr>
          <w:rFonts w:ascii="Times New Roman" w:hAnsi="Times New Roman" w:cs="Times New Roman"/>
          <w:sz w:val="24"/>
          <w:szCs w:val="24"/>
        </w:rPr>
        <w:t xml:space="preserve"> dataset 'S' containing 'd' features</w:t>
      </w:r>
      <w:r w:rsidR="00C1189B">
        <w:rPr>
          <w:rFonts w:ascii="Times New Roman" w:hAnsi="Times New Roman" w:cs="Times New Roman"/>
          <w:sz w:val="24"/>
          <w:szCs w:val="24"/>
        </w:rPr>
        <w:t>.</w:t>
      </w:r>
    </w:p>
    <w:p w14:paraId="120B1CB2" w14:textId="7BF758EF" w:rsidR="009B5403" w:rsidRPr="009B5403" w:rsidRDefault="00C1189B" w:rsidP="004A6590">
      <w:pPr>
        <w:jc w:val="both"/>
        <w:rPr>
          <w:rFonts w:ascii="Times New Roman" w:hAnsi="Times New Roman" w:cs="Times New Roman"/>
          <w:sz w:val="24"/>
          <w:szCs w:val="24"/>
        </w:rPr>
      </w:pPr>
      <w:r>
        <w:rPr>
          <w:rFonts w:ascii="Times New Roman" w:hAnsi="Times New Roman" w:cs="Times New Roman"/>
          <w:sz w:val="24"/>
          <w:szCs w:val="24"/>
        </w:rPr>
        <w:t>G</w:t>
      </w:r>
      <w:r w:rsidR="009B5403" w:rsidRPr="009B5403">
        <w:rPr>
          <w:rFonts w:ascii="Times New Roman" w:hAnsi="Times New Roman" w:cs="Times New Roman"/>
          <w:sz w:val="24"/>
          <w:szCs w:val="24"/>
        </w:rPr>
        <w:t>oal</w:t>
      </w:r>
      <w:r>
        <w:rPr>
          <w:rFonts w:ascii="Times New Roman" w:hAnsi="Times New Roman" w:cs="Times New Roman"/>
          <w:sz w:val="24"/>
          <w:szCs w:val="24"/>
        </w:rPr>
        <w:t>:</w:t>
      </w:r>
      <w:r w:rsidR="009B5403" w:rsidRPr="009B5403">
        <w:rPr>
          <w:rFonts w:ascii="Times New Roman" w:hAnsi="Times New Roman" w:cs="Times New Roman"/>
          <w:sz w:val="24"/>
          <w:szCs w:val="24"/>
        </w:rPr>
        <w:t xml:space="preserve"> to select the most relevant features</w:t>
      </w:r>
      <w:r>
        <w:rPr>
          <w:rFonts w:ascii="Times New Roman" w:hAnsi="Times New Roman" w:cs="Times New Roman"/>
          <w:sz w:val="24"/>
          <w:szCs w:val="24"/>
        </w:rPr>
        <w:t>.,</w:t>
      </w:r>
    </w:p>
    <w:p w14:paraId="5083AB53" w14:textId="77777777" w:rsidR="00C1189B" w:rsidRDefault="009B5403" w:rsidP="004A6590">
      <w:pPr>
        <w:jc w:val="both"/>
        <w:rPr>
          <w:rFonts w:ascii="Times New Roman" w:hAnsi="Times New Roman" w:cs="Times New Roman"/>
          <w:sz w:val="24"/>
          <w:szCs w:val="24"/>
        </w:rPr>
      </w:pPr>
      <w:r w:rsidRPr="009B5403">
        <w:rPr>
          <w:rFonts w:ascii="Times New Roman" w:hAnsi="Times New Roman" w:cs="Times New Roman"/>
          <w:sz w:val="24"/>
          <w:szCs w:val="24"/>
        </w:rPr>
        <w:t>Consider dataset S = {f1, f2, …, fd}, the objective is to extract a subset D = {f1, f2,</w:t>
      </w:r>
      <w:r w:rsidR="00E417E4" w:rsidRPr="009B5403">
        <w:rPr>
          <w:rFonts w:ascii="Times New Roman" w:hAnsi="Times New Roman" w:cs="Times New Roman"/>
          <w:sz w:val="24"/>
          <w:szCs w:val="24"/>
        </w:rPr>
        <w:t xml:space="preserve"> </w:t>
      </w:r>
      <w:r w:rsidR="00E417E4">
        <w:rPr>
          <w:rFonts w:ascii="Times New Roman" w:hAnsi="Times New Roman" w:cs="Times New Roman"/>
          <w:sz w:val="24"/>
          <w:szCs w:val="24"/>
        </w:rPr>
        <w:t>...</w:t>
      </w:r>
      <w:r w:rsidR="000C035E">
        <w:rPr>
          <w:rFonts w:ascii="Times New Roman" w:hAnsi="Times New Roman" w:cs="Times New Roman"/>
          <w:sz w:val="24"/>
          <w:szCs w:val="24"/>
        </w:rPr>
        <w:t xml:space="preserve">, </w:t>
      </w:r>
      <w:r w:rsidRPr="009B5403">
        <w:rPr>
          <w:rFonts w:ascii="Times New Roman" w:hAnsi="Times New Roman" w:cs="Times New Roman"/>
          <w:sz w:val="24"/>
          <w:szCs w:val="24"/>
        </w:rPr>
        <w:t xml:space="preserve">fn}, </w:t>
      </w:r>
    </w:p>
    <w:p w14:paraId="6F892AA3" w14:textId="5B1BB1DF" w:rsidR="00BC579A" w:rsidRDefault="009B5403" w:rsidP="004A6590">
      <w:pPr>
        <w:jc w:val="both"/>
        <w:rPr>
          <w:rFonts w:ascii="Times New Roman" w:hAnsi="Times New Roman" w:cs="Times New Roman"/>
          <w:sz w:val="24"/>
          <w:szCs w:val="24"/>
        </w:rPr>
      </w:pPr>
      <w:r w:rsidRPr="009B5403">
        <w:rPr>
          <w:rFonts w:ascii="Times New Roman" w:hAnsi="Times New Roman" w:cs="Times New Roman"/>
          <w:sz w:val="24"/>
          <w:szCs w:val="24"/>
        </w:rPr>
        <w:t>where n &lt; d, and f1, f2, f3, …, fn represent the attributes of the dataset.</w:t>
      </w:r>
    </w:p>
    <w:p w14:paraId="78E1E7F8" w14:textId="6F4FEC7D" w:rsidR="009B5403" w:rsidRPr="009B5403" w:rsidRDefault="009B5403" w:rsidP="004A6590">
      <w:pPr>
        <w:jc w:val="both"/>
        <w:rPr>
          <w:rFonts w:ascii="Times New Roman" w:hAnsi="Times New Roman" w:cs="Times New Roman"/>
          <w:sz w:val="24"/>
          <w:szCs w:val="24"/>
        </w:rPr>
      </w:pPr>
      <w:r w:rsidRPr="009B5403">
        <w:rPr>
          <w:rFonts w:ascii="Times New Roman" w:hAnsi="Times New Roman" w:cs="Times New Roman"/>
          <w:sz w:val="24"/>
          <w:szCs w:val="24"/>
        </w:rPr>
        <w:t>Feature extraction</w:t>
      </w:r>
      <w:r w:rsidR="00F7721F">
        <w:rPr>
          <w:rFonts w:ascii="Times New Roman" w:hAnsi="Times New Roman" w:cs="Times New Roman"/>
          <w:sz w:val="24"/>
          <w:szCs w:val="24"/>
        </w:rPr>
        <w:t xml:space="preserve"> for images</w:t>
      </w:r>
      <w:r w:rsidRPr="009B5403">
        <w:rPr>
          <w:rFonts w:ascii="Times New Roman" w:hAnsi="Times New Roman" w:cs="Times New Roman"/>
          <w:sz w:val="24"/>
          <w:szCs w:val="24"/>
        </w:rPr>
        <w:t xml:space="preserve"> encompasses the derivation of higher-level features from raw data, such as edges, corners, or image segments. </w:t>
      </w:r>
      <w:r w:rsidR="00937F07">
        <w:rPr>
          <w:rFonts w:ascii="Times New Roman" w:hAnsi="Times New Roman" w:cs="Times New Roman"/>
          <w:sz w:val="24"/>
          <w:szCs w:val="24"/>
        </w:rPr>
        <w:t xml:space="preserve">Some </w:t>
      </w:r>
      <w:r w:rsidR="00913569">
        <w:rPr>
          <w:rFonts w:ascii="Times New Roman" w:hAnsi="Times New Roman" w:cs="Times New Roman"/>
          <w:sz w:val="24"/>
          <w:szCs w:val="24"/>
        </w:rPr>
        <w:t xml:space="preserve">lower-level </w:t>
      </w:r>
      <w:r w:rsidR="00937F07">
        <w:rPr>
          <w:rFonts w:ascii="Times New Roman" w:hAnsi="Times New Roman" w:cs="Times New Roman"/>
          <w:sz w:val="24"/>
          <w:szCs w:val="24"/>
        </w:rPr>
        <w:t>primary features include</w:t>
      </w:r>
      <w:r w:rsidRPr="009B5403">
        <w:rPr>
          <w:rFonts w:ascii="Times New Roman" w:hAnsi="Times New Roman" w:cs="Times New Roman"/>
          <w:sz w:val="24"/>
          <w:szCs w:val="24"/>
        </w:rPr>
        <w:t xml:space="preserve"> size, </w:t>
      </w:r>
      <w:r w:rsidR="00937F07" w:rsidRPr="009B5403">
        <w:rPr>
          <w:rFonts w:ascii="Times New Roman" w:hAnsi="Times New Roman" w:cs="Times New Roman"/>
          <w:sz w:val="24"/>
          <w:szCs w:val="24"/>
        </w:rPr>
        <w:t>colour</w:t>
      </w:r>
      <w:r w:rsidRPr="009B5403">
        <w:rPr>
          <w:rFonts w:ascii="Times New Roman" w:hAnsi="Times New Roman" w:cs="Times New Roman"/>
          <w:sz w:val="24"/>
          <w:szCs w:val="24"/>
        </w:rPr>
        <w:t xml:space="preserve"> values, intensity</w:t>
      </w:r>
      <w:r w:rsidR="00937F07">
        <w:rPr>
          <w:rFonts w:ascii="Times New Roman" w:hAnsi="Times New Roman" w:cs="Times New Roman"/>
          <w:sz w:val="24"/>
          <w:szCs w:val="24"/>
        </w:rPr>
        <w:t>.</w:t>
      </w:r>
      <w:r w:rsidRPr="009B5403">
        <w:rPr>
          <w:rFonts w:ascii="Times New Roman" w:hAnsi="Times New Roman" w:cs="Times New Roman"/>
          <w:sz w:val="24"/>
          <w:szCs w:val="24"/>
        </w:rPr>
        <w:t xml:space="preserve"> </w:t>
      </w:r>
    </w:p>
    <w:p w14:paraId="759CB734" w14:textId="266E7D78" w:rsidR="009B5403" w:rsidRDefault="009B5403" w:rsidP="004A6590">
      <w:pPr>
        <w:jc w:val="both"/>
        <w:rPr>
          <w:rFonts w:ascii="Times New Roman" w:hAnsi="Times New Roman" w:cs="Times New Roman"/>
          <w:sz w:val="24"/>
          <w:szCs w:val="24"/>
        </w:rPr>
      </w:pPr>
      <w:r w:rsidRPr="009B5403">
        <w:rPr>
          <w:rFonts w:ascii="Times New Roman" w:hAnsi="Times New Roman" w:cs="Times New Roman"/>
          <w:sz w:val="24"/>
          <w:szCs w:val="24"/>
        </w:rPr>
        <w:t xml:space="preserve">Yet, the inherent challenge in image datasets lies in their vastness, as they often comprise thousands of features due to the multitude of pixels. The quality of an image is directly correlated with the number of pixels, which, in turn, amplifies computational complexity. </w:t>
      </w:r>
    </w:p>
    <w:p w14:paraId="5B6F2926" w14:textId="77777777" w:rsidR="00FC3014" w:rsidRDefault="009D52FE" w:rsidP="004A6590">
      <w:pPr>
        <w:jc w:val="both"/>
        <w:rPr>
          <w:rFonts w:ascii="Times New Roman" w:hAnsi="Times New Roman" w:cs="Times New Roman"/>
          <w:sz w:val="24"/>
          <w:szCs w:val="24"/>
        </w:rPr>
      </w:pPr>
      <w:r w:rsidRPr="009D52FE">
        <w:rPr>
          <w:rFonts w:ascii="Times New Roman" w:hAnsi="Times New Roman" w:cs="Times New Roman"/>
          <w:sz w:val="24"/>
          <w:szCs w:val="24"/>
        </w:rPr>
        <w:lastRenderedPageBreak/>
        <w:t xml:space="preserve">Feature selection for images can be achieved through wrapper methods, filters, and embeddings. Wrapper methods evaluate feature subsets by training models, making them suitable when </w:t>
      </w:r>
      <w:r w:rsidRPr="009D52FE">
        <w:rPr>
          <w:rFonts w:ascii="Times New Roman" w:hAnsi="Times New Roman" w:cs="Times New Roman"/>
          <w:sz w:val="24"/>
          <w:szCs w:val="24"/>
        </w:rPr>
        <w:t>labelled</w:t>
      </w:r>
      <w:r w:rsidRPr="009D52FE">
        <w:rPr>
          <w:rFonts w:ascii="Times New Roman" w:hAnsi="Times New Roman" w:cs="Times New Roman"/>
          <w:sz w:val="24"/>
          <w:szCs w:val="24"/>
        </w:rPr>
        <w:t xml:space="preserve"> data is available. Filters, on the other hand, select features based on statistical criteria or domain knowledge, making them computationally efficient. </w:t>
      </w:r>
    </w:p>
    <w:p w14:paraId="78A3E11F" w14:textId="23CB6581" w:rsidR="009D52FE" w:rsidRPr="009B5403" w:rsidRDefault="009D52FE" w:rsidP="004A6590">
      <w:pPr>
        <w:jc w:val="both"/>
        <w:rPr>
          <w:rFonts w:ascii="Times New Roman" w:hAnsi="Times New Roman" w:cs="Times New Roman"/>
          <w:sz w:val="24"/>
          <w:szCs w:val="24"/>
        </w:rPr>
      </w:pPr>
      <w:r w:rsidRPr="009D52FE">
        <w:rPr>
          <w:rFonts w:ascii="Times New Roman" w:hAnsi="Times New Roman" w:cs="Times New Roman"/>
          <w:sz w:val="24"/>
          <w:szCs w:val="24"/>
        </w:rPr>
        <w:t>Embeddings transform high-dimensional image data into lower dimensions, often using techniques like PCA</w:t>
      </w:r>
      <w:r w:rsidR="00B9314A">
        <w:rPr>
          <w:rFonts w:ascii="Times New Roman" w:hAnsi="Times New Roman" w:cs="Times New Roman"/>
          <w:sz w:val="24"/>
          <w:szCs w:val="24"/>
        </w:rPr>
        <w:t xml:space="preserve"> (</w:t>
      </w:r>
      <w:r w:rsidR="00B9314A" w:rsidRPr="00B9314A">
        <w:rPr>
          <w:rFonts w:ascii="Times New Roman" w:hAnsi="Times New Roman" w:cs="Times New Roman"/>
          <w:sz w:val="24"/>
          <w:szCs w:val="24"/>
        </w:rPr>
        <w:t>Principal Component Analysis</w:t>
      </w:r>
      <w:r w:rsidR="00B9314A">
        <w:rPr>
          <w:rFonts w:ascii="Times New Roman" w:hAnsi="Times New Roman" w:cs="Times New Roman"/>
          <w:sz w:val="24"/>
          <w:szCs w:val="24"/>
        </w:rPr>
        <w:t>)</w:t>
      </w:r>
      <w:r w:rsidRPr="009D52FE">
        <w:rPr>
          <w:rFonts w:ascii="Times New Roman" w:hAnsi="Times New Roman" w:cs="Times New Roman"/>
          <w:sz w:val="24"/>
          <w:szCs w:val="24"/>
        </w:rPr>
        <w:t xml:space="preserve"> or </w:t>
      </w:r>
      <w:r w:rsidR="00B9314A">
        <w:rPr>
          <w:rFonts w:ascii="Times New Roman" w:hAnsi="Times New Roman" w:cs="Times New Roman"/>
          <w:sz w:val="24"/>
          <w:szCs w:val="24"/>
        </w:rPr>
        <w:t>other</w:t>
      </w:r>
      <w:r w:rsidRPr="009D52FE">
        <w:rPr>
          <w:rFonts w:ascii="Times New Roman" w:hAnsi="Times New Roman" w:cs="Times New Roman"/>
          <w:sz w:val="24"/>
          <w:szCs w:val="24"/>
        </w:rPr>
        <w:t xml:space="preserve"> embeddings. The choice depends on the task, dataset size, and computational resources, with a combination of methods often yielding the best results. </w:t>
      </w:r>
      <w:r w:rsidR="007667B4">
        <w:rPr>
          <w:rFonts w:ascii="Times New Roman" w:hAnsi="Times New Roman" w:cs="Times New Roman"/>
          <w:sz w:val="24"/>
          <w:szCs w:val="24"/>
        </w:rPr>
        <w:t>Pre</w:t>
      </w:r>
      <w:r w:rsidRPr="009D52FE">
        <w:rPr>
          <w:rFonts w:ascii="Times New Roman" w:hAnsi="Times New Roman" w:cs="Times New Roman"/>
          <w:sz w:val="24"/>
          <w:szCs w:val="24"/>
        </w:rPr>
        <w:t xml:space="preserve">-trained </w:t>
      </w:r>
      <w:r w:rsidR="007667B4">
        <w:rPr>
          <w:rFonts w:ascii="Times New Roman" w:hAnsi="Times New Roman" w:cs="Times New Roman"/>
          <w:sz w:val="24"/>
          <w:szCs w:val="24"/>
        </w:rPr>
        <w:t>networks</w:t>
      </w:r>
      <w:r w:rsidRPr="009D52FE">
        <w:rPr>
          <w:rFonts w:ascii="Times New Roman" w:hAnsi="Times New Roman" w:cs="Times New Roman"/>
          <w:sz w:val="24"/>
          <w:szCs w:val="24"/>
        </w:rPr>
        <w:t xml:space="preserve"> are commonly used for extracting image embeddings, offering a powerful feature selection approach.</w:t>
      </w:r>
    </w:p>
    <w:p w14:paraId="3D002024" w14:textId="77777777" w:rsidR="001E08E7" w:rsidRDefault="009B5403" w:rsidP="004A6590">
      <w:pPr>
        <w:jc w:val="both"/>
        <w:rPr>
          <w:rFonts w:ascii="Times New Roman" w:hAnsi="Times New Roman" w:cs="Times New Roman"/>
          <w:sz w:val="24"/>
          <w:szCs w:val="24"/>
        </w:rPr>
      </w:pPr>
      <w:r w:rsidRPr="009B5403">
        <w:rPr>
          <w:rFonts w:ascii="Times New Roman" w:hAnsi="Times New Roman" w:cs="Times New Roman"/>
          <w:sz w:val="24"/>
          <w:szCs w:val="24"/>
        </w:rPr>
        <w:t xml:space="preserve">Given the size of the feature space, feature selection can be framed as an optimization problem, thereby making it an ideal candidate for the application of metaheuristic-based optimizers. These algorithms have demonstrated their prowess in solving complex optimization </w:t>
      </w:r>
      <w:r w:rsidR="00E54E13">
        <w:rPr>
          <w:rFonts w:ascii="Times New Roman" w:hAnsi="Times New Roman" w:cs="Times New Roman"/>
          <w:sz w:val="24"/>
          <w:szCs w:val="24"/>
        </w:rPr>
        <w:t>challenges.</w:t>
      </w:r>
    </w:p>
    <w:p w14:paraId="6432DFD4" w14:textId="385FD918" w:rsidR="009B5403" w:rsidRPr="009B5403" w:rsidRDefault="009B5403" w:rsidP="004A6590">
      <w:pPr>
        <w:jc w:val="both"/>
        <w:rPr>
          <w:rFonts w:ascii="Times New Roman" w:hAnsi="Times New Roman" w:cs="Times New Roman"/>
          <w:sz w:val="24"/>
          <w:szCs w:val="24"/>
        </w:rPr>
      </w:pPr>
      <w:r w:rsidRPr="009B5403">
        <w:rPr>
          <w:rFonts w:ascii="Times New Roman" w:hAnsi="Times New Roman" w:cs="Times New Roman"/>
          <w:sz w:val="24"/>
          <w:szCs w:val="24"/>
        </w:rPr>
        <w:t xml:space="preserve">A </w:t>
      </w:r>
      <w:r w:rsidR="00F9523A" w:rsidRPr="009B5403">
        <w:rPr>
          <w:rFonts w:ascii="Times New Roman" w:hAnsi="Times New Roman" w:cs="Times New Roman"/>
          <w:sz w:val="24"/>
          <w:szCs w:val="24"/>
        </w:rPr>
        <w:t>growing</w:t>
      </w:r>
      <w:r w:rsidRPr="009B5403">
        <w:rPr>
          <w:rFonts w:ascii="Times New Roman" w:hAnsi="Times New Roman" w:cs="Times New Roman"/>
          <w:sz w:val="24"/>
          <w:szCs w:val="24"/>
        </w:rPr>
        <w:t xml:space="preserve"> area of research pertains to the use of image classification for disease detection, particularly through X-ray and CT-scan images. Over the past few years, metaheuristic algorithms have gained traction for optimizing deep neural network architectures. Their simplicity, flexibility, and problem-agnostic nature render them ideal candidates for tackling intricate optimization problems. </w:t>
      </w:r>
    </w:p>
    <w:p w14:paraId="3653F5C2" w14:textId="1CBFF648" w:rsidR="009B5403" w:rsidRPr="009B5403" w:rsidRDefault="009B5403" w:rsidP="004A6590">
      <w:pPr>
        <w:jc w:val="both"/>
        <w:rPr>
          <w:rFonts w:ascii="Times New Roman" w:hAnsi="Times New Roman" w:cs="Times New Roman"/>
          <w:sz w:val="24"/>
          <w:szCs w:val="24"/>
        </w:rPr>
      </w:pPr>
      <w:r w:rsidRPr="009B5403">
        <w:rPr>
          <w:rFonts w:ascii="Times New Roman" w:hAnsi="Times New Roman" w:cs="Times New Roman"/>
          <w:sz w:val="24"/>
          <w:szCs w:val="24"/>
        </w:rPr>
        <w:t xml:space="preserve">Metaheuristic algorithms constitute a class of optimization methods that excel at seeking optimal or near-optimal solutions for a variety of optimization problems. These algorithms are notable for their lack of reliance on derivatives and their stochastic nature. They initiate their optimization process by generating random solutions, obviating the need for derivative calculations typical of gradient-based techniques. What sets metaheuristic algorithms apart is their simplicity and flexibility, making them </w:t>
      </w:r>
      <w:r w:rsidR="004A487D" w:rsidRPr="009B5403">
        <w:rPr>
          <w:rFonts w:ascii="Times New Roman" w:hAnsi="Times New Roman" w:cs="Times New Roman"/>
          <w:sz w:val="24"/>
          <w:szCs w:val="24"/>
        </w:rPr>
        <w:t>open</w:t>
      </w:r>
      <w:r w:rsidRPr="009B5403">
        <w:rPr>
          <w:rFonts w:ascii="Times New Roman" w:hAnsi="Times New Roman" w:cs="Times New Roman"/>
          <w:sz w:val="24"/>
          <w:szCs w:val="24"/>
        </w:rPr>
        <w:t xml:space="preserve"> to customization for specific problems. A defining characteristic of these algorithms is their </w:t>
      </w:r>
      <w:r w:rsidR="00C874C2">
        <w:rPr>
          <w:rFonts w:ascii="Times New Roman" w:hAnsi="Times New Roman" w:cs="Times New Roman"/>
          <w:sz w:val="24"/>
          <w:szCs w:val="24"/>
        </w:rPr>
        <w:t>ability</w:t>
      </w:r>
      <w:r w:rsidRPr="009B5403">
        <w:rPr>
          <w:rFonts w:ascii="Times New Roman" w:hAnsi="Times New Roman" w:cs="Times New Roman"/>
          <w:sz w:val="24"/>
          <w:szCs w:val="24"/>
        </w:rPr>
        <w:t xml:space="preserve"> </w:t>
      </w:r>
      <w:r w:rsidR="00C874C2">
        <w:rPr>
          <w:rFonts w:ascii="Times New Roman" w:hAnsi="Times New Roman" w:cs="Times New Roman"/>
          <w:sz w:val="24"/>
          <w:szCs w:val="24"/>
        </w:rPr>
        <w:t>to</w:t>
      </w:r>
      <w:r w:rsidRPr="009B5403">
        <w:rPr>
          <w:rFonts w:ascii="Times New Roman" w:hAnsi="Times New Roman" w:cs="Times New Roman"/>
          <w:sz w:val="24"/>
          <w:szCs w:val="24"/>
        </w:rPr>
        <w:t xml:space="preserve"> avoid premature convergence, a pitfall often associated with optimization. Their stochastic nature treats the problem as a black box, enabling them to explore the search space thoroughly and evade local optima effectively. Metaheuristic algorithms strike a delicate balance between exploration and exploitation, investigating promising search spaces before delving into local searches in the regions identified during exploration.</w:t>
      </w:r>
    </w:p>
    <w:p w14:paraId="3BCAF1AE" w14:textId="5F160922" w:rsidR="00E436DF" w:rsidRDefault="009B5403" w:rsidP="004A6590">
      <w:pPr>
        <w:jc w:val="both"/>
        <w:rPr>
          <w:rFonts w:ascii="Times New Roman" w:hAnsi="Times New Roman" w:cs="Times New Roman"/>
          <w:sz w:val="24"/>
          <w:szCs w:val="24"/>
        </w:rPr>
      </w:pPr>
      <w:r w:rsidRPr="009B5403">
        <w:rPr>
          <w:rFonts w:ascii="Times New Roman" w:hAnsi="Times New Roman" w:cs="Times New Roman"/>
          <w:sz w:val="24"/>
          <w:szCs w:val="24"/>
        </w:rPr>
        <w:t>To delve into the metaheuristic algorithms applied in feature selection, we delve into the realm of binary vector representations. In this paradigm, each solution vector is represented as a sequence of binary values, such as (10101100...). Here, a '1' indicates the selection of a particular feature, while '0' signifies its exclusion from the subset. This binary representation forms the foundation for metaheuristic algorithms striving to identify optimal feature subsets.</w:t>
      </w:r>
    </w:p>
    <w:p w14:paraId="2ED0C7E3" w14:textId="1E52F745" w:rsidR="00E436DF" w:rsidRDefault="00E436DF">
      <w:pPr>
        <w:rPr>
          <w:rFonts w:ascii="Times New Roman" w:hAnsi="Times New Roman" w:cs="Times New Roman"/>
          <w:sz w:val="24"/>
          <w:szCs w:val="24"/>
        </w:rPr>
      </w:pPr>
      <w:r>
        <w:rPr>
          <w:rFonts w:ascii="Times New Roman" w:hAnsi="Times New Roman" w:cs="Times New Roman"/>
          <w:sz w:val="24"/>
          <w:szCs w:val="24"/>
        </w:rPr>
        <w:br w:type="page"/>
      </w:r>
    </w:p>
    <w:p w14:paraId="291181B9" w14:textId="68CF8C78" w:rsidR="00E436DF" w:rsidRPr="004431E7" w:rsidRDefault="00E436DF" w:rsidP="00E436DF">
      <w:pPr>
        <w:pStyle w:val="Heading1"/>
        <w:jc w:val="center"/>
        <w:rPr>
          <w:rFonts w:ascii="Times New Roman" w:hAnsi="Times New Roman" w:cs="Times New Roman"/>
          <w:color w:val="auto"/>
        </w:rPr>
      </w:pPr>
      <w:r w:rsidRPr="004431E7">
        <w:rPr>
          <w:rFonts w:ascii="Times New Roman" w:hAnsi="Times New Roman" w:cs="Times New Roman"/>
          <w:color w:val="auto"/>
        </w:rPr>
        <w:lastRenderedPageBreak/>
        <w:t xml:space="preserve">Chapter </w:t>
      </w:r>
      <w:r>
        <w:rPr>
          <w:rFonts w:ascii="Times New Roman" w:hAnsi="Times New Roman" w:cs="Times New Roman"/>
          <w:color w:val="auto"/>
        </w:rPr>
        <w:t>2</w:t>
      </w:r>
    </w:p>
    <w:p w14:paraId="1FAA5453" w14:textId="44A6007A" w:rsidR="00E436DF" w:rsidRPr="00305413" w:rsidRDefault="00E436DF" w:rsidP="00E436DF">
      <w:pPr>
        <w:pStyle w:val="Heading2"/>
        <w:jc w:val="center"/>
        <w:rPr>
          <w:rFonts w:ascii="Times New Roman" w:hAnsi="Times New Roman" w:cs="Times New Roman"/>
          <w:color w:val="auto"/>
        </w:rPr>
      </w:pPr>
      <w:r>
        <w:rPr>
          <w:rFonts w:ascii="Times New Roman" w:hAnsi="Times New Roman" w:cs="Times New Roman"/>
          <w:color w:val="auto"/>
        </w:rPr>
        <w:t>Literature Survey</w:t>
      </w:r>
    </w:p>
    <w:p w14:paraId="461CEF52" w14:textId="694221A4" w:rsidR="001352AB" w:rsidRDefault="001352AB" w:rsidP="00E436DF"/>
    <w:tbl>
      <w:tblPr>
        <w:tblStyle w:val="GridTable1Light"/>
        <w:tblW w:w="11058" w:type="dxa"/>
        <w:tblInd w:w="-998" w:type="dxa"/>
        <w:tblLayout w:type="fixed"/>
        <w:tblLook w:val="04A0" w:firstRow="1" w:lastRow="0" w:firstColumn="1" w:lastColumn="0" w:noHBand="0" w:noVBand="1"/>
      </w:tblPr>
      <w:tblGrid>
        <w:gridCol w:w="643"/>
        <w:gridCol w:w="2760"/>
        <w:gridCol w:w="4253"/>
        <w:gridCol w:w="1974"/>
        <w:gridCol w:w="1428"/>
      </w:tblGrid>
      <w:tr w:rsidR="00AF1394" w14:paraId="46EB2F94" w14:textId="77777777" w:rsidTr="00EC6B9A">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643" w:type="dxa"/>
          </w:tcPr>
          <w:p w14:paraId="31850991" w14:textId="54F906A2" w:rsidR="008E3C4A" w:rsidRPr="006D1562" w:rsidRDefault="00973BE8" w:rsidP="006D1562">
            <w:pPr>
              <w:jc w:val="center"/>
              <w:rPr>
                <w:rFonts w:ascii="Times New Roman" w:hAnsi="Times New Roman" w:cs="Times New Roman"/>
                <w:sz w:val="24"/>
                <w:szCs w:val="24"/>
              </w:rPr>
            </w:pPr>
            <w:r w:rsidRPr="006D1562">
              <w:rPr>
                <w:rFonts w:ascii="Times New Roman" w:hAnsi="Times New Roman" w:cs="Times New Roman"/>
                <w:sz w:val="24"/>
                <w:szCs w:val="24"/>
              </w:rPr>
              <w:t>SNo</w:t>
            </w:r>
          </w:p>
        </w:tc>
        <w:tc>
          <w:tcPr>
            <w:tcW w:w="2760" w:type="dxa"/>
          </w:tcPr>
          <w:p w14:paraId="57CCCD27" w14:textId="354B5916" w:rsidR="008E3C4A" w:rsidRPr="006D1562" w:rsidRDefault="00973BE8" w:rsidP="006D15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1562">
              <w:rPr>
                <w:rFonts w:ascii="Times New Roman" w:hAnsi="Times New Roman" w:cs="Times New Roman"/>
                <w:sz w:val="24"/>
                <w:szCs w:val="24"/>
              </w:rPr>
              <w:t>TITLE</w:t>
            </w:r>
          </w:p>
        </w:tc>
        <w:tc>
          <w:tcPr>
            <w:tcW w:w="4253" w:type="dxa"/>
          </w:tcPr>
          <w:p w14:paraId="66E723F6" w14:textId="09F5F5BF" w:rsidR="008E3C4A" w:rsidRPr="006D1562" w:rsidRDefault="00F61330" w:rsidP="006D15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1562">
              <w:rPr>
                <w:rFonts w:ascii="Times New Roman" w:hAnsi="Times New Roman" w:cs="Times New Roman"/>
                <w:sz w:val="24"/>
                <w:szCs w:val="24"/>
              </w:rPr>
              <w:t>METHOD/DESCRIPTION</w:t>
            </w:r>
          </w:p>
        </w:tc>
        <w:tc>
          <w:tcPr>
            <w:tcW w:w="1974" w:type="dxa"/>
          </w:tcPr>
          <w:p w14:paraId="4C5B898E" w14:textId="07B32855" w:rsidR="008E3C4A" w:rsidRPr="006D1562" w:rsidRDefault="006E1910" w:rsidP="006D15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1562">
              <w:rPr>
                <w:rFonts w:ascii="Times New Roman" w:hAnsi="Times New Roman" w:cs="Times New Roman"/>
                <w:sz w:val="24"/>
                <w:szCs w:val="24"/>
              </w:rPr>
              <w:t>RESULTS</w:t>
            </w:r>
          </w:p>
        </w:tc>
        <w:tc>
          <w:tcPr>
            <w:tcW w:w="1428" w:type="dxa"/>
          </w:tcPr>
          <w:p w14:paraId="6EB8E9B8" w14:textId="4295F465" w:rsidR="008E3C4A" w:rsidRPr="006D1562" w:rsidRDefault="006E1910" w:rsidP="006D15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1562">
              <w:rPr>
                <w:rFonts w:ascii="Times New Roman" w:hAnsi="Times New Roman" w:cs="Times New Roman"/>
                <w:sz w:val="24"/>
                <w:szCs w:val="24"/>
              </w:rPr>
              <w:t>COMMENTS</w:t>
            </w:r>
          </w:p>
        </w:tc>
      </w:tr>
      <w:tr w:rsidR="00AF1394" w14:paraId="2134F5DB" w14:textId="77777777" w:rsidTr="00EC6B9A">
        <w:trPr>
          <w:trHeight w:val="4642"/>
        </w:trPr>
        <w:tc>
          <w:tcPr>
            <w:cnfStyle w:val="001000000000" w:firstRow="0" w:lastRow="0" w:firstColumn="1" w:lastColumn="0" w:oddVBand="0" w:evenVBand="0" w:oddHBand="0" w:evenHBand="0" w:firstRowFirstColumn="0" w:firstRowLastColumn="0" w:lastRowFirstColumn="0" w:lastRowLastColumn="0"/>
            <w:tcW w:w="643" w:type="dxa"/>
          </w:tcPr>
          <w:p w14:paraId="478D24CB" w14:textId="4C9F36A1" w:rsidR="008E3C4A" w:rsidRPr="006D1562" w:rsidRDefault="006E1910" w:rsidP="00E436DF">
            <w:pPr>
              <w:rPr>
                <w:rFonts w:ascii="Times New Roman" w:hAnsi="Times New Roman" w:cs="Times New Roman"/>
                <w:sz w:val="24"/>
                <w:szCs w:val="24"/>
              </w:rPr>
            </w:pPr>
            <w:r w:rsidRPr="006D1562">
              <w:rPr>
                <w:rFonts w:ascii="Times New Roman" w:hAnsi="Times New Roman" w:cs="Times New Roman"/>
                <w:sz w:val="24"/>
                <w:szCs w:val="24"/>
              </w:rPr>
              <w:t>[1]</w:t>
            </w:r>
          </w:p>
        </w:tc>
        <w:tc>
          <w:tcPr>
            <w:tcW w:w="2760" w:type="dxa"/>
          </w:tcPr>
          <w:p w14:paraId="3338BA31" w14:textId="77777777" w:rsidR="00AF1394" w:rsidRDefault="00AF1394" w:rsidP="00AF1394">
            <w:pPr>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394">
              <w:rPr>
                <w:rFonts w:ascii="Times New Roman" w:eastAsia="Times New Roman" w:hAnsi="Times New Roman" w:cs="Times New Roman"/>
                <w:kern w:val="0"/>
                <w:sz w:val="24"/>
                <w:szCs w:val="24"/>
                <w:lang w:eastAsia="en-IN"/>
                <w14:ligatures w14:val="none"/>
              </w:rPr>
              <w:t>An Effective Feature Selection Scheme for Healthcare Data Classification Using Binary Particle Swarm Optimization</w:t>
            </w:r>
          </w:p>
          <w:p w14:paraId="1D327A56" w14:textId="77777777" w:rsidR="00664F0A" w:rsidRPr="00AF1394" w:rsidRDefault="00664F0A" w:rsidP="00AF1394">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
          <w:p w14:paraId="224BA6F2" w14:textId="5A0FD8A9" w:rsidR="00AF1394" w:rsidRPr="00AF1394" w:rsidRDefault="00AF1394" w:rsidP="00AF1394">
            <w:pPr>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394">
              <w:rPr>
                <w:rFonts w:ascii="Times New Roman" w:eastAsia="Times New Roman" w:hAnsi="Times New Roman" w:cs="Times New Roman"/>
                <w:kern w:val="0"/>
                <w:sz w:val="24"/>
                <w:szCs w:val="24"/>
                <w:lang w:eastAsia="en-IN"/>
                <w14:ligatures w14:val="none"/>
              </w:rPr>
              <w:t>Conference Proceedings:</w:t>
            </w:r>
          </w:p>
          <w:p w14:paraId="4B504DC8" w14:textId="77777777" w:rsidR="00AF1394" w:rsidRPr="00AF1394" w:rsidRDefault="00AF1394" w:rsidP="00AF1394">
            <w:pPr>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394">
              <w:rPr>
                <w:rFonts w:ascii="Times New Roman" w:eastAsia="Times New Roman" w:hAnsi="Times New Roman" w:cs="Times New Roman"/>
                <w:kern w:val="0"/>
                <w:sz w:val="24"/>
                <w:szCs w:val="24"/>
                <w:lang w:eastAsia="en-IN"/>
                <w14:ligatures w14:val="none"/>
              </w:rPr>
              <w:t>2018 9th International Conference on Information Technology in Medicine and Education (ITME)</w:t>
            </w:r>
          </w:p>
          <w:p w14:paraId="33803025" w14:textId="2CBDC533" w:rsidR="00AF1394" w:rsidRPr="00AF1394" w:rsidRDefault="00AF1394" w:rsidP="00AF1394">
            <w:pPr>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394">
              <w:rPr>
                <w:rFonts w:ascii="Times New Roman" w:eastAsia="Times New Roman" w:hAnsi="Times New Roman" w:cs="Times New Roman"/>
                <w:kern w:val="0"/>
                <w:sz w:val="24"/>
                <w:szCs w:val="24"/>
                <w:lang w:eastAsia="en-IN"/>
                <w14:ligatures w14:val="none"/>
              </w:rPr>
              <w:t>Author:</w:t>
            </w:r>
            <w:r w:rsidR="005D1521">
              <w:rPr>
                <w:rFonts w:ascii="Times New Roman" w:eastAsia="Times New Roman" w:hAnsi="Times New Roman" w:cs="Times New Roman"/>
                <w:kern w:val="0"/>
                <w:sz w:val="24"/>
                <w:szCs w:val="24"/>
                <w:lang w:eastAsia="en-IN"/>
                <w14:ligatures w14:val="none"/>
              </w:rPr>
              <w:t xml:space="preserve"> </w:t>
            </w:r>
            <w:r w:rsidRPr="00AF1394">
              <w:rPr>
                <w:rFonts w:ascii="Times New Roman" w:eastAsia="Times New Roman" w:hAnsi="Times New Roman" w:cs="Times New Roman"/>
                <w:kern w:val="0"/>
                <w:sz w:val="24"/>
                <w:szCs w:val="24"/>
                <w:lang w:eastAsia="en-IN"/>
                <w14:ligatures w14:val="none"/>
              </w:rPr>
              <w:t>Yiyuan Chen</w:t>
            </w:r>
          </w:p>
          <w:p w14:paraId="0DA66AAB" w14:textId="26ECC79D" w:rsidR="00AF1394" w:rsidRPr="00AF1394" w:rsidRDefault="00AF1394" w:rsidP="00AF1394">
            <w:pPr>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394">
              <w:rPr>
                <w:rFonts w:ascii="Times New Roman" w:eastAsia="Times New Roman" w:hAnsi="Times New Roman" w:cs="Times New Roman"/>
                <w:kern w:val="0"/>
                <w:sz w:val="24"/>
                <w:szCs w:val="24"/>
                <w:lang w:eastAsia="en-IN"/>
                <w14:ligatures w14:val="none"/>
              </w:rPr>
              <w:t>Publisher:</w:t>
            </w:r>
            <w:r w:rsidR="005D1521">
              <w:rPr>
                <w:rFonts w:ascii="Times New Roman" w:eastAsia="Times New Roman" w:hAnsi="Times New Roman" w:cs="Times New Roman"/>
                <w:kern w:val="0"/>
                <w:sz w:val="24"/>
                <w:szCs w:val="24"/>
                <w:lang w:eastAsia="en-IN"/>
                <w14:ligatures w14:val="none"/>
              </w:rPr>
              <w:t xml:space="preserve"> </w:t>
            </w:r>
            <w:r w:rsidRPr="00AF1394">
              <w:rPr>
                <w:rFonts w:ascii="Times New Roman" w:eastAsia="Times New Roman" w:hAnsi="Times New Roman" w:cs="Times New Roman"/>
                <w:kern w:val="0"/>
                <w:sz w:val="24"/>
                <w:szCs w:val="24"/>
                <w:lang w:eastAsia="en-IN"/>
                <w14:ligatures w14:val="none"/>
              </w:rPr>
              <w:t>IEEE</w:t>
            </w:r>
          </w:p>
          <w:p w14:paraId="5513204F" w14:textId="3AD3FB53" w:rsidR="00AF1394" w:rsidRPr="00AF1394" w:rsidRDefault="00AF1394" w:rsidP="00AF1394">
            <w:pPr>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394">
              <w:rPr>
                <w:rFonts w:ascii="Times New Roman" w:eastAsia="Times New Roman" w:hAnsi="Times New Roman" w:cs="Times New Roman"/>
                <w:kern w:val="0"/>
                <w:sz w:val="24"/>
                <w:szCs w:val="24"/>
                <w:lang w:eastAsia="en-IN"/>
                <w14:ligatures w14:val="none"/>
              </w:rPr>
              <w:t>Date:</w:t>
            </w:r>
            <w:r w:rsidR="005D1521">
              <w:rPr>
                <w:rFonts w:ascii="Times New Roman" w:eastAsia="Times New Roman" w:hAnsi="Times New Roman" w:cs="Times New Roman"/>
                <w:kern w:val="0"/>
                <w:sz w:val="24"/>
                <w:szCs w:val="24"/>
                <w:lang w:eastAsia="en-IN"/>
                <w14:ligatures w14:val="none"/>
              </w:rPr>
              <w:t xml:space="preserve"> </w:t>
            </w:r>
            <w:r w:rsidRPr="00AF1394">
              <w:rPr>
                <w:rFonts w:ascii="Times New Roman" w:eastAsia="Times New Roman" w:hAnsi="Times New Roman" w:cs="Times New Roman"/>
                <w:kern w:val="0"/>
                <w:sz w:val="24"/>
                <w:szCs w:val="24"/>
                <w:lang w:eastAsia="en-IN"/>
                <w14:ligatures w14:val="none"/>
              </w:rPr>
              <w:t>October 2018</w:t>
            </w:r>
          </w:p>
          <w:p w14:paraId="0CC96C65" w14:textId="753E9DBE" w:rsidR="00487863" w:rsidRPr="00AF1394" w:rsidRDefault="00487863" w:rsidP="008C4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3" w:type="dxa"/>
          </w:tcPr>
          <w:p w14:paraId="265020B5" w14:textId="77777777" w:rsidR="008E3C4A" w:rsidRDefault="008E3C4A" w:rsidP="00664F0A">
            <w:pPr>
              <w:jc w:val="both"/>
              <w:cnfStyle w:val="000000000000" w:firstRow="0" w:lastRow="0" w:firstColumn="0" w:lastColumn="0" w:oddVBand="0" w:evenVBand="0" w:oddHBand="0" w:evenHBand="0" w:firstRowFirstColumn="0" w:firstRowLastColumn="0" w:lastRowFirstColumn="0" w:lastRowLastColumn="0"/>
            </w:pPr>
          </w:p>
        </w:tc>
        <w:tc>
          <w:tcPr>
            <w:tcW w:w="1974" w:type="dxa"/>
          </w:tcPr>
          <w:p w14:paraId="6B037434"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7E8DCE6C"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5925B2F6" w14:textId="77777777" w:rsidTr="00EC6B9A">
        <w:trPr>
          <w:trHeight w:val="740"/>
        </w:trPr>
        <w:tc>
          <w:tcPr>
            <w:cnfStyle w:val="001000000000" w:firstRow="0" w:lastRow="0" w:firstColumn="1" w:lastColumn="0" w:oddVBand="0" w:evenVBand="0" w:oddHBand="0" w:evenHBand="0" w:firstRowFirstColumn="0" w:firstRowLastColumn="0" w:lastRowFirstColumn="0" w:lastRowLastColumn="0"/>
            <w:tcW w:w="643" w:type="dxa"/>
          </w:tcPr>
          <w:p w14:paraId="07C88656" w14:textId="0E138D0B" w:rsidR="008E3C4A" w:rsidRPr="005D1521" w:rsidRDefault="005D1521" w:rsidP="00E436DF">
            <w:pPr>
              <w:rPr>
                <w:rFonts w:ascii="Times New Roman" w:hAnsi="Times New Roman" w:cs="Times New Roman"/>
                <w:sz w:val="24"/>
                <w:szCs w:val="24"/>
              </w:rPr>
            </w:pPr>
            <w:r w:rsidRPr="005D1521">
              <w:rPr>
                <w:rFonts w:ascii="Times New Roman" w:hAnsi="Times New Roman" w:cs="Times New Roman"/>
                <w:sz w:val="24"/>
                <w:szCs w:val="24"/>
              </w:rPr>
              <w:t>[2]</w:t>
            </w:r>
          </w:p>
        </w:tc>
        <w:tc>
          <w:tcPr>
            <w:tcW w:w="2760" w:type="dxa"/>
          </w:tcPr>
          <w:p w14:paraId="04692EBA" w14:textId="77777777" w:rsidR="005D1521" w:rsidRPr="005D1521" w:rsidRDefault="005D1521" w:rsidP="005D1521">
            <w:pPr>
              <w:pStyle w:val="Heading2"/>
              <w:spacing w:before="0"/>
              <w:textAlignment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hyperlink r:id="rId5" w:tooltip="Go to Computers in Biology and Medicine on ScienceDirect" w:history="1">
              <w:r w:rsidRPr="005D1521">
                <w:rPr>
                  <w:rStyle w:val="anchor-text"/>
                  <w:rFonts w:ascii="Times New Roman" w:hAnsi="Times New Roman" w:cs="Times New Roman"/>
                  <w:color w:val="auto"/>
                  <w:sz w:val="24"/>
                  <w:szCs w:val="24"/>
                </w:rPr>
                <w:t>Computers in Biology and Medicine</w:t>
              </w:r>
            </w:hyperlink>
          </w:p>
          <w:p w14:paraId="52325003" w14:textId="77777777" w:rsidR="005D1521" w:rsidRPr="005D1521" w:rsidRDefault="005D1521" w:rsidP="005D1521">
            <w:pPr>
              <w:textAlignment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6" w:tooltip="Go to table of contents for this volume/issue" w:history="1">
              <w:r w:rsidRPr="005D1521">
                <w:rPr>
                  <w:rStyle w:val="anchor-text"/>
                  <w:rFonts w:ascii="Times New Roman" w:hAnsi="Times New Roman" w:cs="Times New Roman"/>
                  <w:sz w:val="24"/>
                  <w:szCs w:val="24"/>
                </w:rPr>
                <w:t>Volume 144</w:t>
              </w:r>
            </w:hyperlink>
            <w:r w:rsidRPr="005D1521">
              <w:rPr>
                <w:rFonts w:ascii="Times New Roman" w:hAnsi="Times New Roman" w:cs="Times New Roman"/>
                <w:sz w:val="24"/>
                <w:szCs w:val="24"/>
              </w:rPr>
              <w:t>, May 2022, 105344</w:t>
            </w:r>
          </w:p>
          <w:p w14:paraId="6F347700" w14:textId="772A1C2F" w:rsidR="005D1521" w:rsidRPr="005D1521" w:rsidRDefault="005D1521" w:rsidP="005D1521">
            <w:pPr>
              <w:textAlignment w:val="top"/>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70515E" w14:textId="19839514" w:rsidR="005D1521" w:rsidRPr="00AF1394" w:rsidRDefault="005D1521" w:rsidP="00664F0A">
            <w:pPr>
              <w:pStyle w:val="Heading1"/>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D1521">
              <w:rPr>
                <w:rStyle w:val="title-text"/>
                <w:rFonts w:ascii="Times New Roman" w:hAnsi="Times New Roman" w:cs="Times New Roman"/>
                <w:color w:val="auto"/>
                <w:sz w:val="24"/>
                <w:szCs w:val="24"/>
              </w:rPr>
              <w:t>Metaheuristics based COVID-19 detection using medical images: A review</w:t>
            </w:r>
          </w:p>
          <w:p w14:paraId="31D72BD8" w14:textId="3566DDF6" w:rsidR="005D1521" w:rsidRPr="005D1521" w:rsidRDefault="00664F0A" w:rsidP="005D15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Style w:val="given-name"/>
                <w:rFonts w:ascii="Times New Roman" w:hAnsi="Times New Roman" w:cs="Times New Roman"/>
                <w:sz w:val="24"/>
                <w:szCs w:val="24"/>
              </w:rPr>
              <w:t>Authors:</w:t>
            </w:r>
            <w:r w:rsidR="005D1521" w:rsidRPr="005D1521">
              <w:rPr>
                <w:rStyle w:val="given-name"/>
                <w:rFonts w:ascii="Times New Roman" w:hAnsi="Times New Roman" w:cs="Times New Roman"/>
                <w:sz w:val="24"/>
                <w:szCs w:val="24"/>
              </w:rPr>
              <w:t>Mamoona</w:t>
            </w:r>
            <w:r w:rsidR="005D1521" w:rsidRPr="005D1521">
              <w:rPr>
                <w:rStyle w:val="react-xocs-alternative-link"/>
                <w:rFonts w:ascii="Times New Roman" w:hAnsi="Times New Roman" w:cs="Times New Roman"/>
                <w:sz w:val="24"/>
                <w:szCs w:val="24"/>
              </w:rPr>
              <w:t> </w:t>
            </w:r>
            <w:r w:rsidR="005D1521" w:rsidRPr="005D1521">
              <w:rPr>
                <w:rStyle w:val="text"/>
                <w:rFonts w:ascii="Times New Roman" w:hAnsi="Times New Roman" w:cs="Times New Roman"/>
                <w:sz w:val="24"/>
                <w:szCs w:val="24"/>
              </w:rPr>
              <w:t>Riaz</w:t>
            </w:r>
            <w:r w:rsidR="005D1521" w:rsidRPr="005D1521">
              <w:rPr>
                <w:rFonts w:ascii="Times New Roman" w:hAnsi="Times New Roman" w:cs="Times New Roman"/>
                <w:sz w:val="24"/>
                <w:szCs w:val="24"/>
              </w:rPr>
              <w:t>, </w:t>
            </w:r>
            <w:r w:rsidR="005D1521" w:rsidRPr="005D1521">
              <w:rPr>
                <w:rStyle w:val="given-name"/>
                <w:rFonts w:ascii="Times New Roman" w:hAnsi="Times New Roman" w:cs="Times New Roman"/>
                <w:sz w:val="24"/>
                <w:szCs w:val="24"/>
              </w:rPr>
              <w:t>Maryam</w:t>
            </w:r>
            <w:r w:rsidR="005D1521" w:rsidRPr="005D1521">
              <w:rPr>
                <w:rStyle w:val="react-xocs-alternative-link"/>
                <w:rFonts w:ascii="Times New Roman" w:hAnsi="Times New Roman" w:cs="Times New Roman"/>
                <w:sz w:val="24"/>
                <w:szCs w:val="24"/>
              </w:rPr>
              <w:t> </w:t>
            </w:r>
            <w:r w:rsidR="005D1521" w:rsidRPr="005D1521">
              <w:rPr>
                <w:rStyle w:val="text"/>
                <w:rFonts w:ascii="Times New Roman" w:hAnsi="Times New Roman" w:cs="Times New Roman"/>
                <w:sz w:val="24"/>
                <w:szCs w:val="24"/>
              </w:rPr>
              <w:t>Bashir</w:t>
            </w:r>
            <w:r w:rsidR="005D1521" w:rsidRPr="005D1521">
              <w:rPr>
                <w:rFonts w:ascii="Times New Roman" w:hAnsi="Times New Roman" w:cs="Times New Roman"/>
                <w:sz w:val="24"/>
                <w:szCs w:val="24"/>
              </w:rPr>
              <w:t>, </w:t>
            </w:r>
            <w:r w:rsidR="005D1521" w:rsidRPr="005D1521">
              <w:rPr>
                <w:rStyle w:val="given-name"/>
                <w:rFonts w:ascii="Times New Roman" w:hAnsi="Times New Roman" w:cs="Times New Roman"/>
                <w:sz w:val="24"/>
                <w:szCs w:val="24"/>
              </w:rPr>
              <w:t>Irfan</w:t>
            </w:r>
            <w:r w:rsidR="005D1521" w:rsidRPr="005D1521">
              <w:rPr>
                <w:rStyle w:val="react-xocs-alternative-link"/>
                <w:rFonts w:ascii="Times New Roman" w:hAnsi="Times New Roman" w:cs="Times New Roman"/>
                <w:sz w:val="24"/>
                <w:szCs w:val="24"/>
              </w:rPr>
              <w:t> </w:t>
            </w:r>
            <w:r w:rsidR="005D1521" w:rsidRPr="005D1521">
              <w:rPr>
                <w:rStyle w:val="text"/>
                <w:rFonts w:ascii="Times New Roman" w:hAnsi="Times New Roman" w:cs="Times New Roman"/>
                <w:sz w:val="24"/>
                <w:szCs w:val="24"/>
              </w:rPr>
              <w:t>Younas</w:t>
            </w:r>
          </w:p>
          <w:p w14:paraId="32D6586D" w14:textId="46962F2B" w:rsidR="0058509C" w:rsidRDefault="0058509C" w:rsidP="00AF1394">
            <w:pPr>
              <w:cnfStyle w:val="000000000000" w:firstRow="0" w:lastRow="0" w:firstColumn="0" w:lastColumn="0" w:oddVBand="0" w:evenVBand="0" w:oddHBand="0" w:evenHBand="0" w:firstRowFirstColumn="0" w:firstRowLastColumn="0" w:lastRowFirstColumn="0" w:lastRowLastColumn="0"/>
            </w:pPr>
          </w:p>
        </w:tc>
        <w:tc>
          <w:tcPr>
            <w:tcW w:w="4253" w:type="dxa"/>
          </w:tcPr>
          <w:p w14:paraId="640B1680"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186B2297"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611AB885"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3679CF1B" w14:textId="77777777" w:rsidTr="00EC6B9A">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164F6FBF" w14:textId="77777777" w:rsidR="008E3C4A" w:rsidRDefault="008E3C4A" w:rsidP="00E436DF"/>
        </w:tc>
        <w:tc>
          <w:tcPr>
            <w:tcW w:w="2760" w:type="dxa"/>
          </w:tcPr>
          <w:p w14:paraId="007EA6D7"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4253" w:type="dxa"/>
          </w:tcPr>
          <w:p w14:paraId="15D33F47"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642F50F9"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06423F0F"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41E2CEBE" w14:textId="77777777" w:rsidTr="00EC6B9A">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7A0B2289" w14:textId="77777777" w:rsidR="008E3C4A" w:rsidRDefault="008E3C4A" w:rsidP="00E436DF"/>
        </w:tc>
        <w:tc>
          <w:tcPr>
            <w:tcW w:w="2760" w:type="dxa"/>
          </w:tcPr>
          <w:p w14:paraId="1838D8E9"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4253" w:type="dxa"/>
          </w:tcPr>
          <w:p w14:paraId="57E60EED"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2FD7815A"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798A18B5"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24084611" w14:textId="77777777" w:rsidTr="00EC6B9A">
        <w:trPr>
          <w:trHeight w:val="740"/>
        </w:trPr>
        <w:tc>
          <w:tcPr>
            <w:cnfStyle w:val="001000000000" w:firstRow="0" w:lastRow="0" w:firstColumn="1" w:lastColumn="0" w:oddVBand="0" w:evenVBand="0" w:oddHBand="0" w:evenHBand="0" w:firstRowFirstColumn="0" w:firstRowLastColumn="0" w:lastRowFirstColumn="0" w:lastRowLastColumn="0"/>
            <w:tcW w:w="643" w:type="dxa"/>
          </w:tcPr>
          <w:p w14:paraId="35221395" w14:textId="77777777" w:rsidR="008E3C4A" w:rsidRDefault="008E3C4A" w:rsidP="00E436DF"/>
        </w:tc>
        <w:tc>
          <w:tcPr>
            <w:tcW w:w="2760" w:type="dxa"/>
          </w:tcPr>
          <w:p w14:paraId="77561CAF"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4253" w:type="dxa"/>
          </w:tcPr>
          <w:p w14:paraId="3D975272"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7142B667"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275C8934"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216B5231" w14:textId="77777777" w:rsidTr="00EC6B9A">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6C74BA2A" w14:textId="77777777" w:rsidR="008E3C4A" w:rsidRDefault="008E3C4A" w:rsidP="00E436DF"/>
        </w:tc>
        <w:tc>
          <w:tcPr>
            <w:tcW w:w="2760" w:type="dxa"/>
          </w:tcPr>
          <w:p w14:paraId="5516BBBE"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4253" w:type="dxa"/>
          </w:tcPr>
          <w:p w14:paraId="642D43CF"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378F4998"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0F072D8E"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0AE47A06" w14:textId="77777777" w:rsidTr="00EC6B9A">
        <w:trPr>
          <w:trHeight w:val="740"/>
        </w:trPr>
        <w:tc>
          <w:tcPr>
            <w:cnfStyle w:val="001000000000" w:firstRow="0" w:lastRow="0" w:firstColumn="1" w:lastColumn="0" w:oddVBand="0" w:evenVBand="0" w:oddHBand="0" w:evenHBand="0" w:firstRowFirstColumn="0" w:firstRowLastColumn="0" w:lastRowFirstColumn="0" w:lastRowLastColumn="0"/>
            <w:tcW w:w="643" w:type="dxa"/>
          </w:tcPr>
          <w:p w14:paraId="2D3CDEB8" w14:textId="77777777" w:rsidR="008E3C4A" w:rsidRDefault="008E3C4A" w:rsidP="00E436DF"/>
        </w:tc>
        <w:tc>
          <w:tcPr>
            <w:tcW w:w="2760" w:type="dxa"/>
          </w:tcPr>
          <w:p w14:paraId="1339062C"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4253" w:type="dxa"/>
          </w:tcPr>
          <w:p w14:paraId="0DAE8AD9"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7C115788"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4057FF28"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0897D1C4" w14:textId="77777777" w:rsidTr="00EC6B9A">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7A29FF82" w14:textId="77777777" w:rsidR="008E3C4A" w:rsidRDefault="008E3C4A" w:rsidP="00E436DF"/>
        </w:tc>
        <w:tc>
          <w:tcPr>
            <w:tcW w:w="2760" w:type="dxa"/>
          </w:tcPr>
          <w:p w14:paraId="383C1B6F"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4253" w:type="dxa"/>
          </w:tcPr>
          <w:p w14:paraId="74F538E1"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7E93FB7B"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0E23A5AF"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46882E55" w14:textId="77777777" w:rsidTr="00EC6B9A">
        <w:trPr>
          <w:trHeight w:val="740"/>
        </w:trPr>
        <w:tc>
          <w:tcPr>
            <w:cnfStyle w:val="001000000000" w:firstRow="0" w:lastRow="0" w:firstColumn="1" w:lastColumn="0" w:oddVBand="0" w:evenVBand="0" w:oddHBand="0" w:evenHBand="0" w:firstRowFirstColumn="0" w:firstRowLastColumn="0" w:lastRowFirstColumn="0" w:lastRowLastColumn="0"/>
            <w:tcW w:w="643" w:type="dxa"/>
          </w:tcPr>
          <w:p w14:paraId="4356FF9B" w14:textId="77777777" w:rsidR="008E3C4A" w:rsidRDefault="008E3C4A" w:rsidP="00E436DF"/>
        </w:tc>
        <w:tc>
          <w:tcPr>
            <w:tcW w:w="2760" w:type="dxa"/>
          </w:tcPr>
          <w:p w14:paraId="7B98A802"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4253" w:type="dxa"/>
          </w:tcPr>
          <w:p w14:paraId="2A72589A"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7FBDD9CB"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31593662"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65E77A95" w14:textId="77777777" w:rsidTr="00EC6B9A">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71665FD2" w14:textId="77777777" w:rsidR="008E3C4A" w:rsidRDefault="008E3C4A" w:rsidP="00E436DF"/>
        </w:tc>
        <w:tc>
          <w:tcPr>
            <w:tcW w:w="2760" w:type="dxa"/>
          </w:tcPr>
          <w:p w14:paraId="7F76FF89"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4253" w:type="dxa"/>
          </w:tcPr>
          <w:p w14:paraId="13361B8A"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1DCB3ED9"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1936C9C6"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7E52D452" w14:textId="77777777" w:rsidTr="00EC6B9A">
        <w:trPr>
          <w:trHeight w:val="740"/>
        </w:trPr>
        <w:tc>
          <w:tcPr>
            <w:cnfStyle w:val="001000000000" w:firstRow="0" w:lastRow="0" w:firstColumn="1" w:lastColumn="0" w:oddVBand="0" w:evenVBand="0" w:oddHBand="0" w:evenHBand="0" w:firstRowFirstColumn="0" w:firstRowLastColumn="0" w:lastRowFirstColumn="0" w:lastRowLastColumn="0"/>
            <w:tcW w:w="643" w:type="dxa"/>
          </w:tcPr>
          <w:p w14:paraId="7C56952B" w14:textId="77777777" w:rsidR="008E3C4A" w:rsidRDefault="008E3C4A" w:rsidP="00E436DF"/>
        </w:tc>
        <w:tc>
          <w:tcPr>
            <w:tcW w:w="2760" w:type="dxa"/>
          </w:tcPr>
          <w:p w14:paraId="20A59A2B"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4253" w:type="dxa"/>
          </w:tcPr>
          <w:p w14:paraId="0C182DBB"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169F04B3"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6D840F7B"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2A2408A4" w14:textId="77777777" w:rsidTr="00EC6B9A">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4AA84AB2" w14:textId="77777777" w:rsidR="008E3C4A" w:rsidRDefault="008E3C4A" w:rsidP="00E436DF"/>
        </w:tc>
        <w:tc>
          <w:tcPr>
            <w:tcW w:w="2760" w:type="dxa"/>
          </w:tcPr>
          <w:p w14:paraId="354660B6"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4253" w:type="dxa"/>
          </w:tcPr>
          <w:p w14:paraId="67F8FBFC"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55E7D287"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39847908"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6272721B" w14:textId="77777777" w:rsidTr="00EC6B9A">
        <w:trPr>
          <w:trHeight w:val="740"/>
        </w:trPr>
        <w:tc>
          <w:tcPr>
            <w:cnfStyle w:val="001000000000" w:firstRow="0" w:lastRow="0" w:firstColumn="1" w:lastColumn="0" w:oddVBand="0" w:evenVBand="0" w:oddHBand="0" w:evenHBand="0" w:firstRowFirstColumn="0" w:firstRowLastColumn="0" w:lastRowFirstColumn="0" w:lastRowLastColumn="0"/>
            <w:tcW w:w="643" w:type="dxa"/>
          </w:tcPr>
          <w:p w14:paraId="436C4229" w14:textId="77777777" w:rsidR="008E3C4A" w:rsidRDefault="008E3C4A" w:rsidP="00E436DF"/>
        </w:tc>
        <w:tc>
          <w:tcPr>
            <w:tcW w:w="2760" w:type="dxa"/>
          </w:tcPr>
          <w:p w14:paraId="2B32FCC8"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4253" w:type="dxa"/>
          </w:tcPr>
          <w:p w14:paraId="5E184EFC"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659AFA94"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058BE23A"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4F1D6A39" w14:textId="77777777" w:rsidTr="00EC6B9A">
        <w:trPr>
          <w:trHeight w:val="770"/>
        </w:trPr>
        <w:tc>
          <w:tcPr>
            <w:cnfStyle w:val="001000000000" w:firstRow="0" w:lastRow="0" w:firstColumn="1" w:lastColumn="0" w:oddVBand="0" w:evenVBand="0" w:oddHBand="0" w:evenHBand="0" w:firstRowFirstColumn="0" w:firstRowLastColumn="0" w:lastRowFirstColumn="0" w:lastRowLastColumn="0"/>
            <w:tcW w:w="643" w:type="dxa"/>
          </w:tcPr>
          <w:p w14:paraId="5B9067FF" w14:textId="77777777" w:rsidR="008E3C4A" w:rsidRDefault="008E3C4A" w:rsidP="00E436DF"/>
        </w:tc>
        <w:tc>
          <w:tcPr>
            <w:tcW w:w="2760" w:type="dxa"/>
          </w:tcPr>
          <w:p w14:paraId="4DF29AF2"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4253" w:type="dxa"/>
          </w:tcPr>
          <w:p w14:paraId="6F2F12AC"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7BEC4BBD"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33228A39"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r w:rsidR="00AF1394" w14:paraId="1D1F3189" w14:textId="77777777" w:rsidTr="00EC6B9A">
        <w:trPr>
          <w:trHeight w:val="740"/>
        </w:trPr>
        <w:tc>
          <w:tcPr>
            <w:cnfStyle w:val="001000000000" w:firstRow="0" w:lastRow="0" w:firstColumn="1" w:lastColumn="0" w:oddVBand="0" w:evenVBand="0" w:oddHBand="0" w:evenHBand="0" w:firstRowFirstColumn="0" w:firstRowLastColumn="0" w:lastRowFirstColumn="0" w:lastRowLastColumn="0"/>
            <w:tcW w:w="643" w:type="dxa"/>
          </w:tcPr>
          <w:p w14:paraId="3680EB6B" w14:textId="77777777" w:rsidR="008E3C4A" w:rsidRDefault="008E3C4A" w:rsidP="00E436DF"/>
        </w:tc>
        <w:tc>
          <w:tcPr>
            <w:tcW w:w="2760" w:type="dxa"/>
          </w:tcPr>
          <w:p w14:paraId="0AD43221"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4253" w:type="dxa"/>
          </w:tcPr>
          <w:p w14:paraId="0993CFB1"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974" w:type="dxa"/>
          </w:tcPr>
          <w:p w14:paraId="06937985"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c>
          <w:tcPr>
            <w:tcW w:w="1428" w:type="dxa"/>
          </w:tcPr>
          <w:p w14:paraId="62A989FA" w14:textId="77777777" w:rsidR="008E3C4A" w:rsidRDefault="008E3C4A" w:rsidP="00E436DF">
            <w:pPr>
              <w:cnfStyle w:val="000000000000" w:firstRow="0" w:lastRow="0" w:firstColumn="0" w:lastColumn="0" w:oddVBand="0" w:evenVBand="0" w:oddHBand="0" w:evenHBand="0" w:firstRowFirstColumn="0" w:firstRowLastColumn="0" w:lastRowFirstColumn="0" w:lastRowLastColumn="0"/>
            </w:pPr>
          </w:p>
        </w:tc>
      </w:tr>
    </w:tbl>
    <w:p w14:paraId="464ED310" w14:textId="77777777" w:rsidR="00532D9E" w:rsidRDefault="00532D9E">
      <w:r>
        <w:br w:type="page"/>
      </w:r>
    </w:p>
    <w:p w14:paraId="0DFCFA42" w14:textId="410DBB9C" w:rsidR="00532D9E" w:rsidRPr="004431E7" w:rsidRDefault="00532D9E" w:rsidP="00532D9E">
      <w:pPr>
        <w:pStyle w:val="Heading1"/>
        <w:jc w:val="center"/>
        <w:rPr>
          <w:rFonts w:ascii="Times New Roman" w:hAnsi="Times New Roman" w:cs="Times New Roman"/>
          <w:color w:val="auto"/>
        </w:rPr>
      </w:pPr>
      <w:r w:rsidRPr="004431E7">
        <w:rPr>
          <w:rFonts w:ascii="Times New Roman" w:hAnsi="Times New Roman" w:cs="Times New Roman"/>
          <w:color w:val="auto"/>
        </w:rPr>
        <w:lastRenderedPageBreak/>
        <w:t xml:space="preserve">Chapter </w:t>
      </w:r>
      <w:r>
        <w:rPr>
          <w:rFonts w:ascii="Times New Roman" w:hAnsi="Times New Roman" w:cs="Times New Roman"/>
          <w:color w:val="auto"/>
        </w:rPr>
        <w:t>3</w:t>
      </w:r>
    </w:p>
    <w:p w14:paraId="3D195F0A" w14:textId="6FC1DC80" w:rsidR="00532D9E" w:rsidRDefault="00263EBD" w:rsidP="00532D9E">
      <w:pPr>
        <w:pStyle w:val="Heading2"/>
        <w:jc w:val="center"/>
        <w:rPr>
          <w:rFonts w:ascii="Times New Roman" w:hAnsi="Times New Roman" w:cs="Times New Roman"/>
          <w:color w:val="auto"/>
        </w:rPr>
      </w:pPr>
      <w:r w:rsidRPr="00C653E3">
        <w:rPr>
          <w:rFonts w:ascii="Times New Roman" w:hAnsi="Times New Roman" w:cs="Times New Roman"/>
          <w:color w:val="auto"/>
        </w:rPr>
        <w:t>Conclusion and Plan</w:t>
      </w:r>
    </w:p>
    <w:p w14:paraId="56E9DB36" w14:textId="536045B8" w:rsidR="00C653E3" w:rsidRPr="00C653E3" w:rsidRDefault="00C653E3" w:rsidP="00C653E3"/>
    <w:p w14:paraId="68890357" w14:textId="77777777" w:rsidR="007037A3" w:rsidRPr="00E436DF" w:rsidRDefault="007037A3" w:rsidP="00E436DF"/>
    <w:sectPr w:rsidR="007037A3" w:rsidRPr="00E436DF" w:rsidSect="004A1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D4"/>
    <w:rsid w:val="000347D9"/>
    <w:rsid w:val="000C035E"/>
    <w:rsid w:val="000F746D"/>
    <w:rsid w:val="00107443"/>
    <w:rsid w:val="00120A31"/>
    <w:rsid w:val="001352AB"/>
    <w:rsid w:val="00183E1B"/>
    <w:rsid w:val="001A212A"/>
    <w:rsid w:val="001D07F0"/>
    <w:rsid w:val="001D5D3F"/>
    <w:rsid w:val="001D5DE1"/>
    <w:rsid w:val="001E08E7"/>
    <w:rsid w:val="00210909"/>
    <w:rsid w:val="0021366F"/>
    <w:rsid w:val="00263EBD"/>
    <w:rsid w:val="002B114D"/>
    <w:rsid w:val="00300DA5"/>
    <w:rsid w:val="00305413"/>
    <w:rsid w:val="003A6E1C"/>
    <w:rsid w:val="003C2603"/>
    <w:rsid w:val="003D1964"/>
    <w:rsid w:val="004431E7"/>
    <w:rsid w:val="00487863"/>
    <w:rsid w:val="004A18D4"/>
    <w:rsid w:val="004A487D"/>
    <w:rsid w:val="004A6590"/>
    <w:rsid w:val="00514EEF"/>
    <w:rsid w:val="00532D9E"/>
    <w:rsid w:val="005357F6"/>
    <w:rsid w:val="00551897"/>
    <w:rsid w:val="0058178D"/>
    <w:rsid w:val="0058314D"/>
    <w:rsid w:val="0058509C"/>
    <w:rsid w:val="005D1521"/>
    <w:rsid w:val="005E2576"/>
    <w:rsid w:val="006127E5"/>
    <w:rsid w:val="00664F0A"/>
    <w:rsid w:val="00692507"/>
    <w:rsid w:val="006D1562"/>
    <w:rsid w:val="006D4334"/>
    <w:rsid w:val="006E1910"/>
    <w:rsid w:val="007037A3"/>
    <w:rsid w:val="007667B4"/>
    <w:rsid w:val="007902C7"/>
    <w:rsid w:val="008B0B8E"/>
    <w:rsid w:val="008C40C5"/>
    <w:rsid w:val="008E3C4A"/>
    <w:rsid w:val="00913569"/>
    <w:rsid w:val="00937F07"/>
    <w:rsid w:val="00946461"/>
    <w:rsid w:val="00954BF7"/>
    <w:rsid w:val="00973BE8"/>
    <w:rsid w:val="00976504"/>
    <w:rsid w:val="009B1AC0"/>
    <w:rsid w:val="009B4480"/>
    <w:rsid w:val="009B48C4"/>
    <w:rsid w:val="009B5403"/>
    <w:rsid w:val="009D52FE"/>
    <w:rsid w:val="009F1A8C"/>
    <w:rsid w:val="00A342E9"/>
    <w:rsid w:val="00AC6483"/>
    <w:rsid w:val="00AD4A3F"/>
    <w:rsid w:val="00AE1B8B"/>
    <w:rsid w:val="00AF1394"/>
    <w:rsid w:val="00B24240"/>
    <w:rsid w:val="00B63391"/>
    <w:rsid w:val="00B9314A"/>
    <w:rsid w:val="00BA7AB6"/>
    <w:rsid w:val="00BC579A"/>
    <w:rsid w:val="00C1189B"/>
    <w:rsid w:val="00C45C25"/>
    <w:rsid w:val="00C528DE"/>
    <w:rsid w:val="00C653E3"/>
    <w:rsid w:val="00C874C2"/>
    <w:rsid w:val="00C91DB8"/>
    <w:rsid w:val="00D63331"/>
    <w:rsid w:val="00DD20CD"/>
    <w:rsid w:val="00DE033B"/>
    <w:rsid w:val="00E417E4"/>
    <w:rsid w:val="00E436DF"/>
    <w:rsid w:val="00E54E13"/>
    <w:rsid w:val="00EB39BF"/>
    <w:rsid w:val="00EC6B9A"/>
    <w:rsid w:val="00F20D8A"/>
    <w:rsid w:val="00F2445B"/>
    <w:rsid w:val="00F61330"/>
    <w:rsid w:val="00F7721F"/>
    <w:rsid w:val="00F8226A"/>
    <w:rsid w:val="00F9206A"/>
    <w:rsid w:val="00F9523A"/>
    <w:rsid w:val="00FA45E0"/>
    <w:rsid w:val="00FC3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093D"/>
  <w15:chartTrackingRefBased/>
  <w15:docId w15:val="{2C3D29CA-15CA-4F25-ACD7-3EFCD275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0A"/>
  </w:style>
  <w:style w:type="paragraph" w:styleId="Heading1">
    <w:name w:val="heading 1"/>
    <w:basedOn w:val="Normal"/>
    <w:next w:val="Normal"/>
    <w:link w:val="Heading1Char"/>
    <w:uiPriority w:val="9"/>
    <w:qFormat/>
    <w:rsid w:val="00443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8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3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1E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D5D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as-inline-formula">
    <w:name w:val="has-inline-formula"/>
    <w:basedOn w:val="Normal"/>
    <w:rsid w:val="001D5D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i">
    <w:name w:val="mi"/>
    <w:basedOn w:val="DefaultParagraphFont"/>
    <w:rsid w:val="001D5D3F"/>
  </w:style>
  <w:style w:type="character" w:customStyle="1" w:styleId="mo">
    <w:name w:val="mo"/>
    <w:basedOn w:val="DefaultParagraphFont"/>
    <w:rsid w:val="001D5D3F"/>
  </w:style>
  <w:style w:type="character" w:customStyle="1" w:styleId="mn">
    <w:name w:val="mn"/>
    <w:basedOn w:val="DefaultParagraphFont"/>
    <w:rsid w:val="001D5D3F"/>
  </w:style>
  <w:style w:type="character" w:styleId="Hyperlink">
    <w:name w:val="Hyperlink"/>
    <w:basedOn w:val="DefaultParagraphFont"/>
    <w:uiPriority w:val="99"/>
    <w:semiHidden/>
    <w:unhideWhenUsed/>
    <w:rsid w:val="001D5D3F"/>
    <w:rPr>
      <w:color w:val="0000FF"/>
      <w:u w:val="single"/>
    </w:rPr>
  </w:style>
  <w:style w:type="paragraph" w:customStyle="1" w:styleId="links">
    <w:name w:val="links"/>
    <w:basedOn w:val="Normal"/>
    <w:rsid w:val="001D5D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8E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528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C528D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C528D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
    <w:name w:val="Grid Table 1 Light"/>
    <w:basedOn w:val="TableNormal"/>
    <w:uiPriority w:val="46"/>
    <w:rsid w:val="00973B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ntent-description-block-title">
    <w:name w:val="content-description-block-title"/>
    <w:basedOn w:val="Normal"/>
    <w:rsid w:val="00AF13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1394"/>
    <w:rPr>
      <w:b/>
      <w:bCs/>
    </w:rPr>
  </w:style>
  <w:style w:type="character" w:customStyle="1" w:styleId="anchor-text">
    <w:name w:val="anchor-text"/>
    <w:basedOn w:val="DefaultParagraphFont"/>
    <w:rsid w:val="005D1521"/>
  </w:style>
  <w:style w:type="character" w:customStyle="1" w:styleId="title-text">
    <w:name w:val="title-text"/>
    <w:basedOn w:val="DefaultParagraphFont"/>
    <w:rsid w:val="005D1521"/>
  </w:style>
  <w:style w:type="character" w:customStyle="1" w:styleId="sr-only">
    <w:name w:val="sr-only"/>
    <w:basedOn w:val="DefaultParagraphFont"/>
    <w:rsid w:val="005D1521"/>
  </w:style>
  <w:style w:type="character" w:customStyle="1" w:styleId="react-xocs-alternative-link">
    <w:name w:val="react-xocs-alternative-link"/>
    <w:basedOn w:val="DefaultParagraphFont"/>
    <w:rsid w:val="005D1521"/>
  </w:style>
  <w:style w:type="character" w:customStyle="1" w:styleId="given-name">
    <w:name w:val="given-name"/>
    <w:basedOn w:val="DefaultParagraphFont"/>
    <w:rsid w:val="005D1521"/>
  </w:style>
  <w:style w:type="character" w:customStyle="1" w:styleId="text">
    <w:name w:val="text"/>
    <w:basedOn w:val="DefaultParagraphFont"/>
    <w:rsid w:val="005D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2244">
      <w:bodyDiv w:val="1"/>
      <w:marLeft w:val="0"/>
      <w:marRight w:val="0"/>
      <w:marTop w:val="0"/>
      <w:marBottom w:val="0"/>
      <w:divBdr>
        <w:top w:val="none" w:sz="0" w:space="0" w:color="auto"/>
        <w:left w:val="none" w:sz="0" w:space="0" w:color="auto"/>
        <w:bottom w:val="none" w:sz="0" w:space="0" w:color="auto"/>
        <w:right w:val="none" w:sz="0" w:space="0" w:color="auto"/>
      </w:divBdr>
      <w:divsChild>
        <w:div w:id="1662546">
          <w:marLeft w:val="0"/>
          <w:marRight w:val="0"/>
          <w:marTop w:val="0"/>
          <w:marBottom w:val="0"/>
          <w:divBdr>
            <w:top w:val="none" w:sz="0" w:space="0" w:color="auto"/>
            <w:left w:val="none" w:sz="0" w:space="0" w:color="auto"/>
            <w:bottom w:val="none" w:sz="0" w:space="0" w:color="auto"/>
            <w:right w:val="none" w:sz="0" w:space="0" w:color="auto"/>
          </w:divBdr>
          <w:divsChild>
            <w:div w:id="8806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6152">
      <w:bodyDiv w:val="1"/>
      <w:marLeft w:val="0"/>
      <w:marRight w:val="0"/>
      <w:marTop w:val="0"/>
      <w:marBottom w:val="0"/>
      <w:divBdr>
        <w:top w:val="none" w:sz="0" w:space="0" w:color="auto"/>
        <w:left w:val="none" w:sz="0" w:space="0" w:color="auto"/>
        <w:bottom w:val="none" w:sz="0" w:space="0" w:color="auto"/>
        <w:right w:val="none" w:sz="0" w:space="0" w:color="auto"/>
      </w:divBdr>
      <w:divsChild>
        <w:div w:id="400252208">
          <w:marLeft w:val="0"/>
          <w:marRight w:val="0"/>
          <w:marTop w:val="0"/>
          <w:marBottom w:val="0"/>
          <w:divBdr>
            <w:top w:val="none" w:sz="0" w:space="0" w:color="auto"/>
            <w:left w:val="none" w:sz="0" w:space="0" w:color="auto"/>
            <w:bottom w:val="none" w:sz="0" w:space="0" w:color="auto"/>
            <w:right w:val="none" w:sz="0" w:space="0" w:color="auto"/>
          </w:divBdr>
          <w:divsChild>
            <w:div w:id="2671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797">
      <w:bodyDiv w:val="1"/>
      <w:marLeft w:val="0"/>
      <w:marRight w:val="0"/>
      <w:marTop w:val="0"/>
      <w:marBottom w:val="0"/>
      <w:divBdr>
        <w:top w:val="none" w:sz="0" w:space="0" w:color="auto"/>
        <w:left w:val="none" w:sz="0" w:space="0" w:color="auto"/>
        <w:bottom w:val="none" w:sz="0" w:space="0" w:color="auto"/>
        <w:right w:val="none" w:sz="0" w:space="0" w:color="auto"/>
      </w:divBdr>
      <w:divsChild>
        <w:div w:id="751898883">
          <w:marLeft w:val="0"/>
          <w:marRight w:val="0"/>
          <w:marTop w:val="240"/>
          <w:marBottom w:val="480"/>
          <w:divBdr>
            <w:top w:val="none" w:sz="0" w:space="0" w:color="auto"/>
            <w:left w:val="none" w:sz="0" w:space="0" w:color="auto"/>
            <w:bottom w:val="none" w:sz="0" w:space="0" w:color="auto"/>
            <w:right w:val="none" w:sz="0" w:space="0" w:color="auto"/>
          </w:divBdr>
          <w:divsChild>
            <w:div w:id="1819955718">
              <w:marLeft w:val="0"/>
              <w:marRight w:val="0"/>
              <w:marTop w:val="0"/>
              <w:marBottom w:val="0"/>
              <w:divBdr>
                <w:top w:val="single" w:sz="6" w:space="0" w:color="C6C6C6"/>
                <w:left w:val="single" w:sz="6" w:space="0" w:color="C6C6C6"/>
                <w:bottom w:val="single" w:sz="6" w:space="0" w:color="C6C6C6"/>
                <w:right w:val="single" w:sz="6" w:space="0" w:color="C6C6C6"/>
              </w:divBdr>
            </w:div>
            <w:div w:id="114412871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281764583">
      <w:bodyDiv w:val="1"/>
      <w:marLeft w:val="0"/>
      <w:marRight w:val="0"/>
      <w:marTop w:val="0"/>
      <w:marBottom w:val="0"/>
      <w:divBdr>
        <w:top w:val="none" w:sz="0" w:space="0" w:color="auto"/>
        <w:left w:val="none" w:sz="0" w:space="0" w:color="auto"/>
        <w:bottom w:val="none" w:sz="0" w:space="0" w:color="auto"/>
        <w:right w:val="none" w:sz="0" w:space="0" w:color="auto"/>
      </w:divBdr>
    </w:div>
    <w:div w:id="1735085271">
      <w:bodyDiv w:val="1"/>
      <w:marLeft w:val="0"/>
      <w:marRight w:val="0"/>
      <w:marTop w:val="0"/>
      <w:marBottom w:val="0"/>
      <w:divBdr>
        <w:top w:val="none" w:sz="0" w:space="0" w:color="auto"/>
        <w:left w:val="none" w:sz="0" w:space="0" w:color="auto"/>
        <w:bottom w:val="none" w:sz="0" w:space="0" w:color="auto"/>
        <w:right w:val="none" w:sz="0" w:space="0" w:color="auto"/>
      </w:divBdr>
    </w:div>
    <w:div w:id="2031836530">
      <w:bodyDiv w:val="1"/>
      <w:marLeft w:val="0"/>
      <w:marRight w:val="0"/>
      <w:marTop w:val="0"/>
      <w:marBottom w:val="0"/>
      <w:divBdr>
        <w:top w:val="none" w:sz="0" w:space="0" w:color="auto"/>
        <w:left w:val="none" w:sz="0" w:space="0" w:color="auto"/>
        <w:bottom w:val="none" w:sz="0" w:space="0" w:color="auto"/>
        <w:right w:val="none" w:sz="0" w:space="0" w:color="auto"/>
      </w:divBdr>
      <w:divsChild>
        <w:div w:id="659508334">
          <w:marLeft w:val="0"/>
          <w:marRight w:val="0"/>
          <w:marTop w:val="0"/>
          <w:marBottom w:val="0"/>
          <w:divBdr>
            <w:top w:val="none" w:sz="0" w:space="0" w:color="auto"/>
            <w:left w:val="none" w:sz="0" w:space="0" w:color="auto"/>
            <w:bottom w:val="none" w:sz="0" w:space="0" w:color="auto"/>
            <w:right w:val="none" w:sz="0" w:space="0" w:color="auto"/>
          </w:divBdr>
        </w:div>
        <w:div w:id="1017003261">
          <w:marLeft w:val="0"/>
          <w:marRight w:val="0"/>
          <w:marTop w:val="0"/>
          <w:marBottom w:val="0"/>
          <w:divBdr>
            <w:top w:val="none" w:sz="0" w:space="0" w:color="auto"/>
            <w:left w:val="none" w:sz="0" w:space="0" w:color="auto"/>
            <w:bottom w:val="none" w:sz="0" w:space="0" w:color="auto"/>
            <w:right w:val="none" w:sz="0" w:space="0" w:color="auto"/>
          </w:divBdr>
        </w:div>
        <w:div w:id="1401056509">
          <w:marLeft w:val="0"/>
          <w:marRight w:val="0"/>
          <w:marTop w:val="0"/>
          <w:marBottom w:val="0"/>
          <w:divBdr>
            <w:top w:val="none" w:sz="0" w:space="0" w:color="auto"/>
            <w:left w:val="none" w:sz="0" w:space="0" w:color="auto"/>
            <w:bottom w:val="none" w:sz="0" w:space="0" w:color="auto"/>
            <w:right w:val="none" w:sz="0" w:space="0" w:color="auto"/>
          </w:divBdr>
        </w:div>
        <w:div w:id="1326208451">
          <w:marLeft w:val="0"/>
          <w:marRight w:val="0"/>
          <w:marTop w:val="0"/>
          <w:marBottom w:val="0"/>
          <w:divBdr>
            <w:top w:val="none" w:sz="0" w:space="0" w:color="auto"/>
            <w:left w:val="none" w:sz="0" w:space="0" w:color="auto"/>
            <w:bottom w:val="none" w:sz="0" w:space="0" w:color="auto"/>
            <w:right w:val="none" w:sz="0" w:space="0" w:color="auto"/>
          </w:divBdr>
        </w:div>
        <w:div w:id="889733661">
          <w:marLeft w:val="0"/>
          <w:marRight w:val="0"/>
          <w:marTop w:val="0"/>
          <w:marBottom w:val="0"/>
          <w:divBdr>
            <w:top w:val="none" w:sz="0" w:space="0" w:color="auto"/>
            <w:left w:val="none" w:sz="0" w:space="0" w:color="auto"/>
            <w:bottom w:val="none" w:sz="0" w:space="0" w:color="auto"/>
            <w:right w:val="none" w:sz="0" w:space="0" w:color="auto"/>
          </w:divBdr>
        </w:div>
      </w:divsChild>
    </w:div>
    <w:div w:id="2131708396">
      <w:bodyDiv w:val="1"/>
      <w:marLeft w:val="0"/>
      <w:marRight w:val="0"/>
      <w:marTop w:val="0"/>
      <w:marBottom w:val="0"/>
      <w:divBdr>
        <w:top w:val="none" w:sz="0" w:space="0" w:color="auto"/>
        <w:left w:val="none" w:sz="0" w:space="0" w:color="auto"/>
        <w:bottom w:val="none" w:sz="0" w:space="0" w:color="auto"/>
        <w:right w:val="none" w:sz="0" w:space="0" w:color="auto"/>
      </w:divBdr>
      <w:divsChild>
        <w:div w:id="1052654203">
          <w:marLeft w:val="0"/>
          <w:marRight w:val="0"/>
          <w:marTop w:val="0"/>
          <w:marBottom w:val="120"/>
          <w:divBdr>
            <w:top w:val="none" w:sz="0" w:space="0" w:color="auto"/>
            <w:left w:val="none" w:sz="0" w:space="0" w:color="auto"/>
            <w:bottom w:val="single" w:sz="12" w:space="9" w:color="F0F0F0"/>
            <w:right w:val="none" w:sz="0" w:space="0" w:color="auto"/>
          </w:divBdr>
          <w:divsChild>
            <w:div w:id="1773086250">
              <w:marLeft w:val="0"/>
              <w:marRight w:val="0"/>
              <w:marTop w:val="100"/>
              <w:marBottom w:val="100"/>
              <w:divBdr>
                <w:top w:val="none" w:sz="0" w:space="0" w:color="auto"/>
                <w:left w:val="none" w:sz="0" w:space="0" w:color="auto"/>
                <w:bottom w:val="none" w:sz="0" w:space="0" w:color="auto"/>
                <w:right w:val="none" w:sz="0" w:space="0" w:color="auto"/>
              </w:divBdr>
              <w:divsChild>
                <w:div w:id="20714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1808">
          <w:marLeft w:val="0"/>
          <w:marRight w:val="0"/>
          <w:marTop w:val="0"/>
          <w:marBottom w:val="120"/>
          <w:divBdr>
            <w:top w:val="none" w:sz="0" w:space="0" w:color="auto"/>
            <w:left w:val="none" w:sz="0" w:space="0" w:color="auto"/>
            <w:bottom w:val="none" w:sz="0" w:space="0" w:color="auto"/>
            <w:right w:val="none" w:sz="0" w:space="0" w:color="auto"/>
          </w:divBdr>
          <w:divsChild>
            <w:div w:id="2062167935">
              <w:marLeft w:val="0"/>
              <w:marRight w:val="0"/>
              <w:marTop w:val="0"/>
              <w:marBottom w:val="0"/>
              <w:divBdr>
                <w:top w:val="none" w:sz="0" w:space="0" w:color="auto"/>
                <w:left w:val="none" w:sz="0" w:space="0" w:color="auto"/>
                <w:bottom w:val="none" w:sz="0" w:space="0" w:color="auto"/>
                <w:right w:val="none" w:sz="0" w:space="0" w:color="auto"/>
              </w:divBdr>
              <w:divsChild>
                <w:div w:id="350684987">
                  <w:marLeft w:val="0"/>
                  <w:marRight w:val="0"/>
                  <w:marTop w:val="0"/>
                  <w:marBottom w:val="0"/>
                  <w:divBdr>
                    <w:top w:val="none" w:sz="0" w:space="0" w:color="auto"/>
                    <w:left w:val="none" w:sz="0" w:space="0" w:color="auto"/>
                    <w:bottom w:val="none" w:sz="0" w:space="0" w:color="auto"/>
                    <w:right w:val="none" w:sz="0" w:space="0" w:color="auto"/>
                  </w:divBdr>
                  <w:divsChild>
                    <w:div w:id="5594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iencedirect.com/journal/computers-in-biology-and-medicine/vol/144/suppl/C" TargetMode="External"/><Relationship Id="rId5" Type="http://schemas.openxmlformats.org/officeDocument/2006/relationships/hyperlink" Target="https://www.sciencedirect.com/journal/computers-in-biology-and-medic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5A901-980D-4493-91CB-286F5ED92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Yayavaram</dc:creator>
  <cp:keywords/>
  <dc:description/>
  <cp:lastModifiedBy>Siddharth Yayavaram</cp:lastModifiedBy>
  <cp:revision>89</cp:revision>
  <dcterms:created xsi:type="dcterms:W3CDTF">2023-09-25T20:52:00Z</dcterms:created>
  <dcterms:modified xsi:type="dcterms:W3CDTF">2023-09-25T23:13:00Z</dcterms:modified>
</cp:coreProperties>
</file>