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NEOH_AT_Sep2026</w:t>
      </w:r>
    </w:p>
  </w:body>
  <w:body>
    <w:p>
      <w:pPr/>
    </w:p>
  </w:body>
  <w:body>
    <w:p>
      <w:pPr>
        <w:pStyle w:val="H2"/>
      </w:pPr>
      <w:r>
        <w:t>Survey Flow</w:t>
      </w:r>
    </w:p>
  </w:body>
  <w:body>
    <w:p>
      <w:pPr>
        <w:keepNext/>
        <w:pStyle w:val="SFGray"/>
        <w:ind w:left="0"/>
      </w:pPr>
      <w:r>
        <w:t>Block: Standard Frageblock (1 Question)</w:t>
      </w:r>
    </w:p>
  </w:body>
  <w:body>
    <w:p>
      <w:pPr>
        <w:keepNext/>
        <w:pStyle w:val="SFGray"/>
        <w:ind w:left="0"/>
      </w:pPr>
      <w:r>
        <w:t>Standard: Screening und Demografie (4 Questions)</w:t>
      </w:r>
    </w:p>
  </w:body>
  <w:body>
    <w:p>
      <w:pPr>
        <w:keepNext/>
        <w:pStyle w:val="SFGray"/>
        <w:ind w:left="0"/>
      </w:pPr>
      <w:r>
        <w:t>Standard: Markenbekanntheit (4 Questions)</w:t>
      </w:r>
    </w:p>
  </w:body>
  <w:body>
    <w:p>
      <w:pPr>
        <w:keepNext/>
        <w:pStyle w:val="SFGray"/>
        <w:ind w:left="0"/>
      </w:pPr>
      <w:r>
        <w:t>Standard: Medien (1 Question)</w:t>
      </w:r>
    </w:p>
  </w:body>
  <w:body>
    <w:p>
      <w:pPr>
        <w:keepNext/>
        <w:pStyle w:val="SFGray"/>
        <w:ind w:left="0"/>
      </w:pPr>
      <w:r>
        <w:t>Standard: Markengesundheit (4 Questions)</w:t>
      </w:r>
    </w:p>
  </w:body>
  <w:body>
    <w:p>
      <w:pPr>
        <w:keepNext/>
        <w:pStyle w:val="SFGray"/>
        <w:ind w:left="0"/>
      </w:pPr>
      <w:r>
        <w:t>Standard: Markenwahrnehmung (1 Question)</w:t>
      </w:r>
    </w:p>
  </w:body>
  <w:body>
    <w:p>
      <w:pPr>
        <w:keepNext/>
        <w:pStyle w:val="SFGray"/>
        <w:ind w:left="0"/>
      </w:pPr>
      <w:r>
        <w:t>Standard: Bedürfnisse und Bedeutung (2 Questions)</w:t>
      </w:r>
    </w:p>
  </w:body>
  <w:body>
    <w:p>
      <w:pPr>
        <w:keepNext/>
        <w:pStyle w:val="SFGray"/>
        <w:ind w:left="0"/>
      </w:pPr>
      <w:r>
        <w:t>Standard: Markteffekte (1 Question)</w:t>
      </w:r>
    </w:p>
  </w:body>
  <w:body>
    <w:p>
      <w:pPr>
        <w:keepNext/>
        <w:pStyle w:val="SFGray"/>
        <w:ind w:left="0"/>
      </w:pPr>
      <w:r>
        <w:t>Standard: Markensentiment (4 Questions)</w:t>
      </w:r>
    </w:p>
  </w:body>
  <w:body>
    <w:p>
      <w:pPr>
        <w:keepNext/>
        <w:pStyle w:val="SFGray"/>
        <w:ind w:left="0"/>
      </w:pPr>
      <w:r>
        <w:t>Standard: Abschluss (3 Questions)</w:t>
      </w: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Separator"/>
      </w:pPr>
    </w:p>
  </w:body>
  <w:body>
    <w:p>
      <w:pPr>
        <w:pStyle w:val="BlockStartLabel"/>
      </w:pPr>
      <w:r>
        <w:t>Start of Block: Standard Frageblock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einleitung </w:t>
      </w:r>
      <w:r>
        <w:rPr>
          <w:b w:val="on"/>
        </w:rPr>
        <w:t xml:space="preserve">Liebe Umfrageteilnehmer:innen,</w:t>
      </w:r>
      <w:r>
        <w:rPr/>
        <w:t xml:space="preserve">
Vielen Dank, dass Sie an unserer Studie teilnehmen. Im Rahmen eines Forschungsprojekts der WU Wien untersuchen wir, wie österreichische Konsument:innen Schokoladen- und Snackmarken wahrnehmen. Ihre Antworten helfen uns, aktuelle Trends im Süßwarenmarkt besser zu verstehen.
Was erwartet Sie?
Fragen zu Ihrer Markenwahrnehmung, Ihren Mediengewohnheiten und Ihrem Kaufverhalten bei Schokoladen- und Snackriegeln.
Dauer: ca. 10–13 Minuten
Datenschutz: Ihre Antworten werden anonym erfasst und ausschließlich für wissenschaftliche Zwecke verwendet. Eine Zuordnung zu Ihrer Person ist nicht möglich. Bitte beantworten Sie die Fragen spontan — es gibt keine richtigen oder falschen Antworten.
Mit besten Grüßen,
Dr. Arne Floh
arne.floh@wu.ac.at
</w:t>
      </w:r>
    </w:p>
  </w:body>
  <w:body>
    <w:p>
      <w:pPr/>
    </w:p>
  </w:body>
  <w:body>
    <w:p>
      <w:pPr>
        <w:pStyle w:val="BlockEndLabel"/>
      </w:pPr>
      <w:r>
        <w:t>End of Block: Standard Frageblock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Screening und Demografie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haeufigkeit Wie oft kaufen Sie Schokoladenriegel, Snackriegel oder ähnliche Süßwaren?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Täglich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Woche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Wöchentlich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Monat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Monatlich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Seltener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alter Wie alt sind Sie? (Angabe in Zahlen, zB 51)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geschlecht Sie sind...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Männlich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Weiblich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Nicht-binär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bundesland In welchem österreichischem Bundesland leben Sie?</w:t>
      </w:r>
    </w:p>
  </w:body>
  <w:body>
    <w:p>
      <w:pPr>
        <w:keepNext/>
        <w:pStyle w:val="Dropdown"/>
      </w:pPr>
      <w:r>
        <w:rPr/>
        <w:t xml:space="preserve">▼ Wien (1) ... Burgenland (9)</w:t>
      </w:r>
    </w:p>
  </w:body>
  <w:body>
    <w:p>
      <w:pPr/>
    </w:p>
  </w:body>
  <w:body>
    <w:p>
      <w:pPr>
        <w:pStyle w:val="BlockEndLabel"/>
      </w:pPr>
      <w:r>
        <w:t>End of Block: Screening und Demografie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Markenbekanntheit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spontan Welche Schokoladenriegel-Marken fallen Ihnen spontan ein? 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ecodeOption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kauf_3monate Welche dieser Schokoladen-/Snackmarken haben Sie in den letzten 3 Monaten gekauft?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 (99)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andomiz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ecodeOptio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betracht Welche dieser Schokoladen-/Snackmarken würden Sie beim nächsten Kauf eines Schokoladen- oder Snackriegels in Betracht ziehen?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 (99)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6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QuestionRandomiz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QuestionRecodeOption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bekanntheit Von welchen der folgenden Schokoladen-/Snackmarken haben Sie schon einmal gehört?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 (99)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/>
    </w:p>
  </w:body>
  <w:body>
    <w:p>
      <w:pPr>
        <w:pStyle w:val="QSkipLogic"/>
      </w:pPr>
      <w:r>
        <w:t>Skip To: End of Survey If bekanntheit != 14</w:t>
      </w:r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EndLabel"/>
      </w:pPr>
      <w:r>
        <w:t>End of Block: Markenbekanntheit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Medien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8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QuestionRandomiz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kanal In welchen der folgenden Kanäle haben Sie im letzten Monat von NEOH gehört oder NEOH gesehen? 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TV-Werbung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Printwerbung (Zeitungen/Zeitschriften)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Werbung auf Websites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Instagram/Facebook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YouTube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TikTok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Influencer-/Content-Creator-Empfehlungen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Supermarkt (Regal, Display)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Mundpropaganda (Freunde, Familie, Kollegen)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Außenwerbung (Plakate, öffentlicher Nahverkehr)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In keinem dieser Kanäle  (11) </w:t>
      </w:r>
    </w:p>
  </w:body>
  <w:body>
    <w:p>
      <w:pPr/>
    </w:p>
  </w:body>
  <w:body>
    <w:p>
      <w:pPr>
        <w:pStyle w:val="BlockEndLabel"/>
      </w:pPr>
      <w:r>
        <w:t>End of Block: Medien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Markengesundheit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emotion Haben Sie ein allgemein positives oder negatives Gefühl gegenüber NEOH?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9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SliderHorizonta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qualität Steht NEOH für gute oder schlechte Qualität?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 Qualität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 Qualität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0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ordSliderHorizont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plv Bietet NEOH ein gutes oder schlechtes Preis-Leistungs-Verhältnis?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Schlechtes Preis-Leistungsverhältnis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Gutes Preis-Leistungsverhältnis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1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ordSliderHorizonta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zufriedenheit Wenn Sie NEOH gekauft und konsumiert haben, sind Sie zufrieden oder unzufrieden?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Sehr Unzufrieden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Sehr Zufrieden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2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ordSliderHorizonta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Markengesundheit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Markenwahrnehmung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wom Haben Sie in den letzten zwei Wochen etwas Positives oder Negatives über NEOH gehört? 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3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ordSliderHorizonta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Markenwahrnehmung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Bedürfnisse und Bedeutung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ordQuestionRecodeOption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bedürfnis Inwieweit erfüllt NEOH Ihre Bedürfnisse bei Schokoladen-/Snackriegeln? (0 = Gar nicht, 10 = Vollständig)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ordQuestionRecodeOption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bedeutsam Wie persönlich bedeutsam ist NEOH für Sie? (0 = Gar nicht, 10 = Äußerst bedeutsam)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Bedürfnisse und Bedeutung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Markteffekte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betracht = 14</w:t>
      </w:r>
    </w:p>
  </w:body>
  <w:body>
    <w:p>
      <w:pPr>
        <w:keepNext/>
        <w:pStyle w:val="QDisplayLogic"/>
        <w:ind w:firstLine="400"/>
      </w:pPr>
      <w:r>
        <w:t>And kauf_3monate != 14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H1 Sie haben angegeben, dass Sie NEOH in Betracht ziehen würden, aber kürzlich nicht gekauft haben. Welche der folgenden Gründe treffen zu? Mehrfachnennungen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Zu teuer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meinem bevorzugten Geschäft erhältlich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Sehe ich nie im Regal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Begrenzte Geschmacksauswahl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der gewünschten Packungsgröße erhältlich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Nie im Angebot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Meine Familie/mein Haushalt bevorzugt sie nicht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Ich weiß nicht genug darüber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Sonstiges  (9) </w:t>
      </w:r>
    </w:p>
  </w:body>
  <w:body>
    <w:p>
      <w:pPr/>
    </w:p>
  </w:body>
  <w:body>
    <w:p>
      <w:pPr>
        <w:pStyle w:val="BlockEndLabel"/>
      </w:pPr>
      <w:r>
        <w:t>End of Block: Markteffekte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Markensentiment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beschreibung Wie würden Sie NEOH einem Freund beschreiben?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erfahrung Beschreiben Sie Ihre letzte Erfahrung mit NEOH in 2-3 Sätzen.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intention Wie wahrscheinlich ist es, dass Sie NEOH im nächsten Monat kaufen?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Sehr unwahrscheinlich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7 - Sehr wahrscheinlich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dQuestionRecodeOption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empfehlung Wie wahrscheinlich ist es, dass Sie NEOH einem Freund empfehlen? (0 = gar nicht, 10 = sehr wahrscheinlich)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Markensentiment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Abschluss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einkommen Wie hoch ist Ihr monatliches Netto-Haushaltseinkommen?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Unter 1.000 Euro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1.000 - 1.999 Euro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2.000 - 2.999 Euro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3.000 - 3.999 Euro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4.000 - 4.999 Euro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5.000 Euro oder mehr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bildung Höchster Bildungsabschluss</w:t>
      </w:r>
    </w:p>
  </w:body>
  <w:body>
    <w:p>
      <w:pPr>
        <w:keepNext/>
        <w:pStyle w:val="Dropdown"/>
      </w:pPr>
      <w:r>
        <w:rPr/>
        <w:t xml:space="preserve">▼ Pflichtschule (1) ... Sonstiges (7)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zucker Wie wichtig ist es Ihnen, Zucker in Ihrer Ernährung zu reduzieren?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Gar nicht wichtig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5 - Sehr wichtig  (5) </w:t>
      </w:r>
    </w:p>
  </w:body>
  <w:body>
    <w:p>
      <w:pPr/>
    </w:p>
  </w:body>
  <w:body>
    <w:p>
      <w:pPr>
        <w:pStyle w:val="BlockEndLabel"/>
      </w:pPr>
      <w:r>
        <w:t>End of Block: Abschluss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NEOH_AT_Sep2026</dc:title>
  <dc:subject/>
  <dc:creator>Qualtrics</dc:creator>
  <cp:keywords/>
  <dc:description/>
  <cp:lastModifiedBy>Qualtrics</cp:lastModifiedBy>
  <cp:revision>1</cp:revision>
  <dcterms:created xsi:type="dcterms:W3CDTF">2026-09-22T15:29:51Z</dcterms:created>
  <dcterms:modified xsi:type="dcterms:W3CDTF">2026-09-22T15:29:51Z</dcterms:modified>
</cp:coreProperties>
</file>