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Car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private static double fE;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private static double gasTank;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private static double distance;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private static double milesLeft;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public Car(double fuelEfficiency){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Car method calling for fuel efficiency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fE = fuelEfficiency;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gasTank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public static void drive(double distance){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gasTank = gasTank - (distance/fE);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public static void addGas(double gasAdded){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gasTank = gasTank + gasAdded;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public static double getGasInTank(){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gasTank;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public static double getMPG(){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fE;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public static double getMilesLeft(){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milesLeft = (fE*gasTank);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milesLeft;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