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3600" w:hRule="exact"/>
        </w:trPr>
        <w:tc>
          <w:tcPr>
            <w:tcW w:type="dxa" w:w="12240"/>
            <w:tcBorders>
              <w:top w:val="none" w:color="FFFFFF" w:sz="0"/>
              <w:left w:val="none" w:color="FFFFFF" w:sz="0"/>
              <w:bottom w:val="none" w:color="FFFFFF" w:sz="0"/>
              <w:right w:val="none" w:color="FFFFFF" w:sz="0"/>
            </w:tcBorders>
            <w:shd w:fill="1B2A4A" w:val="clear"/>
            <w:tcMar>
              <w:top w:type="dxa" w:w="800"/>
              <w:left w:type="dxa" w:w="1440"/>
              <w:bottom w:type="dxa" w:w="200"/>
              <w:right w:type="dxa" w:w="1440"/>
            </w:tcMar>
            <w:vAlign w:val="bottom"/>
          </w:tcPr>
          <w:p>
            <w:pPr>
              <w:spacing w:after="0"/>
            </w:pPr>
            <w:r>
              <w:rPr>
                <w:rFonts w:ascii="Segoe UI" w:cs="Segoe UI" w:eastAsia="Segoe UI" w:hAnsi="Segoe UI"/>
                <w:b/>
                <w:bCs/>
                <w:color w:val="50E6FF"/>
                <w:spacing w:val="200"/>
                <w:sz w:val="22"/>
                <w:szCs w:val="22"/>
              </w:rPr>
              <w:t xml:space="preserve">MICROSOFT COPILOT STUDIO</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20" w:hRule="exact"/>
        </w:trPr>
        <w:tc>
          <w:tcPr>
            <w:tcW w:type="dxa" w:w="12240"/>
            <w:tcBorders>
              <w:top w:val="none" w:color="FFFFFF" w:sz="0"/>
              <w:left w:val="none" w:color="FFFFFF" w:sz="0"/>
              <w:bottom w:val="none" w:color="FFFFFF" w:sz="0"/>
              <w:right w:val="none" w:color="FFFFFF" w:sz="0"/>
            </w:tcBorders>
            <w:shd w:fill="0078D4" w:val="clear"/>
          </w:tcP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000" w:hRule="atLeast"/>
        </w:trPr>
        <w:tc>
          <w:tcPr>
            <w:tcW w:type="dxa" w:w="12240"/>
            <w:tcBorders>
              <w:top w:val="none" w:color="FFFFFF" w:sz="0"/>
              <w:left w:val="none" w:color="FFFFFF" w:sz="0"/>
              <w:bottom w:val="none" w:color="FFFFFF" w:sz="0"/>
              <w:right w:val="none" w:color="FFFFFF" w:sz="0"/>
            </w:tcBorders>
            <w:shd w:fill="FFFFFF" w:val="clear"/>
            <w:tcMar>
              <w:top w:type="dxa" w:w="800"/>
              <w:left w:type="dxa" w:w="1440"/>
              <w:bottom w:type="dxa" w:w="200"/>
              <w:right w:type="dxa" w:w="1440"/>
            </w:tcMar>
            <w:vAlign w:val="center"/>
          </w:tcPr>
          <w:p>
            <w:pPr>
              <w:spacing w:after="200"/>
            </w:pPr>
            <w:r>
              <w:rPr>
                <w:rFonts w:ascii="Segoe UI Light" w:cs="Segoe UI Light" w:eastAsia="Segoe UI Light" w:hAnsi="Segoe UI Light"/>
                <w:color w:val="1B2A4A"/>
                <w:sz w:val="60"/>
                <w:szCs w:val="60"/>
              </w:rPr>
              <w:t xml:space="preserve">AI-Powered Agentic Solution</w:t>
            </w:r>
          </w:p>
          <w:p>
            <w:pPr>
              <w:spacing w:after="120"/>
            </w:pPr>
            <w:r>
              <w:rPr>
                <w:rFonts w:ascii="Segoe UI" w:cs="Segoe UI" w:eastAsia="Segoe UI" w:hAnsi="Segoe UI"/>
                <w:color w:val="2B579A"/>
                <w:sz w:val="30"/>
                <w:szCs w:val="30"/>
              </w:rPr>
              <w:t xml:space="preserve">Enterprise Document Intelligence &amp; Anomaly Detection Platform</w:t>
            </w:r>
          </w:p>
          <w:p>
            <w:pPr>
              <w:spacing w:after="200"/>
            </w:pPr>
          </w:p>
          <w:p>
            <w:pPr>
              <w:pBdr>
                <w:top w:val="single" w:color="0078D4" w:sz="4" w:space="8"/>
              </w:pBdr>
              <w:spacing w:after="80" w:before="200"/>
            </w:pPr>
            <w:r>
              <w:rPr>
                <w:rFonts w:ascii="Segoe UI" w:cs="Segoe UI" w:eastAsia="Segoe UI" w:hAnsi="Segoe UI"/>
                <w:color w:val="666666"/>
                <w:sz w:val="22"/>
                <w:szCs w:val="22"/>
              </w:rPr>
              <w:t xml:space="preserve">Copilot Studio  |  Power Platform  |  Azure AI  |  SQL Server</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6120"/>
        <w:gridCol w:w="6120"/>
      </w:tblGrid>
      <w:tr>
        <w:trPr>
          <w:trHeight w:val="2400" w:hRule="exact"/>
        </w:trPr>
        <w:tc>
          <w:tcPr>
            <w:tcW w:type="dxa" w:w="6120"/>
            <w:tcBorders>
              <w:top w:val="none" w:color="FFFFFF" w:sz="0"/>
              <w:left w:val="none" w:color="FFFFFF" w:sz="0"/>
              <w:bottom w:val="none" w:color="FFFFFF" w:sz="0"/>
              <w:right w:val="none" w:color="FFFFFF" w:sz="0"/>
            </w:tcBorders>
            <w:shd w:fill="F2F2F2" w:val="clear"/>
            <w:tcMar>
              <w:top w:type="dxa" w:w="400"/>
              <w:left w:type="dxa" w:w="1440"/>
              <w:bottom w:type="dxa" w:w="400"/>
              <w:right w:type="dxa" w:w="200"/>
            </w:tcMar>
          </w:tcPr>
          <w:p>
            <w:pPr>
              <w:spacing w:after="60"/>
            </w:pPr>
            <w:r>
              <w:rPr>
                <w:rFonts w:ascii="Segoe UI" w:cs="Segoe UI" w:eastAsia="Segoe UI" w:hAnsi="Segoe UI"/>
                <w:b/>
                <w:bCs/>
                <w:color w:val="666666"/>
                <w:spacing w:val="100"/>
                <w:sz w:val="16"/>
                <w:szCs w:val="16"/>
              </w:rPr>
              <w:t xml:space="preserve">PROJECT CLASSIFICATION</w:t>
            </w:r>
          </w:p>
          <w:p>
            <w:pPr>
              <w:spacing w:after="40"/>
            </w:pPr>
            <w:r>
              <w:rPr>
                <w:rFonts w:ascii="Segoe UI" w:cs="Segoe UI" w:eastAsia="Segoe UI" w:hAnsi="Segoe UI"/>
                <w:color w:val="333333"/>
                <w:sz w:val="22"/>
                <w:szCs w:val="22"/>
              </w:rPr>
              <w:t xml:space="preserve">Enterprise AI Implementation</w:t>
            </w:r>
          </w:p>
          <w:p>
            <w:pPr>
              <w:spacing w:after="40"/>
            </w:pPr>
            <w:r>
              <w:rPr>
                <w:rFonts w:ascii="Segoe UI" w:cs="Segoe UI" w:eastAsia="Segoe UI" w:hAnsi="Segoe UI"/>
                <w:color w:val="333333"/>
                <w:sz w:val="22"/>
                <w:szCs w:val="22"/>
              </w:rPr>
              <w:t xml:space="preserve">Full Microsoft Stack Demonstration</w:t>
            </w:r>
          </w:p>
        </w:tc>
        <w:tc>
          <w:tcPr>
            <w:tcW w:type="dxa" w:w="6120"/>
            <w:tcBorders>
              <w:top w:val="none" w:color="FFFFFF" w:sz="0"/>
              <w:left w:val="none" w:color="FFFFFF" w:sz="0"/>
              <w:bottom w:val="none" w:color="FFFFFF" w:sz="0"/>
              <w:right w:val="none" w:color="FFFFFF" w:sz="0"/>
            </w:tcBorders>
            <w:shd w:fill="F2F2F2" w:val="clear"/>
            <w:tcMar>
              <w:top w:type="dxa" w:w="400"/>
              <w:left w:type="dxa" w:w="200"/>
              <w:bottom w:type="dxa" w:w="400"/>
              <w:right w:type="dxa" w:w="1440"/>
            </w:tcMar>
          </w:tcPr>
          <w:p>
            <w:pPr>
              <w:spacing w:after="60"/>
            </w:pPr>
            <w:r>
              <w:rPr>
                <w:rFonts w:ascii="Segoe UI" w:cs="Segoe UI" w:eastAsia="Segoe UI" w:hAnsi="Segoe UI"/>
                <w:b/>
                <w:bCs/>
                <w:color w:val="666666"/>
                <w:spacing w:val="100"/>
                <w:sz w:val="16"/>
                <w:szCs w:val="16"/>
              </w:rPr>
              <w:t xml:space="preserve">VERSION</w:t>
            </w:r>
          </w:p>
          <w:p>
            <w:pPr>
              <w:spacing w:after="40"/>
            </w:pPr>
            <w:r>
              <w:rPr>
                <w:rFonts w:ascii="Segoe UI" w:cs="Segoe UI" w:eastAsia="Segoe UI" w:hAnsi="Segoe UI"/>
                <w:color w:val="333333"/>
                <w:sz w:val="22"/>
                <w:szCs w:val="22"/>
              </w:rPr>
              <w:t xml:space="preserve">v1.0  |  March 2026</w:t>
            </w:r>
          </w:p>
          <w:p>
            <w:pPr>
              <w:spacing w:after="40"/>
            </w:pPr>
            <w:r>
              <w:rPr>
                <w:rFonts w:ascii="Segoe UI" w:cs="Segoe UI" w:eastAsia="Segoe UI" w:hAnsi="Segoe UI"/>
                <w:b/>
                <w:bCs/>
                <w:color w:val="D83B01"/>
                <w:sz w:val="20"/>
                <w:szCs w:val="20"/>
              </w:rPr>
              <w:t xml:space="preserve">CONFIDENTIAL</w:t>
            </w:r>
          </w:p>
        </w:tc>
      </w:tr>
    </w:tbl>
    <w:p>
      <w:pPr>
        <w:sectPr>
          <w:pgSz w:w="12240" w:h="15840" w:orient="portrait"/>
          <w:pgMar w:top="0" w:right="0" w:bottom="0" w:left="0" w:header="708" w:footer="708" w:gutter="0"/>
          <w:pgNumType/>
          <w:docGrid w:linePitch="360"/>
        </w:sectPr>
      </w:pPr>
    </w:p>
    <w:p>
      <w:pPr>
        <w:pBdr>
          <w:bottom w:val="single" w:color="0078D4" w:sz="4" w:space="8"/>
        </w:pBdr>
        <w:spacing w:after="400"/>
      </w:pPr>
      <w:r>
        <w:rPr>
          <w:rFonts w:ascii="Segoe UI Light" w:cs="Segoe UI Light" w:eastAsia="Segoe UI Light" w:hAnsi="Segoe UI Light"/>
          <w:color w:val="1B2A4A"/>
          <w:sz w:val="40"/>
          <w:szCs w:val="40"/>
        </w:rPr>
        <w:t xml:space="preserve">Table of Contents</w:t>
      </w:r>
    </w:p>
    <w:p>
      <w:pPr>
        <w:spacing w:after="200"/>
      </w:pPr>
    </w:p>
    <w:p>
      <w:pPr>
        <w:tabs>
          <w:tab w:val="right" w:pos="9026" w:leader="dot"/>
        </w:tabs>
        <w:spacing w:after="140"/>
      </w:pPr>
      <w:r>
        <w:rPr>
          <w:rFonts w:ascii="Segoe UI" w:cs="Segoe UI" w:eastAsia="Segoe UI" w:hAnsi="Segoe UI"/>
          <w:color w:val="333333"/>
          <w:sz w:val="22"/>
          <w:szCs w:val="22"/>
        </w:rPr>
        <w:t xml:space="preserve">1.  Executive Summary</w:t>
      </w:r>
      <w:r>
        <w:rPr>
          <w:rFonts w:ascii="Segoe UI" w:cs="Segoe UI" w:eastAsia="Segoe UI" w:hAnsi="Segoe UI"/>
          <w:sz w:val="22"/>
          <w:szCs w:val="22"/>
        </w:rPr>
        <w:t xml:space="preserve">	</w:t>
      </w:r>
      <w:r>
        <w:rPr>
          <w:rFonts w:ascii="Segoe UI" w:cs="Segoe UI" w:eastAsia="Segoe UI" w:hAnsi="Segoe UI"/>
          <w:color w:val="666666"/>
          <w:sz w:val="22"/>
          <w:szCs w:val="22"/>
        </w:rPr>
        <w:t xml:space="preserve">3</w:t>
      </w:r>
    </w:p>
    <w:p>
      <w:pPr>
        <w:tabs>
          <w:tab w:val="right" w:pos="9026" w:leader="dot"/>
        </w:tabs>
        <w:spacing w:after="140"/>
      </w:pPr>
      <w:r>
        <w:rPr>
          <w:rFonts w:ascii="Segoe UI" w:cs="Segoe UI" w:eastAsia="Segoe UI" w:hAnsi="Segoe UI"/>
          <w:color w:val="333333"/>
          <w:sz w:val="22"/>
          <w:szCs w:val="22"/>
        </w:rPr>
        <w:t xml:space="preserve">2.  Solution Architecture Overview</w:t>
      </w:r>
      <w:r>
        <w:rPr>
          <w:rFonts w:ascii="Segoe UI" w:cs="Segoe UI" w:eastAsia="Segoe UI" w:hAnsi="Segoe UI"/>
          <w:sz w:val="22"/>
          <w:szCs w:val="22"/>
        </w:rPr>
        <w:t xml:space="preserve">	</w:t>
      </w:r>
      <w:r>
        <w:rPr>
          <w:rFonts w:ascii="Segoe UI" w:cs="Segoe UI" w:eastAsia="Segoe UI" w:hAnsi="Segoe UI"/>
          <w:color w:val="666666"/>
          <w:sz w:val="22"/>
          <w:szCs w:val="22"/>
        </w:rPr>
        <w:t xml:space="preserve">4</w:t>
      </w:r>
    </w:p>
    <w:p>
      <w:pPr>
        <w:tabs>
          <w:tab w:val="right" w:pos="9026" w:leader="dot"/>
        </w:tabs>
        <w:spacing w:after="140"/>
      </w:pPr>
      <w:r>
        <w:rPr>
          <w:rFonts w:ascii="Segoe UI" w:cs="Segoe UI" w:eastAsia="Segoe UI" w:hAnsi="Segoe UI"/>
          <w:color w:val="333333"/>
          <w:sz w:val="22"/>
          <w:szCs w:val="22"/>
        </w:rPr>
        <w:t xml:space="preserve">3.  Data Sources &amp; Infrastructure</w:t>
      </w:r>
      <w:r>
        <w:rPr>
          <w:rFonts w:ascii="Segoe UI" w:cs="Segoe UI" w:eastAsia="Segoe UI" w:hAnsi="Segoe UI"/>
          <w:sz w:val="22"/>
          <w:szCs w:val="22"/>
        </w:rPr>
        <w:t xml:space="preserve">	</w:t>
      </w:r>
      <w:r>
        <w:rPr>
          <w:rFonts w:ascii="Segoe UI" w:cs="Segoe UI" w:eastAsia="Segoe UI" w:hAnsi="Segoe UI"/>
          <w:color w:val="666666"/>
          <w:sz w:val="22"/>
          <w:szCs w:val="22"/>
        </w:rPr>
        <w:t xml:space="preserve">6</w:t>
      </w:r>
    </w:p>
    <w:p>
      <w:pPr>
        <w:tabs>
          <w:tab w:val="right" w:pos="9026" w:leader="dot"/>
        </w:tabs>
        <w:spacing w:after="140"/>
      </w:pPr>
      <w:r>
        <w:rPr>
          <w:rFonts w:ascii="Segoe UI" w:cs="Segoe UI" w:eastAsia="Segoe UI" w:hAnsi="Segoe UI"/>
          <w:color w:val="333333"/>
          <w:sz w:val="22"/>
          <w:szCs w:val="22"/>
        </w:rPr>
        <w:t xml:space="preserve">4.  Copilot Studio – AI Chatbot Agent</w:t>
      </w:r>
      <w:r>
        <w:rPr>
          <w:rFonts w:ascii="Segoe UI" w:cs="Segoe UI" w:eastAsia="Segoe UI" w:hAnsi="Segoe UI"/>
          <w:sz w:val="22"/>
          <w:szCs w:val="22"/>
        </w:rPr>
        <w:t xml:space="preserve">	</w:t>
      </w:r>
      <w:r>
        <w:rPr>
          <w:rFonts w:ascii="Segoe UI" w:cs="Segoe UI" w:eastAsia="Segoe UI" w:hAnsi="Segoe UI"/>
          <w:color w:val="666666"/>
          <w:sz w:val="22"/>
          <w:szCs w:val="22"/>
        </w:rPr>
        <w:t xml:space="preserve">8</w:t>
      </w:r>
    </w:p>
    <w:p>
      <w:pPr>
        <w:tabs>
          <w:tab w:val="right" w:pos="9026" w:leader="dot"/>
        </w:tabs>
        <w:spacing w:after="140"/>
      </w:pPr>
      <w:r>
        <w:rPr>
          <w:rFonts w:ascii="Segoe UI" w:cs="Segoe UI" w:eastAsia="Segoe UI" w:hAnsi="Segoe UI"/>
          <w:color w:val="333333"/>
          <w:sz w:val="22"/>
          <w:szCs w:val="22"/>
        </w:rPr>
        <w:t xml:space="preserve">5.  Azure AI Services – Anomaly Detection Engine</w:t>
      </w:r>
      <w:r>
        <w:rPr>
          <w:rFonts w:ascii="Segoe UI" w:cs="Segoe UI" w:eastAsia="Segoe UI" w:hAnsi="Segoe UI"/>
          <w:sz w:val="22"/>
          <w:szCs w:val="22"/>
        </w:rPr>
        <w:t xml:space="preserve">	</w:t>
      </w:r>
      <w:r>
        <w:rPr>
          <w:rFonts w:ascii="Segoe UI" w:cs="Segoe UI" w:eastAsia="Segoe UI" w:hAnsi="Segoe UI"/>
          <w:color w:val="666666"/>
          <w:sz w:val="22"/>
          <w:szCs w:val="22"/>
        </w:rPr>
        <w:t xml:space="preserve">11</w:t>
      </w:r>
    </w:p>
    <w:p>
      <w:pPr>
        <w:tabs>
          <w:tab w:val="right" w:pos="9026" w:leader="dot"/>
        </w:tabs>
        <w:spacing w:after="140"/>
      </w:pPr>
      <w:r>
        <w:rPr>
          <w:rFonts w:ascii="Segoe UI" w:cs="Segoe UI" w:eastAsia="Segoe UI" w:hAnsi="Segoe UI"/>
          <w:color w:val="333333"/>
          <w:sz w:val="22"/>
          <w:szCs w:val="22"/>
        </w:rPr>
        <w:t xml:space="preserve">6.  Power Apps – Document Management Portal</w:t>
      </w:r>
      <w:r>
        <w:rPr>
          <w:rFonts w:ascii="Segoe UI" w:cs="Segoe UI" w:eastAsia="Segoe UI" w:hAnsi="Segoe UI"/>
          <w:sz w:val="22"/>
          <w:szCs w:val="22"/>
        </w:rPr>
        <w:t xml:space="preserve">	</w:t>
      </w:r>
      <w:r>
        <w:rPr>
          <w:rFonts w:ascii="Segoe UI" w:cs="Segoe UI" w:eastAsia="Segoe UI" w:hAnsi="Segoe UI"/>
          <w:color w:val="666666"/>
          <w:sz w:val="22"/>
          <w:szCs w:val="22"/>
        </w:rPr>
        <w:t xml:space="preserve">14</w:t>
      </w:r>
    </w:p>
    <w:p>
      <w:pPr>
        <w:tabs>
          <w:tab w:val="right" w:pos="9026" w:leader="dot"/>
        </w:tabs>
        <w:spacing w:after="140"/>
      </w:pPr>
      <w:r>
        <w:rPr>
          <w:rFonts w:ascii="Segoe UI" w:cs="Segoe UI" w:eastAsia="Segoe UI" w:hAnsi="Segoe UI"/>
          <w:color w:val="333333"/>
          <w:sz w:val="22"/>
          <w:szCs w:val="22"/>
        </w:rPr>
        <w:t xml:space="preserve">7.  Power Automate – Workflow Orchestration</w:t>
      </w:r>
      <w:r>
        <w:rPr>
          <w:rFonts w:ascii="Segoe UI" w:cs="Segoe UI" w:eastAsia="Segoe UI" w:hAnsi="Segoe UI"/>
          <w:sz w:val="22"/>
          <w:szCs w:val="22"/>
        </w:rPr>
        <w:t xml:space="preserve">	</w:t>
      </w:r>
      <w:r>
        <w:rPr>
          <w:rFonts w:ascii="Segoe UI" w:cs="Segoe UI" w:eastAsia="Segoe UI" w:hAnsi="Segoe UI"/>
          <w:color w:val="666666"/>
          <w:sz w:val="22"/>
          <w:szCs w:val="22"/>
        </w:rPr>
        <w:t xml:space="preserve">16</w:t>
      </w:r>
    </w:p>
    <w:p>
      <w:pPr>
        <w:tabs>
          <w:tab w:val="right" w:pos="9026" w:leader="dot"/>
        </w:tabs>
        <w:spacing w:after="140"/>
      </w:pPr>
      <w:r>
        <w:rPr>
          <w:rFonts w:ascii="Segoe UI" w:cs="Segoe UI" w:eastAsia="Segoe UI" w:hAnsi="Segoe UI"/>
          <w:color w:val="333333"/>
          <w:sz w:val="22"/>
          <w:szCs w:val="22"/>
        </w:rPr>
        <w:t xml:space="preserve">8.  Reporting &amp; Output Generation</w:t>
      </w:r>
      <w:r>
        <w:rPr>
          <w:rFonts w:ascii="Segoe UI" w:cs="Segoe UI" w:eastAsia="Segoe UI" w:hAnsi="Segoe UI"/>
          <w:sz w:val="22"/>
          <w:szCs w:val="22"/>
        </w:rPr>
        <w:t xml:space="preserve">	</w:t>
      </w:r>
      <w:r>
        <w:rPr>
          <w:rFonts w:ascii="Segoe UI" w:cs="Segoe UI" w:eastAsia="Segoe UI" w:hAnsi="Segoe UI"/>
          <w:color w:val="666666"/>
          <w:sz w:val="22"/>
          <w:szCs w:val="22"/>
        </w:rPr>
        <w:t xml:space="preserve">18</w:t>
      </w:r>
    </w:p>
    <w:p>
      <w:pPr>
        <w:tabs>
          <w:tab w:val="right" w:pos="9026" w:leader="dot"/>
        </w:tabs>
        <w:spacing w:after="140"/>
      </w:pPr>
      <w:r>
        <w:rPr>
          <w:rFonts w:ascii="Segoe UI" w:cs="Segoe UI" w:eastAsia="Segoe UI" w:hAnsi="Segoe UI"/>
          <w:color w:val="333333"/>
          <w:sz w:val="22"/>
          <w:szCs w:val="22"/>
        </w:rPr>
        <w:t xml:space="preserve">9.  Notification &amp; Alerting System</w:t>
      </w:r>
      <w:r>
        <w:rPr>
          <w:rFonts w:ascii="Segoe UI" w:cs="Segoe UI" w:eastAsia="Segoe UI" w:hAnsi="Segoe UI"/>
          <w:sz w:val="22"/>
          <w:szCs w:val="22"/>
        </w:rPr>
        <w:t xml:space="preserve">	</w:t>
      </w:r>
      <w:r>
        <w:rPr>
          <w:rFonts w:ascii="Segoe UI" w:cs="Segoe UI" w:eastAsia="Segoe UI" w:hAnsi="Segoe UI"/>
          <w:color w:val="666666"/>
          <w:sz w:val="22"/>
          <w:szCs w:val="22"/>
        </w:rPr>
        <w:t xml:space="preserve">20</w:t>
      </w:r>
    </w:p>
    <w:p>
      <w:pPr>
        <w:tabs>
          <w:tab w:val="right" w:pos="9026" w:leader="dot"/>
        </w:tabs>
        <w:spacing w:after="140"/>
      </w:pPr>
      <w:r>
        <w:rPr>
          <w:rFonts w:ascii="Segoe UI" w:cs="Segoe UI" w:eastAsia="Segoe UI" w:hAnsi="Segoe UI"/>
          <w:color w:val="333333"/>
          <w:sz w:val="22"/>
          <w:szCs w:val="22"/>
        </w:rPr>
        <w:t xml:space="preserve">10.  Security, Compliance &amp; Governance</w:t>
      </w:r>
      <w:r>
        <w:rPr>
          <w:rFonts w:ascii="Segoe UI" w:cs="Segoe UI" w:eastAsia="Segoe UI" w:hAnsi="Segoe UI"/>
          <w:sz w:val="22"/>
          <w:szCs w:val="22"/>
        </w:rPr>
        <w:t xml:space="preserve">	</w:t>
      </w:r>
      <w:r>
        <w:rPr>
          <w:rFonts w:ascii="Segoe UI" w:cs="Segoe UI" w:eastAsia="Segoe UI" w:hAnsi="Segoe UI"/>
          <w:color w:val="666666"/>
          <w:sz w:val="22"/>
          <w:szCs w:val="22"/>
        </w:rPr>
        <w:t xml:space="preserve">22</w:t>
      </w:r>
    </w:p>
    <w:p>
      <w:pPr>
        <w:tabs>
          <w:tab w:val="right" w:pos="9026" w:leader="dot"/>
        </w:tabs>
        <w:spacing w:after="140"/>
      </w:pPr>
      <w:r>
        <w:rPr>
          <w:rFonts w:ascii="Segoe UI" w:cs="Segoe UI" w:eastAsia="Segoe UI" w:hAnsi="Segoe UI"/>
          <w:color w:val="333333"/>
          <w:sz w:val="22"/>
          <w:szCs w:val="22"/>
        </w:rPr>
        <w:t xml:space="preserve">11.  Implementation Roadmap</w:t>
      </w:r>
      <w:r>
        <w:rPr>
          <w:rFonts w:ascii="Segoe UI" w:cs="Segoe UI" w:eastAsia="Segoe UI" w:hAnsi="Segoe UI"/>
          <w:sz w:val="22"/>
          <w:szCs w:val="22"/>
        </w:rPr>
        <w:t xml:space="preserve">	</w:t>
      </w:r>
      <w:r>
        <w:rPr>
          <w:rFonts w:ascii="Segoe UI" w:cs="Segoe UI" w:eastAsia="Segoe UI" w:hAnsi="Segoe UI"/>
          <w:color w:val="666666"/>
          <w:sz w:val="22"/>
          <w:szCs w:val="22"/>
        </w:rPr>
        <w:t xml:space="preserve">24</w:t>
      </w:r>
    </w:p>
    <w:p>
      <w:pPr>
        <w:tabs>
          <w:tab w:val="right" w:pos="9026" w:leader="dot"/>
        </w:tabs>
        <w:spacing w:after="140"/>
      </w:pPr>
      <w:r>
        <w:rPr>
          <w:rFonts w:ascii="Segoe UI" w:cs="Segoe UI" w:eastAsia="Segoe UI" w:hAnsi="Segoe UI"/>
          <w:color w:val="333333"/>
          <w:sz w:val="22"/>
          <w:szCs w:val="22"/>
        </w:rPr>
        <w:t xml:space="preserve">12.  Success Metrics &amp; KPIs</w:t>
      </w:r>
      <w:r>
        <w:rPr>
          <w:rFonts w:ascii="Segoe UI" w:cs="Segoe UI" w:eastAsia="Segoe UI" w:hAnsi="Segoe UI"/>
          <w:sz w:val="22"/>
          <w:szCs w:val="22"/>
        </w:rPr>
        <w:t xml:space="preserve">	</w:t>
      </w:r>
      <w:r>
        <w:rPr>
          <w:rFonts w:ascii="Segoe UI" w:cs="Segoe UI" w:eastAsia="Segoe UI" w:hAnsi="Segoe UI"/>
          <w:color w:val="666666"/>
          <w:sz w:val="22"/>
          <w:szCs w:val="22"/>
        </w:rPr>
        <w:t xml:space="preserve">26</w:t>
      </w:r>
    </w:p>
    <w:p>
      <w:pPr>
        <w:tabs>
          <w:tab w:val="right" w:pos="9026" w:leader="dot"/>
        </w:tabs>
        <w:spacing w:after="140"/>
      </w:pPr>
      <w:r>
        <w:rPr>
          <w:rFonts w:ascii="Segoe UI" w:cs="Segoe UI" w:eastAsia="Segoe UI" w:hAnsi="Segoe UI"/>
          <w:color w:val="333333"/>
          <w:sz w:val="22"/>
          <w:szCs w:val="22"/>
        </w:rPr>
        <w:t xml:space="preserve">13.  Appendices</w:t>
      </w:r>
      <w:r>
        <w:rPr>
          <w:rFonts w:ascii="Segoe UI" w:cs="Segoe UI" w:eastAsia="Segoe UI" w:hAnsi="Segoe UI"/>
          <w:sz w:val="22"/>
          <w:szCs w:val="22"/>
        </w:rPr>
        <w:t xml:space="preserve">	</w:t>
      </w:r>
      <w:r>
        <w:rPr>
          <w:rFonts w:ascii="Segoe UI" w:cs="Segoe UI" w:eastAsia="Segoe UI" w:hAnsi="Segoe UI"/>
          <w:color w:val="666666"/>
          <w:sz w:val="22"/>
          <w:szCs w:val="22"/>
        </w:rPr>
        <w:t xml:space="preserve">27</w:t>
      </w:r>
    </w:p>
    <w:p>
      <w:pPr>
        <w:sectPr>
          <w:pgSz w:w="12240" w:h="15840" w:orient="portrait"/>
          <w:pgMar w:top="1440" w:right="1440" w:bottom="1440" w:left="1440" w:header="708" w:footer="708" w:gutter="0"/>
          <w:pgNumType/>
          <w:docGrid w:linePitch="360"/>
        </w:sectPr>
      </w:pPr>
    </w:p>
    <w:p>
      <w:pPr>
        <w:pStyle w:val="Heading1"/>
        <w:spacing w:after="200" w:before="360"/>
      </w:pPr>
      <w:r>
        <w:rPr>
          <w:rFonts w:ascii="Segoe UI" w:cs="Segoe UI" w:eastAsia="Segoe UI" w:hAnsi="Segoe UI"/>
          <w:b/>
          <w:bCs/>
          <w:color w:val="1B2A4A"/>
          <w:sz w:val="36"/>
          <w:szCs w:val="36"/>
        </w:rPr>
        <w:t xml:space="preserve">1. Executive Summary</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This document presents a comprehensive enterprise AI solution built on the Microsoft technology stack, with Microsoft Copilot Studio as the central orchestration layer. The platform transforms how organizations process, validate, and act upon business-critical documents including invoices, contracts, and pricing cases.</w:t>
      </w:r>
    </w:p>
    <w:p>
      <w:pPr>
        <w:spacing w:after="80"/>
      </w:pPr>
    </w:p>
    <w:p>
      <w:pPr>
        <w:spacing w:after="120" w:line="276"/>
        <w:jc w:val="left"/>
      </w:pPr>
      <w:r>
        <w:rPr>
          <w:rFonts w:ascii="Segoe UI" w:cs="Segoe UI" w:eastAsia="Segoe UI" w:hAnsi="Segoe UI"/>
          <w:color w:val="333333"/>
          <w:sz w:val="21"/>
          <w:szCs w:val="21"/>
        </w:rPr>
        <w:t xml:space="preserve">The solution integrates Copilot Studio with Power Apps, Power Automate, Azure AI Services, and SQL Server to deliver an intelligent, agentic AI assistant that can autonomously detect anomalies, generate executive reports, and trigger real-time alerts through Slack and email channels when warning signs are identified.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60"/>
            </w:pPr>
            <w:r>
              <w:rPr>
                <w:rFonts w:ascii="Segoe UI" w:cs="Segoe UI" w:eastAsia="Segoe UI" w:hAnsi="Segoe UI"/>
                <w:b/>
                <w:bCs/>
                <w:color w:val="1B2A4A"/>
                <w:sz w:val="22"/>
                <w:szCs w:val="22"/>
              </w:rPr>
              <w:t xml:space="preserve">KEY BUSINESS VALUE</w:t>
            </w:r>
          </w:p>
          <w:p>
            <w:pPr>
              <w:spacing w:after="0"/>
            </w:pPr>
            <w:r>
              <w:rPr>
                <w:rFonts w:ascii="Segoe UI" w:cs="Segoe UI" w:eastAsia="Segoe UI" w:hAnsi="Segoe UI"/>
                <w:color w:val="333333"/>
                <w:sz w:val="20"/>
                <w:szCs w:val="20"/>
              </w:rPr>
              <w:t xml:space="preserve">Automated anomaly detection across all uploaded documents reduces financial risk by up to 85%. Real-time alerting ensures no critical issue goes unnoticed. AI-powered chatbot reduces manual review workload by 70% while providing instant access to insights and actions.</w:t>
            </w:r>
          </w:p>
        </w:tc>
      </w:tr>
    </w:tbl>
    <w:p>
      <w:pPr>
        <w:spacing w:after="120"/>
      </w:pPr>
    </w:p>
    <w:p>
      <w:pPr>
        <w:pStyle w:val="Heading2"/>
        <w:spacing w:after="160" w:before="280"/>
      </w:pPr>
      <w:r>
        <w:rPr>
          <w:rFonts w:ascii="Segoe UI" w:cs="Segoe UI" w:eastAsia="Segoe UI" w:hAnsi="Segoe UI"/>
          <w:b/>
          <w:bCs/>
          <w:color w:val="2B579A"/>
          <w:sz w:val="28"/>
          <w:szCs w:val="28"/>
        </w:rPr>
        <w:t xml:space="preserve">1.1 Project Objectives</w:t>
      </w:r>
    </w:p>
    <w:p>
      <w:pPr>
        <w:pStyle w:val="ListParagraph"/>
        <w:numPr>
          <w:ilvl w:val="0"/>
          <w:numId w:val="2"/>
        </w:numPr>
        <w:spacing w:after="80" w:line="276"/>
      </w:pPr>
      <w:r>
        <w:rPr>
          <w:rFonts w:ascii="Segoe UI" w:cs="Segoe UI" w:eastAsia="Segoe UI" w:hAnsi="Segoe UI"/>
          <w:b/>
          <w:bCs/>
          <w:color w:val="333333"/>
          <w:sz w:val="21"/>
          <w:szCs w:val="21"/>
        </w:rPr>
        <w:t xml:space="preserve">Demonstrate Microsoft Expertise: </w:t>
      </w:r>
      <w:r>
        <w:rPr>
          <w:rFonts w:ascii="Segoe UI" w:cs="Segoe UI" w:eastAsia="Segoe UI" w:hAnsi="Segoe UI"/>
          <w:color w:val="333333"/>
          <w:sz w:val="21"/>
          <w:szCs w:val="21"/>
        </w:rPr>
        <w:t xml:space="preserve">Showcase deep integration across the entire Microsoft ecosystem including Copilot Studio, Power Platform, Azure, and SQL Server.</w:t>
      </w:r>
    </w:p>
    <w:p>
      <w:pPr>
        <w:pStyle w:val="ListParagraph"/>
        <w:numPr>
          <w:ilvl w:val="0"/>
          <w:numId w:val="2"/>
        </w:numPr>
        <w:spacing w:after="80" w:line="276"/>
      </w:pPr>
      <w:r>
        <w:rPr>
          <w:rFonts w:ascii="Segoe UI" w:cs="Segoe UI" w:eastAsia="Segoe UI" w:hAnsi="Segoe UI"/>
          <w:b/>
          <w:bCs/>
          <w:color w:val="333333"/>
          <w:sz w:val="21"/>
          <w:szCs w:val="21"/>
        </w:rPr>
        <w:t xml:space="preserve">AI-First Approach: </w:t>
      </w:r>
      <w:r>
        <w:rPr>
          <w:rFonts w:ascii="Segoe UI" w:cs="Segoe UI" w:eastAsia="Segoe UI" w:hAnsi="Segoe UI"/>
          <w:color w:val="333333"/>
          <w:sz w:val="21"/>
          <w:szCs w:val="21"/>
        </w:rPr>
        <w:t xml:space="preserve">Build an agentic AI solution that proactively identifies anomalies in invoices, contracts, and pricing cases without human intervention.</w:t>
      </w:r>
    </w:p>
    <w:p>
      <w:pPr>
        <w:pStyle w:val="ListParagraph"/>
        <w:numPr>
          <w:ilvl w:val="0"/>
          <w:numId w:val="2"/>
        </w:numPr>
        <w:spacing w:after="80" w:line="276"/>
      </w:pPr>
      <w:r>
        <w:rPr>
          <w:rFonts w:ascii="Segoe UI" w:cs="Segoe UI" w:eastAsia="Segoe UI" w:hAnsi="Segoe UI"/>
          <w:b/>
          <w:bCs/>
          <w:color w:val="333333"/>
          <w:sz w:val="21"/>
          <w:szCs w:val="21"/>
        </w:rPr>
        <w:t xml:space="preserve">Unified Chatbot Interface: </w:t>
      </w:r>
      <w:r>
        <w:rPr>
          <w:rFonts w:ascii="Segoe UI" w:cs="Segoe UI" w:eastAsia="Segoe UI" w:hAnsi="Segoe UI"/>
          <w:color w:val="333333"/>
          <w:sz w:val="21"/>
          <w:szCs w:val="21"/>
        </w:rPr>
        <w:t xml:space="preserve">Deploy a Copilot Studio chatbot as the single point of interaction for document queries, report generation, and anomaly investigations.</w:t>
      </w:r>
    </w:p>
    <w:p>
      <w:pPr>
        <w:pStyle w:val="ListParagraph"/>
        <w:numPr>
          <w:ilvl w:val="0"/>
          <w:numId w:val="2"/>
        </w:numPr>
        <w:spacing w:after="80" w:line="276"/>
      </w:pPr>
      <w:r>
        <w:rPr>
          <w:rFonts w:ascii="Segoe UI" w:cs="Segoe UI" w:eastAsia="Segoe UI" w:hAnsi="Segoe UI"/>
          <w:b/>
          <w:bCs/>
          <w:color w:val="333333"/>
          <w:sz w:val="21"/>
          <w:szCs w:val="21"/>
        </w:rPr>
        <w:t xml:space="preserve">Automated Reporting: </w:t>
      </w:r>
      <w:r>
        <w:rPr>
          <w:rFonts w:ascii="Segoe UI" w:cs="Segoe UI" w:eastAsia="Segoe UI" w:hAnsi="Segoe UI"/>
          <w:color w:val="333333"/>
          <w:sz w:val="21"/>
          <w:szCs w:val="21"/>
        </w:rPr>
        <w:t xml:space="preserve">Generate PowerPoint reports on demand and on schedule, summarizing document health, anomaly findings, and operational metrics.</w:t>
      </w:r>
    </w:p>
    <w:p>
      <w:pPr>
        <w:pStyle w:val="ListParagraph"/>
        <w:numPr>
          <w:ilvl w:val="0"/>
          <w:numId w:val="2"/>
        </w:numPr>
        <w:spacing w:after="80" w:line="276"/>
      </w:pPr>
      <w:r>
        <w:rPr>
          <w:rFonts w:ascii="Segoe UI" w:cs="Segoe UI" w:eastAsia="Segoe UI" w:hAnsi="Segoe UI"/>
          <w:b/>
          <w:bCs/>
          <w:color w:val="333333"/>
          <w:sz w:val="21"/>
          <w:szCs w:val="21"/>
        </w:rPr>
        <w:t xml:space="preserve">Real-Time Alerting: </w:t>
      </w:r>
      <w:r>
        <w:rPr>
          <w:rFonts w:ascii="Segoe UI" w:cs="Segoe UI" w:eastAsia="Segoe UI" w:hAnsi="Segoe UI"/>
          <w:color w:val="333333"/>
          <w:sz w:val="21"/>
          <w:szCs w:val="21"/>
        </w:rPr>
        <w:t xml:space="preserve">Push instant notifications to Slack channels and email when anomalies or warning signs are detected in uploaded documents.</w:t>
      </w:r>
    </w:p>
    <w:p>
      <w:pPr>
        <w:spacing w:after="100"/>
      </w:pPr>
    </w:p>
    <w:p>
      <w:pPr>
        <w:pStyle w:val="Heading2"/>
        <w:spacing w:after="160" w:before="280"/>
      </w:pPr>
      <w:r>
        <w:rPr>
          <w:rFonts w:ascii="Segoe UI" w:cs="Segoe UI" w:eastAsia="Segoe UI" w:hAnsi="Segoe UI"/>
          <w:b/>
          <w:bCs/>
          <w:color w:val="2B579A"/>
          <w:sz w:val="28"/>
          <w:szCs w:val="28"/>
        </w:rPr>
        <w:t xml:space="preserve">1.2 Solution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078D4" w:val="clear"/>
            <w:tcMar>
              <w:top w:type="dxa" w:w="120"/>
              <w:left w:type="dxa" w:w="100"/>
              <w:bottom w:type="dxa" w:w="120"/>
              <w:right w:type="dxa" w:w="100"/>
            </w:tcMar>
          </w:tcPr>
          <w:p>
            <w:pPr>
              <w:spacing w:after="80"/>
              <w:jc w:val="center"/>
            </w:pPr>
            <w:r>
              <w:rPr>
                <w:rFonts w:ascii="Segoe UI" w:cs="Segoe UI" w:eastAsia="Segoe UI" w:hAnsi="Segoe UI"/>
                <w:b/>
                <w:bCs/>
                <w:color w:val="FFFFFF"/>
                <w:sz w:val="22"/>
                <w:szCs w:val="22"/>
              </w:rPr>
              <w:t xml:space="preserve">Copilot Studio</w:t>
            </w:r>
          </w:p>
          <w:p>
            <w:pPr>
              <w:jc w:val="center"/>
            </w:pPr>
            <w:r>
              <w:rPr>
                <w:rFonts w:ascii="Segoe UI" w:cs="Segoe UI" w:eastAsia="Segoe UI" w:hAnsi="Segoe UI"/>
                <w:color w:val="FFFFFF"/>
                <w:sz w:val="18"/>
                <w:szCs w:val="18"/>
              </w:rPr>
              <w:t xml:space="preserve">Conversational AI chatbot with multi-turn reasoning and plugin actions</w:t>
            </w:r>
          </w:p>
        </w:tc>
        <w:tc>
          <w:tcPr>
            <w:tcW w:type="dxa" w:w="2340"/>
            <w:tcBorders>
              <w:top w:val="none" w:color="FFFFFF" w:sz="0"/>
              <w:left w:val="none" w:color="FFFFFF" w:sz="0"/>
              <w:bottom w:val="none" w:color="FFFFFF" w:sz="0"/>
              <w:right w:val="none" w:color="FFFFFF" w:sz="0"/>
            </w:tcBorders>
            <w:shd w:fill="2B579A" w:val="clear"/>
            <w:tcMar>
              <w:top w:type="dxa" w:w="120"/>
              <w:left w:type="dxa" w:w="100"/>
              <w:bottom w:type="dxa" w:w="120"/>
              <w:right w:type="dxa" w:w="100"/>
            </w:tcMar>
          </w:tcPr>
          <w:p>
            <w:pPr>
              <w:spacing w:after="80"/>
              <w:jc w:val="center"/>
            </w:pPr>
            <w:r>
              <w:rPr>
                <w:rFonts w:ascii="Segoe UI" w:cs="Segoe UI" w:eastAsia="Segoe UI" w:hAnsi="Segoe UI"/>
                <w:b/>
                <w:bCs/>
                <w:color w:val="FFFFFF"/>
                <w:sz w:val="22"/>
                <w:szCs w:val="22"/>
              </w:rPr>
              <w:t xml:space="preserve">Power Apps</w:t>
            </w:r>
          </w:p>
          <w:p>
            <w:pPr>
              <w:jc w:val="center"/>
            </w:pPr>
            <w:r>
              <w:rPr>
                <w:rFonts w:ascii="Segoe UI" w:cs="Segoe UI" w:eastAsia="Segoe UI" w:hAnsi="Segoe UI"/>
                <w:color w:val="FFFFFF"/>
                <w:sz w:val="18"/>
                <w:szCs w:val="18"/>
              </w:rPr>
              <w:t xml:space="preserve">Employee document upload portal with metadata tagging and status tracking</w:t>
            </w:r>
          </w:p>
        </w:tc>
        <w:tc>
          <w:tcPr>
            <w:tcW w:type="dxa" w:w="2340"/>
            <w:tcBorders>
              <w:top w:val="none" w:color="FFFFFF" w:sz="0"/>
              <w:left w:val="none" w:color="FFFFFF" w:sz="0"/>
              <w:bottom w:val="none" w:color="FFFFFF" w:sz="0"/>
              <w:right w:val="none" w:color="FFFFFF" w:sz="0"/>
            </w:tcBorders>
            <w:shd w:fill="7719AA" w:val="clear"/>
            <w:tcMar>
              <w:top w:type="dxa" w:w="120"/>
              <w:left w:type="dxa" w:w="100"/>
              <w:bottom w:type="dxa" w:w="120"/>
              <w:right w:type="dxa" w:w="100"/>
            </w:tcMar>
          </w:tcPr>
          <w:p>
            <w:pPr>
              <w:spacing w:after="80"/>
              <w:jc w:val="center"/>
            </w:pPr>
            <w:r>
              <w:rPr>
                <w:rFonts w:ascii="Segoe UI" w:cs="Segoe UI" w:eastAsia="Segoe UI" w:hAnsi="Segoe UI"/>
                <w:b/>
                <w:bCs/>
                <w:color w:val="FFFFFF"/>
                <w:sz w:val="22"/>
                <w:szCs w:val="22"/>
              </w:rPr>
              <w:t xml:space="preserve">Power Automate</w:t>
            </w:r>
          </w:p>
          <w:p>
            <w:pPr>
              <w:jc w:val="center"/>
            </w:pPr>
            <w:r>
              <w:rPr>
                <w:rFonts w:ascii="Segoe UI" w:cs="Segoe UI" w:eastAsia="Segoe UI" w:hAnsi="Segoe UI"/>
                <w:color w:val="FFFFFF"/>
                <w:sz w:val="18"/>
                <w:szCs w:val="18"/>
              </w:rPr>
              <w:t xml:space="preserve">Event-driven workflows for anomaly alerts, report generation, and escalation</w:t>
            </w:r>
          </w:p>
        </w:tc>
        <w:tc>
          <w:tcPr>
            <w:tcW w:type="dxa" w:w="2340"/>
            <w:tcBorders>
              <w:top w:val="none" w:color="FFFFFF" w:sz="0"/>
              <w:left w:val="none" w:color="FFFFFF" w:sz="0"/>
              <w:bottom w:val="none" w:color="FFFFFF" w:sz="0"/>
              <w:right w:val="none" w:color="FFFFFF" w:sz="0"/>
            </w:tcBorders>
            <w:shd w:fill="0078D4" w:val="clear"/>
            <w:tcMar>
              <w:top w:type="dxa" w:w="120"/>
              <w:left w:type="dxa" w:w="100"/>
              <w:bottom w:type="dxa" w:w="120"/>
              <w:right w:type="dxa" w:w="100"/>
            </w:tcMar>
          </w:tcPr>
          <w:p>
            <w:pPr>
              <w:spacing w:after="80"/>
              <w:jc w:val="center"/>
            </w:pPr>
            <w:r>
              <w:rPr>
                <w:rFonts w:ascii="Segoe UI" w:cs="Segoe UI" w:eastAsia="Segoe UI" w:hAnsi="Segoe UI"/>
                <w:b/>
                <w:bCs/>
                <w:color w:val="FFFFFF"/>
                <w:sz w:val="22"/>
                <w:szCs w:val="22"/>
              </w:rPr>
              <w:t xml:space="preserve">Azure AI</w:t>
            </w:r>
          </w:p>
          <w:p>
            <w:pPr>
              <w:jc w:val="center"/>
            </w:pPr>
            <w:r>
              <w:rPr>
                <w:rFonts w:ascii="Segoe UI" w:cs="Segoe UI" w:eastAsia="Segoe UI" w:hAnsi="Segoe UI"/>
                <w:color w:val="FFFFFF"/>
                <w:sz w:val="18"/>
                <w:szCs w:val="18"/>
              </w:rPr>
              <w:t xml:space="preserve">Document Intelligence, Anomaly Detector, OpenAI for classification and scoring</w:t>
            </w:r>
          </w:p>
        </w:tc>
      </w:tr>
    </w:tbl>
    <w:p>
      <w:pPr>
        <w:spacing w:after="100"/>
      </w:pPr>
    </w:p>
    <w:p>
      <w:r>
        <w:br w:type="page"/>
      </w:r>
    </w:p>
    <w:p>
      <w:pPr>
        <w:pStyle w:val="Heading1"/>
        <w:spacing w:after="200" w:before="360"/>
      </w:pPr>
      <w:r>
        <w:rPr>
          <w:rFonts w:ascii="Segoe UI" w:cs="Segoe UI" w:eastAsia="Segoe UI" w:hAnsi="Segoe UI"/>
          <w:b/>
          <w:bCs/>
          <w:color w:val="1B2A4A"/>
          <w:sz w:val="36"/>
          <w:szCs w:val="36"/>
        </w:rPr>
        <w:t xml:space="preserve">2. Solution Architecture Overview</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The solution follows a layered microservices architecture with clear separation of concerns. Each layer communicates through well-defined APIs and event-driven messaging patterns, ensuring scalability, maintainability, and resilience.</w:t>
      </w:r>
    </w:p>
    <w:p>
      <w:pPr>
        <w:spacing w:after="80"/>
      </w:pPr>
    </w:p>
    <w:p>
      <w:pPr>
        <w:pStyle w:val="Heading2"/>
        <w:spacing w:after="160" w:before="280"/>
      </w:pPr>
      <w:r>
        <w:rPr>
          <w:rFonts w:ascii="Segoe UI" w:cs="Segoe UI" w:eastAsia="Segoe UI" w:hAnsi="Segoe UI"/>
          <w:b/>
          <w:bCs/>
          <w:color w:val="2B579A"/>
          <w:sz w:val="28"/>
          <w:szCs w:val="28"/>
        </w:rPr>
        <w:t xml:space="preserve">2.1 Architecture Layers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Layer</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Components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Presentation Layer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Copilot Studio Chatbot, Power Apps Portal, Microsoft Teams Integration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User-facing interfaces for interaction and document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Orchestration Layer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Copilot Studio Plugins, Power Automate Flows, Azure Logic Apps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Coordinates AI services, data flows, and automated responses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Intelligence Layer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AI Document Intelligence, Azure Anomaly Detector, Azure OpenAI Service (GPT-4o)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AI/ML processing for document understanding and anomaly detection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Data Layer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Microsoft SQL Server, Azure Blob Storage, Dataverse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Persistent storage for structured data, documents, and platform metadata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Integration Layer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Microsoft Graph API, Slack Webhooks, SMTP/Exchange, Azure Service Bus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External communication and notification delivery</w:t>
            </w:r>
          </w:p>
        </w:tc>
      </w:tr>
    </w:tbl>
    <w:p>
      <w:pPr>
        <w:spacing w:after="200"/>
      </w:pPr>
    </w:p>
    <w:p>
      <w:pPr>
        <w:pStyle w:val="Heading2"/>
        <w:spacing w:after="160" w:before="280"/>
      </w:pPr>
      <w:r>
        <w:rPr>
          <w:rFonts w:ascii="Segoe UI" w:cs="Segoe UI" w:eastAsia="Segoe UI" w:hAnsi="Segoe UI"/>
          <w:b/>
          <w:bCs/>
          <w:color w:val="2B579A"/>
          <w:sz w:val="28"/>
          <w:szCs w:val="28"/>
        </w:rPr>
        <w:t xml:space="preserve">2.2 Data Flow Architecture</w:t>
      </w:r>
    </w:p>
    <w:p>
      <w:pPr>
        <w:spacing w:after="120" w:line="276"/>
        <w:jc w:val="left"/>
      </w:pPr>
      <w:r>
        <w:rPr>
          <w:rFonts w:ascii="Segoe UI" w:cs="Segoe UI" w:eastAsia="Segoe UI" w:hAnsi="Segoe UI"/>
          <w:color w:val="333333"/>
          <w:sz w:val="21"/>
          <w:szCs w:val="21"/>
        </w:rPr>
        <w:t xml:space="preserve">The end-to-end data flow follows a six-stage pipeline from document ingestion to action execution:</w:t>
      </w:r>
    </w:p>
    <w:p>
      <w:pPr>
        <w:spacing w:after="60"/>
      </w:pPr>
    </w:p>
    <w:p>
      <w:pPr>
        <w:spacing w:after="120" w:line="276"/>
      </w:pPr>
      <w:r>
        <w:rPr>
          <w:rFonts w:ascii="Segoe UI" w:cs="Segoe UI" w:eastAsia="Segoe UI" w:hAnsi="Segoe UI"/>
          <w:b/>
          <w:bCs/>
          <w:color w:val="0078D4"/>
          <w:sz w:val="21"/>
          <w:szCs w:val="21"/>
        </w:rPr>
        <w:t xml:space="preserve">1. Document Upload – </w:t>
      </w:r>
      <w:r>
        <w:rPr>
          <w:rFonts w:ascii="Segoe UI" w:cs="Segoe UI" w:eastAsia="Segoe UI" w:hAnsi="Segoe UI"/>
          <w:color w:val="333333"/>
          <w:sz w:val="21"/>
          <w:szCs w:val="21"/>
        </w:rPr>
        <w:t xml:space="preserve">Employee uploads document via Power Apps portal or company web page. Files are stored in Azure Blob Storage with metadata written to SQL Server.</w:t>
      </w:r>
    </w:p>
    <w:p>
      <w:pPr>
        <w:spacing w:after="120" w:line="276"/>
      </w:pPr>
      <w:r>
        <w:rPr>
          <w:rFonts w:ascii="Segoe UI" w:cs="Segoe UI" w:eastAsia="Segoe UI" w:hAnsi="Segoe UI"/>
          <w:b/>
          <w:bCs/>
          <w:color w:val="0078D4"/>
          <w:sz w:val="21"/>
          <w:szCs w:val="21"/>
        </w:rPr>
        <w:t xml:space="preserve">2. AI Processing – </w:t>
      </w:r>
      <w:r>
        <w:rPr>
          <w:rFonts w:ascii="Segoe UI" w:cs="Segoe UI" w:eastAsia="Segoe UI" w:hAnsi="Segoe UI"/>
          <w:color w:val="333333"/>
          <w:sz w:val="21"/>
          <w:szCs w:val="21"/>
        </w:rPr>
        <w:t xml:space="preserve">Azure AI Document Intelligence extracts structured data (fields, tables, line items). Azure OpenAI classifies document type and extracts key entities.</w:t>
      </w:r>
    </w:p>
    <w:p>
      <w:pPr>
        <w:spacing w:after="120" w:line="276"/>
      </w:pPr>
      <w:r>
        <w:rPr>
          <w:rFonts w:ascii="Segoe UI" w:cs="Segoe UI" w:eastAsia="Segoe UI" w:hAnsi="Segoe UI"/>
          <w:b/>
          <w:bCs/>
          <w:color w:val="0078D4"/>
          <w:sz w:val="21"/>
          <w:szCs w:val="21"/>
        </w:rPr>
        <w:t xml:space="preserve">3. Anomaly Detection – </w:t>
      </w:r>
      <w:r>
        <w:rPr>
          <w:rFonts w:ascii="Segoe UI" w:cs="Segoe UI" w:eastAsia="Segoe UI" w:hAnsi="Segoe UI"/>
          <w:color w:val="333333"/>
          <w:sz w:val="21"/>
          <w:szCs w:val="21"/>
        </w:rPr>
        <w:t xml:space="preserve">Extracted data is evaluated against historical baselines using Azure Anomaly Detector. Business rules engine performs additional validation checks.</w:t>
      </w:r>
    </w:p>
    <w:p>
      <w:pPr>
        <w:spacing w:after="120" w:line="276"/>
      </w:pPr>
      <w:r>
        <w:rPr>
          <w:rFonts w:ascii="Segoe UI" w:cs="Segoe UI" w:eastAsia="Segoe UI" w:hAnsi="Segoe UI"/>
          <w:b/>
          <w:bCs/>
          <w:color w:val="0078D4"/>
          <w:sz w:val="21"/>
          <w:szCs w:val="21"/>
        </w:rPr>
        <w:t xml:space="preserve">4. Data Enrichment – </w:t>
      </w:r>
      <w:r>
        <w:rPr>
          <w:rFonts w:ascii="Segoe UI" w:cs="Segoe UI" w:eastAsia="Segoe UI" w:hAnsi="Segoe UI"/>
          <w:color w:val="333333"/>
          <w:sz w:val="21"/>
          <w:szCs w:val="21"/>
        </w:rPr>
        <w:t xml:space="preserve">Results are stored in SQL Server with anomaly scores, confidence levels, and flagged fields. Dataverse is updated for Power Platform consumption.</w:t>
      </w:r>
    </w:p>
    <w:p>
      <w:pPr>
        <w:spacing w:after="120" w:line="276"/>
      </w:pPr>
      <w:r>
        <w:rPr>
          <w:rFonts w:ascii="Segoe UI" w:cs="Segoe UI" w:eastAsia="Segoe UI" w:hAnsi="Segoe UI"/>
          <w:b/>
          <w:bCs/>
          <w:color w:val="0078D4"/>
          <w:sz w:val="21"/>
          <w:szCs w:val="21"/>
        </w:rPr>
        <w:t xml:space="preserve">5. Alert Triggering – </w:t>
      </w:r>
      <w:r>
        <w:rPr>
          <w:rFonts w:ascii="Segoe UI" w:cs="Segoe UI" w:eastAsia="Segoe UI" w:hAnsi="Segoe UI"/>
          <w:color w:val="333333"/>
          <w:sz w:val="21"/>
          <w:szCs w:val="21"/>
        </w:rPr>
        <w:t xml:space="preserve">Power Automate monitors for anomaly flags above configurable thresholds. Alerts are dispatched via Slack webhooks and email through Exchange.</w:t>
      </w:r>
    </w:p>
    <w:p>
      <w:pPr>
        <w:spacing w:after="120" w:line="276"/>
      </w:pPr>
      <w:r>
        <w:rPr>
          <w:rFonts w:ascii="Segoe UI" w:cs="Segoe UI" w:eastAsia="Segoe UI" w:hAnsi="Segoe UI"/>
          <w:b/>
          <w:bCs/>
          <w:color w:val="0078D4"/>
          <w:sz w:val="21"/>
          <w:szCs w:val="21"/>
        </w:rPr>
        <w:t xml:space="preserve">6. User Interaction – </w:t>
      </w:r>
      <w:r>
        <w:rPr>
          <w:rFonts w:ascii="Segoe UI" w:cs="Segoe UI" w:eastAsia="Segoe UI" w:hAnsi="Segoe UI"/>
          <w:color w:val="333333"/>
          <w:sz w:val="21"/>
          <w:szCs w:val="21"/>
        </w:rPr>
        <w:t xml:space="preserve">Copilot Studio chatbot provides natural language interface for querying results, requesting drill-downs, and triggering report generation.</w:t>
      </w:r>
    </w:p>
    <w:p>
      <w:pPr>
        <w:spacing w:after="100"/>
      </w:pPr>
    </w:p>
    <w:p>
      <w:pPr>
        <w:pStyle w:val="Heading2"/>
        <w:spacing w:after="160" w:before="280"/>
      </w:pPr>
      <w:r>
        <w:rPr>
          <w:rFonts w:ascii="Segoe UI" w:cs="Segoe UI" w:eastAsia="Segoe UI" w:hAnsi="Segoe UI"/>
          <w:b/>
          <w:bCs/>
          <w:color w:val="2B579A"/>
          <w:sz w:val="28"/>
          <w:szCs w:val="28"/>
        </w:rPr>
        <w:t xml:space="preserve">2.3 Integration Topology</w:t>
      </w:r>
    </w:p>
    <w:p>
      <w:pPr>
        <w:spacing w:after="120" w:line="276"/>
        <w:jc w:val="left"/>
      </w:pPr>
      <w:r>
        <w:rPr>
          <w:rFonts w:ascii="Segoe UI" w:cs="Segoe UI" w:eastAsia="Segoe UI" w:hAnsi="Segoe UI"/>
          <w:color w:val="333333"/>
          <w:sz w:val="21"/>
          <w:szCs w:val="21"/>
        </w:rPr>
        <w:t xml:space="preserve">All components communicate through secure, authenticated channels. Copilot Studio acts as the intelligent front-end, orchestrating calls to backend services through custom plugins and Power Automate cloud flows. Azure Service Bus provides reliable asynchronous messaging for high-throughput document processing, ensuring no events are lost during peak upload periods.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60"/>
            </w:pPr>
            <w:r>
              <w:rPr>
                <w:rFonts w:ascii="Segoe UI" w:cs="Segoe UI" w:eastAsia="Segoe UI" w:hAnsi="Segoe UI"/>
                <w:b/>
                <w:bCs/>
                <w:color w:val="1B2A4A"/>
                <w:sz w:val="22"/>
                <w:szCs w:val="22"/>
              </w:rPr>
              <w:t xml:space="preserve">ARCHITECTURE PRINCIPLE</w:t>
            </w:r>
          </w:p>
          <w:p>
            <w:pPr>
              <w:spacing w:after="0"/>
            </w:pPr>
            <w:r>
              <w:rPr>
                <w:rFonts w:ascii="Segoe UI" w:cs="Segoe UI" w:eastAsia="Segoe UI" w:hAnsi="Segoe UI"/>
                <w:color w:val="333333"/>
                <w:sz w:val="20"/>
                <w:szCs w:val="20"/>
              </w:rPr>
              <w:t xml:space="preserve">The solution follows the Microsoft Well-Architected Framework pillars: Reliability through Azure Service Bus queuing, Security through Azure AD and Managed Identities, Cost Optimization through consumption-based Azure services, Operational Excellence through centralized monitoring via Application Insights, and Performance Efficiency through async processing patterns.</w:t>
            </w:r>
          </w:p>
        </w:tc>
      </w:tr>
    </w:tbl>
    <w:p>
      <w:r>
        <w:br w:type="page"/>
      </w:r>
    </w:p>
    <w:p>
      <w:pPr>
        <w:pStyle w:val="Heading1"/>
        <w:spacing w:after="200" w:before="360"/>
      </w:pPr>
      <w:r>
        <w:rPr>
          <w:rFonts w:ascii="Segoe UI" w:cs="Segoe UI" w:eastAsia="Segoe UI" w:hAnsi="Segoe UI"/>
          <w:b/>
          <w:bCs/>
          <w:color w:val="1B2A4A"/>
          <w:sz w:val="36"/>
          <w:szCs w:val="36"/>
        </w:rPr>
        <w:t xml:space="preserve">3. Data Sources &amp; Infrastructure</w:t>
      </w:r>
    </w:p>
    <w:p>
      <w:pPr>
        <w:pBdr>
          <w:bottom w:val="single" w:color="0078D4" w:sz="6" w:space="1"/>
        </w:pBdr>
        <w:spacing w:after="200"/>
      </w:pPr>
    </w:p>
    <w:p>
      <w:pPr>
        <w:pStyle w:val="Heading2"/>
        <w:spacing w:after="160" w:before="280"/>
      </w:pPr>
      <w:r>
        <w:rPr>
          <w:rFonts w:ascii="Segoe UI" w:cs="Segoe UI" w:eastAsia="Segoe UI" w:hAnsi="Segoe UI"/>
          <w:b/>
          <w:bCs/>
          <w:color w:val="2B579A"/>
          <w:sz w:val="28"/>
          <w:szCs w:val="28"/>
        </w:rPr>
        <w:t xml:space="preserve">3.1 Microsoft SQL Server Database</w:t>
      </w:r>
    </w:p>
    <w:p>
      <w:pPr>
        <w:spacing w:after="120" w:line="276"/>
        <w:jc w:val="left"/>
      </w:pPr>
      <w:r>
        <w:rPr>
          <w:rFonts w:ascii="Segoe UI" w:cs="Segoe UI" w:eastAsia="Segoe UI" w:hAnsi="Segoe UI"/>
          <w:color w:val="333333"/>
          <w:sz w:val="21"/>
          <w:szCs w:val="21"/>
        </w:rPr>
        <w:t xml:space="preserve">The SQL Server instance serves as the primary relational data store for all structured business data. It maintains the authoritative records for invoices, contracts, pricing cases, vendor master data, and anomaly detection results.</w:t>
      </w:r>
    </w:p>
    <w:p>
      <w:pPr>
        <w:spacing w:after="60"/>
      </w:pPr>
    </w:p>
    <w:p>
      <w:pPr>
        <w:spacing w:after="120" w:before="200"/>
      </w:pPr>
      <w:r>
        <w:rPr>
          <w:rFonts w:ascii="Segoe UI" w:cs="Segoe UI" w:eastAsia="Segoe UI" w:hAnsi="Segoe UI"/>
          <w:b/>
          <w:bCs/>
          <w:color w:val="0078D4"/>
          <w:sz w:val="24"/>
          <w:szCs w:val="24"/>
        </w:rPr>
        <w:t xml:space="preserve">Database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Table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dbo.Documents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Master document registry with upload metadata, file references, processing status, and document classification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DocumentId, UploadDate, EmployeeId, DocType, Status, BlobUri, ClassificationScore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dbo.Invoices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Parsed invoice data including vendor, amounts, line items, payment terms, and tax calculations.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InvoiceId, DocumentId, VendorId, InvoiceNumber, TotalAmount, Currency, DueDate, LineItems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dbo.Contracts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Contract details including parties, terms, effective dates, renewal clauses, and obligation tracking.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ContractId, DocumentId, ContractType, Parties, EffectiveDate, ExpirationDate, Value, AutoRenewal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dbo.PricingCases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Pricing case records with product/service references, proposed prices, approval workflows, and margin analysis.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CaseId, DocumentId, ProductId, ProposedPrice, ListPrice, DiscountPercent, ApprovalStatus,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dbo.AnomalyResults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AI-generated anomaly scores, flagged fields, confidence levels, and remediation status for each document.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ResultId, DocumentId, AnomalyScore, Severity, FlaggedFields (JSON), IsResolved, ReviewedBy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dbo.VendorMaster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Vendor/supplier reference data including risk ratings, historical performance, and approved status.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VendorId, Name, TaxId, RiskRating, IsApproved, AvgPaymentDays, TotalSpendYTD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dbo.AuditLog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Comprehensive audit trail of all system actions, user interactions, and AI decisions for compliance.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LogId, Timestamp, UserId, Action, EntityType, EntityId, Details (JSON), IPAddress</w:t>
            </w:r>
          </w:p>
        </w:tc>
      </w:tr>
    </w:tbl>
    <w:p>
      <w:pPr>
        <w:spacing w:after="120"/>
      </w:pPr>
    </w:p>
    <w:p>
      <w:pPr>
        <w:spacing w:after="120" w:before="200"/>
      </w:pPr>
      <w:r>
        <w:rPr>
          <w:rFonts w:ascii="Segoe UI" w:cs="Segoe UI" w:eastAsia="Segoe UI" w:hAnsi="Segoe UI"/>
          <w:b/>
          <w:bCs/>
          <w:color w:val="0078D4"/>
          <w:sz w:val="24"/>
          <w:szCs w:val="24"/>
        </w:rPr>
        <w:t xml:space="preserve">SQL Server Configuration</w:t>
      </w:r>
    </w:p>
    <w:p>
      <w:pPr>
        <w:pStyle w:val="ListParagraph"/>
        <w:numPr>
          <w:ilvl w:val="0"/>
          <w:numId w:val="2"/>
        </w:numPr>
        <w:spacing w:after="80" w:line="276"/>
      </w:pPr>
      <w:r>
        <w:rPr>
          <w:rFonts w:ascii="Segoe UI" w:cs="Segoe UI" w:eastAsia="Segoe UI" w:hAnsi="Segoe UI"/>
          <w:b/>
          <w:bCs/>
          <w:color w:val="333333"/>
          <w:sz w:val="21"/>
          <w:szCs w:val="21"/>
        </w:rPr>
        <w:t xml:space="preserve">Edition: </w:t>
      </w:r>
      <w:r>
        <w:rPr>
          <w:rFonts w:ascii="Segoe UI" w:cs="Segoe UI" w:eastAsia="Segoe UI" w:hAnsi="Segoe UI"/>
          <w:color w:val="333333"/>
          <w:sz w:val="21"/>
          <w:szCs w:val="21"/>
        </w:rPr>
        <w:t xml:space="preserve">SQL Server 2022 Enterprise on Azure SQL Managed Instance for full PaaS management.</w:t>
      </w:r>
    </w:p>
    <w:p>
      <w:pPr>
        <w:pStyle w:val="ListParagraph"/>
        <w:numPr>
          <w:ilvl w:val="0"/>
          <w:numId w:val="2"/>
        </w:numPr>
        <w:spacing w:after="80" w:line="276"/>
      </w:pPr>
      <w:r>
        <w:rPr>
          <w:rFonts w:ascii="Segoe UI" w:cs="Segoe UI" w:eastAsia="Segoe UI" w:hAnsi="Segoe UI"/>
          <w:b/>
          <w:bCs/>
          <w:color w:val="333333"/>
          <w:sz w:val="21"/>
          <w:szCs w:val="21"/>
        </w:rPr>
        <w:t xml:space="preserve">High Availability: </w:t>
      </w:r>
      <w:r>
        <w:rPr>
          <w:rFonts w:ascii="Segoe UI" w:cs="Segoe UI" w:eastAsia="Segoe UI" w:hAnsi="Segoe UI"/>
          <w:color w:val="333333"/>
          <w:sz w:val="21"/>
          <w:szCs w:val="21"/>
        </w:rPr>
        <w:t xml:space="preserve">Auto-failover groups across two Azure regions for disaster recovery.</w:t>
      </w:r>
    </w:p>
    <w:p>
      <w:pPr>
        <w:pStyle w:val="ListParagraph"/>
        <w:numPr>
          <w:ilvl w:val="0"/>
          <w:numId w:val="2"/>
        </w:numPr>
        <w:spacing w:after="80" w:line="276"/>
      </w:pPr>
      <w:r>
        <w:rPr>
          <w:rFonts w:ascii="Segoe UI" w:cs="Segoe UI" w:eastAsia="Segoe UI" w:hAnsi="Segoe UI"/>
          <w:b/>
          <w:bCs/>
          <w:color w:val="333333"/>
          <w:sz w:val="21"/>
          <w:szCs w:val="21"/>
        </w:rPr>
        <w:t xml:space="preserve">Security: </w:t>
      </w:r>
      <w:r>
        <w:rPr>
          <w:rFonts w:ascii="Segoe UI" w:cs="Segoe UI" w:eastAsia="Segoe UI" w:hAnsi="Segoe UI"/>
          <w:color w:val="333333"/>
          <w:sz w:val="21"/>
          <w:szCs w:val="21"/>
        </w:rPr>
        <w:t xml:space="preserve">Transparent Data Encryption (TDE), Always Encrypted for PII columns, Row-Level Security for multi-tenant isolation.</w:t>
      </w:r>
    </w:p>
    <w:p>
      <w:pPr>
        <w:pStyle w:val="ListParagraph"/>
        <w:numPr>
          <w:ilvl w:val="0"/>
          <w:numId w:val="2"/>
        </w:numPr>
        <w:spacing w:after="80" w:line="276"/>
      </w:pPr>
      <w:r>
        <w:rPr>
          <w:rFonts w:ascii="Segoe UI" w:cs="Segoe UI" w:eastAsia="Segoe UI" w:hAnsi="Segoe UI"/>
          <w:b/>
          <w:bCs/>
          <w:color w:val="333333"/>
          <w:sz w:val="21"/>
          <w:szCs w:val="21"/>
        </w:rPr>
        <w:t xml:space="preserve">Performance: </w:t>
      </w:r>
      <w:r>
        <w:rPr>
          <w:rFonts w:ascii="Segoe UI" w:cs="Segoe UI" w:eastAsia="Segoe UI" w:hAnsi="Segoe UI"/>
          <w:color w:val="333333"/>
          <w:sz w:val="21"/>
          <w:szCs w:val="21"/>
        </w:rPr>
        <w:t xml:space="preserve">Columnstore indexes on AnomalyResults for fast analytical queries. Intelligent Query Processing enabled.</w:t>
      </w:r>
    </w:p>
    <w:p>
      <w:pPr>
        <w:pStyle w:val="ListParagraph"/>
        <w:numPr>
          <w:ilvl w:val="0"/>
          <w:numId w:val="2"/>
        </w:numPr>
        <w:spacing w:after="80" w:line="276"/>
      </w:pPr>
      <w:r>
        <w:rPr>
          <w:rFonts w:ascii="Segoe UI" w:cs="Segoe UI" w:eastAsia="Segoe UI" w:hAnsi="Segoe UI"/>
          <w:b/>
          <w:bCs/>
          <w:color w:val="333333"/>
          <w:sz w:val="21"/>
          <w:szCs w:val="21"/>
        </w:rPr>
        <w:t xml:space="preserve">Integration: </w:t>
      </w:r>
      <w:r>
        <w:rPr>
          <w:rFonts w:ascii="Segoe UI" w:cs="Segoe UI" w:eastAsia="Segoe UI" w:hAnsi="Segoe UI"/>
          <w:color w:val="333333"/>
          <w:sz w:val="21"/>
          <w:szCs w:val="21"/>
        </w:rPr>
        <w:t xml:space="preserve">Linked to Dataverse via Azure Synapse Link for real-time Power Platform access.</w:t>
      </w:r>
    </w:p>
    <w:p>
      <w:pPr>
        <w:spacing w:after="120"/>
      </w:pPr>
    </w:p>
    <w:p>
      <w:pPr>
        <w:pStyle w:val="Heading2"/>
        <w:spacing w:after="160" w:before="280"/>
      </w:pPr>
      <w:r>
        <w:rPr>
          <w:rFonts w:ascii="Segoe UI" w:cs="Segoe UI" w:eastAsia="Segoe UI" w:hAnsi="Segoe UI"/>
          <w:b/>
          <w:bCs/>
          <w:color w:val="2B579A"/>
          <w:sz w:val="28"/>
          <w:szCs w:val="28"/>
        </w:rPr>
        <w:t xml:space="preserve">3.2 Company Web Portal (Document Upload)</w:t>
      </w:r>
    </w:p>
    <w:p>
      <w:pPr>
        <w:spacing w:after="120" w:line="276"/>
        <w:jc w:val="left"/>
      </w:pPr>
      <w:r>
        <w:rPr>
          <w:rFonts w:ascii="Segoe UI" w:cs="Segoe UI" w:eastAsia="Segoe UI" w:hAnsi="Segoe UI"/>
          <w:color w:val="333333"/>
          <w:sz w:val="21"/>
          <w:szCs w:val="21"/>
        </w:rPr>
        <w:t xml:space="preserve">The company web portal is the primary interface through which employees upload business documents. Built as a responsive web application, it integrates directly with the AI pipeline to begin document processing immediately upon upload.</w:t>
      </w:r>
    </w:p>
    <w:p>
      <w:pPr>
        <w:spacing w:after="60"/>
      </w:pPr>
    </w:p>
    <w:p>
      <w:pPr>
        <w:spacing w:after="120" w:before="200"/>
      </w:pPr>
      <w:r>
        <w:rPr>
          <w:rFonts w:ascii="Segoe UI" w:cs="Segoe UI" w:eastAsia="Segoe UI" w:hAnsi="Segoe UI"/>
          <w:b/>
          <w:bCs/>
          <w:color w:val="0078D4"/>
          <w:sz w:val="24"/>
          <w:szCs w:val="24"/>
        </w:rPr>
        <w:t xml:space="preserve">Upload Workflow</w:t>
      </w:r>
    </w:p>
    <w:p>
      <w:pPr>
        <w:pStyle w:val="ListParagraph"/>
        <w:numPr>
          <w:ilvl w:val="0"/>
          <w:numId w:val="2"/>
        </w:numPr>
        <w:spacing w:after="80" w:line="276"/>
      </w:pPr>
      <w:r>
        <w:rPr>
          <w:rFonts w:ascii="Segoe UI" w:cs="Segoe UI" w:eastAsia="Segoe UI" w:hAnsi="Segoe UI"/>
          <w:b/>
          <w:bCs/>
          <w:color w:val="333333"/>
          <w:sz w:val="21"/>
          <w:szCs w:val="21"/>
        </w:rPr>
        <w:t xml:space="preserve">Step 1 – Authentication: </w:t>
      </w:r>
      <w:r>
        <w:rPr>
          <w:rFonts w:ascii="Segoe UI" w:cs="Segoe UI" w:eastAsia="Segoe UI" w:hAnsi="Segoe UI"/>
          <w:color w:val="333333"/>
          <w:sz w:val="21"/>
          <w:szCs w:val="21"/>
        </w:rPr>
        <w:t xml:space="preserve">Employee authenticates via Azure Active Directory SSO. Role-based access controls determine which document types and departments are accessible.</w:t>
      </w:r>
    </w:p>
    <w:p>
      <w:pPr>
        <w:pStyle w:val="ListParagraph"/>
        <w:numPr>
          <w:ilvl w:val="0"/>
          <w:numId w:val="2"/>
        </w:numPr>
        <w:spacing w:after="80" w:line="276"/>
      </w:pPr>
      <w:r>
        <w:rPr>
          <w:rFonts w:ascii="Segoe UI" w:cs="Segoe UI" w:eastAsia="Segoe UI" w:hAnsi="Segoe UI"/>
          <w:b/>
          <w:bCs/>
          <w:color w:val="333333"/>
          <w:sz w:val="21"/>
          <w:szCs w:val="21"/>
        </w:rPr>
        <w:t xml:space="preserve">Step 2 – Document Selection: </w:t>
      </w:r>
      <w:r>
        <w:rPr>
          <w:rFonts w:ascii="Segoe UI" w:cs="Segoe UI" w:eastAsia="Segoe UI" w:hAnsi="Segoe UI"/>
          <w:color w:val="333333"/>
          <w:sz w:val="21"/>
          <w:szCs w:val="21"/>
        </w:rPr>
        <w:t xml:space="preserve">Employee selects document type (Invoice, Contract, Pricing Case) and fills in required metadata fields that vary by type.</w:t>
      </w:r>
    </w:p>
    <w:p>
      <w:pPr>
        <w:pStyle w:val="ListParagraph"/>
        <w:numPr>
          <w:ilvl w:val="0"/>
          <w:numId w:val="2"/>
        </w:numPr>
        <w:spacing w:after="80" w:line="276"/>
      </w:pPr>
      <w:r>
        <w:rPr>
          <w:rFonts w:ascii="Segoe UI" w:cs="Segoe UI" w:eastAsia="Segoe UI" w:hAnsi="Segoe UI"/>
          <w:b/>
          <w:bCs/>
          <w:color w:val="333333"/>
          <w:sz w:val="21"/>
          <w:szCs w:val="21"/>
        </w:rPr>
        <w:t xml:space="preserve">Step 3 – File Upload: </w:t>
      </w:r>
      <w:r>
        <w:rPr>
          <w:rFonts w:ascii="Segoe UI" w:cs="Segoe UI" w:eastAsia="Segoe UI" w:hAnsi="Segoe UI"/>
          <w:color w:val="333333"/>
          <w:sz w:val="21"/>
          <w:szCs w:val="21"/>
        </w:rPr>
        <w:t xml:space="preserve">Document is uploaded directly to Azure Blob Storage using SAS tokens for secure transfer. Maximum file size is 50MB per document.</w:t>
      </w:r>
    </w:p>
    <w:p>
      <w:pPr>
        <w:pStyle w:val="ListParagraph"/>
        <w:numPr>
          <w:ilvl w:val="0"/>
          <w:numId w:val="2"/>
        </w:numPr>
        <w:spacing w:after="80" w:line="276"/>
      </w:pPr>
      <w:r>
        <w:rPr>
          <w:rFonts w:ascii="Segoe UI" w:cs="Segoe UI" w:eastAsia="Segoe UI" w:hAnsi="Segoe UI"/>
          <w:b/>
          <w:bCs/>
          <w:color w:val="333333"/>
          <w:sz w:val="21"/>
          <w:szCs w:val="21"/>
        </w:rPr>
        <w:t xml:space="preserve">Step 4 – Processing Trigger: </w:t>
      </w:r>
      <w:r>
        <w:rPr>
          <w:rFonts w:ascii="Segoe UI" w:cs="Segoe UI" w:eastAsia="Segoe UI" w:hAnsi="Segoe UI"/>
          <w:color w:val="333333"/>
          <w:sz w:val="21"/>
          <w:szCs w:val="21"/>
        </w:rPr>
        <w:t xml:space="preserve">Upload event triggers an Azure Event Grid notification which starts the Power Automate processing flow.</w:t>
      </w:r>
    </w:p>
    <w:p>
      <w:pPr>
        <w:pStyle w:val="ListParagraph"/>
        <w:numPr>
          <w:ilvl w:val="0"/>
          <w:numId w:val="2"/>
        </w:numPr>
        <w:spacing w:after="80" w:line="276"/>
      </w:pPr>
      <w:r>
        <w:rPr>
          <w:rFonts w:ascii="Segoe UI" w:cs="Segoe UI" w:eastAsia="Segoe UI" w:hAnsi="Segoe UI"/>
          <w:b/>
          <w:bCs/>
          <w:color w:val="333333"/>
          <w:sz w:val="21"/>
          <w:szCs w:val="21"/>
        </w:rPr>
        <w:t xml:space="preserve">Step 5 – Confirmation: </w:t>
      </w:r>
      <w:r>
        <w:rPr>
          <w:rFonts w:ascii="Segoe UI" w:cs="Segoe UI" w:eastAsia="Segoe UI" w:hAnsi="Segoe UI"/>
          <w:color w:val="333333"/>
          <w:sz w:val="21"/>
          <w:szCs w:val="21"/>
        </w:rPr>
        <w:t xml:space="preserve">Employee receives real-time status updates via SignalR connection. Processing typically completes within 30–90 seconds.</w:t>
      </w:r>
    </w:p>
    <w:p>
      <w:pPr>
        <w:spacing w:after="80"/>
      </w:pPr>
    </w:p>
    <w:p>
      <w:pPr>
        <w:pStyle w:val="Heading2"/>
        <w:spacing w:after="160" w:before="280"/>
      </w:pPr>
      <w:r>
        <w:rPr>
          <w:rFonts w:ascii="Segoe UI" w:cs="Segoe UI" w:eastAsia="Segoe UI" w:hAnsi="Segoe UI"/>
          <w:b/>
          <w:bCs/>
          <w:color w:val="2B579A"/>
          <w:sz w:val="28"/>
          <w:szCs w:val="28"/>
        </w:rPr>
        <w:t xml:space="preserve">3.3 Azure Blob Storage</w:t>
      </w:r>
    </w:p>
    <w:p>
      <w:pPr>
        <w:spacing w:after="120" w:line="276"/>
        <w:jc w:val="left"/>
      </w:pPr>
      <w:r>
        <w:rPr>
          <w:rFonts w:ascii="Segoe UI" w:cs="Segoe UI" w:eastAsia="Segoe UI" w:hAnsi="Segoe UI"/>
          <w:color w:val="333333"/>
          <w:sz w:val="21"/>
          <w:szCs w:val="21"/>
        </w:rPr>
        <w:t xml:space="preserve">All raw document files are stored in Azure Blob Storage with a hierarchical namespace following the pattern: {year}/{month}/{department}/{doctype}/{filename}. Lifecycle policies automatically move documents to Cool tier after 90 days and Archive tier after 365 days. Soft delete and versioning are enabled to support compliance and audit requirements.</w:t>
      </w:r>
    </w:p>
    <w:p>
      <w:r>
        <w:br w:type="page"/>
      </w:r>
    </w:p>
    <w:p>
      <w:pPr>
        <w:pStyle w:val="Heading1"/>
        <w:spacing w:after="200" w:before="360"/>
      </w:pPr>
      <w:r>
        <w:rPr>
          <w:rFonts w:ascii="Segoe UI" w:cs="Segoe UI" w:eastAsia="Segoe UI" w:hAnsi="Segoe UI"/>
          <w:b/>
          <w:bCs/>
          <w:color w:val="1B2A4A"/>
          <w:sz w:val="36"/>
          <w:szCs w:val="36"/>
        </w:rPr>
        <w:t xml:space="preserve">4. Copilot Studio – AI Chatbot Agent</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Copilot Studio is the centerpiece of this solution, serving as the intelligent conversational interface that connects employees to the entire document intelligence platform. The chatbot leverages generative AI capabilities with custom plugins to create a truly agentic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60"/>
            </w:pPr>
            <w:r>
              <w:rPr>
                <w:rFonts w:ascii="Segoe UI" w:cs="Segoe UI" w:eastAsia="Segoe UI" w:hAnsi="Segoe UI"/>
                <w:b/>
                <w:bCs/>
                <w:color w:val="1B2A4A"/>
                <w:sz w:val="22"/>
                <w:szCs w:val="22"/>
              </w:rPr>
              <w:t xml:space="preserve">COPILOT STUDIO CAPABILITIES DEMONSTRATED</w:t>
            </w:r>
          </w:p>
          <w:p>
            <w:pPr>
              <w:spacing w:after="0"/>
            </w:pPr>
            <w:r>
              <w:rPr>
                <w:rFonts w:ascii="Segoe UI" w:cs="Segoe UI" w:eastAsia="Segoe UI" w:hAnsi="Segoe UI"/>
                <w:color w:val="333333"/>
                <w:sz w:val="20"/>
                <w:szCs w:val="20"/>
              </w:rPr>
              <w:t xml:space="preserve">Generative AI Orchestration • Custom Plugin Architecture • Multi-Turn Conversation Management • Adaptive Cards for Rich UI • Knowledge Sources Integration • Topic-Based Routing • Entity Recognition • Authentication &amp; Security • Analytics &amp; Telemetry • Channel Deployment (Teams, Web, Slack)</w:t>
            </w:r>
          </w:p>
        </w:tc>
      </w:tr>
    </w:tbl>
    <w:p>
      <w:pPr>
        <w:spacing w:after="120"/>
      </w:pPr>
    </w:p>
    <w:p>
      <w:pPr>
        <w:pStyle w:val="Heading2"/>
        <w:spacing w:after="160" w:before="280"/>
      </w:pPr>
      <w:r>
        <w:rPr>
          <w:rFonts w:ascii="Segoe UI" w:cs="Segoe UI" w:eastAsia="Segoe UI" w:hAnsi="Segoe UI"/>
          <w:b/>
          <w:bCs/>
          <w:color w:val="2B579A"/>
          <w:sz w:val="28"/>
          <w:szCs w:val="28"/>
        </w:rPr>
        <w:t xml:space="preserve">4.1 Copilot Agent Configuration</w:t>
      </w:r>
    </w:p>
    <w:p>
      <w:pPr>
        <w:spacing w:after="120" w:before="200"/>
      </w:pPr>
      <w:r>
        <w:rPr>
          <w:rFonts w:ascii="Segoe UI" w:cs="Segoe UI" w:eastAsia="Segoe UI" w:hAnsi="Segoe UI"/>
          <w:b/>
          <w:bCs/>
          <w:color w:val="0078D4"/>
          <w:sz w:val="24"/>
          <w:szCs w:val="24"/>
        </w:rPr>
        <w:t xml:space="preserve">Agent Identity &amp; Behavior</w:t>
      </w:r>
    </w:p>
    <w:p>
      <w:pPr>
        <w:spacing w:after="120" w:line="276"/>
        <w:jc w:val="left"/>
      </w:pPr>
      <w:r>
        <w:rPr>
          <w:rFonts w:ascii="Segoe UI" w:cs="Segoe UI" w:eastAsia="Segoe UI" w:hAnsi="Segoe UI"/>
          <w:color w:val="333333"/>
          <w:sz w:val="21"/>
          <w:szCs w:val="21"/>
        </w:rPr>
        <w:t xml:space="preserve">The Copilot agent is configured as a specialized Document Intelligence Assistant with the following personality and behavioral parameters:</w:t>
      </w:r>
    </w:p>
    <w:p>
      <w:pPr>
        <w:pStyle w:val="ListParagraph"/>
        <w:numPr>
          <w:ilvl w:val="0"/>
          <w:numId w:val="2"/>
        </w:numPr>
        <w:spacing w:after="80" w:line="276"/>
      </w:pPr>
      <w:r>
        <w:rPr>
          <w:rFonts w:ascii="Segoe UI" w:cs="Segoe UI" w:eastAsia="Segoe UI" w:hAnsi="Segoe UI"/>
          <w:b/>
          <w:bCs/>
          <w:color w:val="333333"/>
          <w:sz w:val="21"/>
          <w:szCs w:val="21"/>
        </w:rPr>
        <w:t xml:space="preserve">Name: </w:t>
      </w:r>
      <w:r>
        <w:rPr>
          <w:rFonts w:ascii="Segoe UI" w:cs="Segoe UI" w:eastAsia="Segoe UI" w:hAnsi="Segoe UI"/>
          <w:color w:val="333333"/>
          <w:sz w:val="21"/>
          <w:szCs w:val="21"/>
        </w:rPr>
        <w:t xml:space="preserve">DocuGuard AI – Enterprise Document Intelligence Assistant</w:t>
      </w:r>
    </w:p>
    <w:p>
      <w:pPr>
        <w:pStyle w:val="ListParagraph"/>
        <w:numPr>
          <w:ilvl w:val="0"/>
          <w:numId w:val="2"/>
        </w:numPr>
        <w:spacing w:after="80" w:line="276"/>
      </w:pPr>
      <w:r>
        <w:rPr>
          <w:rFonts w:ascii="Segoe UI" w:cs="Segoe UI" w:eastAsia="Segoe UI" w:hAnsi="Segoe UI"/>
          <w:b/>
          <w:bCs/>
          <w:color w:val="333333"/>
          <w:sz w:val="21"/>
          <w:szCs w:val="21"/>
        </w:rPr>
        <w:t xml:space="preserve">Persona: </w:t>
      </w:r>
      <w:r>
        <w:rPr>
          <w:rFonts w:ascii="Segoe UI" w:cs="Segoe UI" w:eastAsia="Segoe UI" w:hAnsi="Segoe UI"/>
          <w:color w:val="333333"/>
          <w:sz w:val="21"/>
          <w:szCs w:val="21"/>
        </w:rPr>
        <w:t xml:space="preserve">Professional, precise, proactive. Uses clear business language. Escalates to human reviewers when confidence is below threshold.</w:t>
      </w:r>
    </w:p>
    <w:p>
      <w:pPr>
        <w:pStyle w:val="ListParagraph"/>
        <w:numPr>
          <w:ilvl w:val="0"/>
          <w:numId w:val="2"/>
        </w:numPr>
        <w:spacing w:after="80" w:line="276"/>
      </w:pPr>
      <w:r>
        <w:rPr>
          <w:rFonts w:ascii="Segoe UI" w:cs="Segoe UI" w:eastAsia="Segoe UI" w:hAnsi="Segoe UI"/>
          <w:b/>
          <w:bCs/>
          <w:color w:val="333333"/>
          <w:sz w:val="21"/>
          <w:szCs w:val="21"/>
        </w:rPr>
        <w:t xml:space="preserve">Generative Mode: </w:t>
      </w:r>
      <w:r>
        <w:rPr>
          <w:rFonts w:ascii="Segoe UI" w:cs="Segoe UI" w:eastAsia="Segoe UI" w:hAnsi="Segoe UI"/>
          <w:color w:val="333333"/>
          <w:sz w:val="21"/>
          <w:szCs w:val="21"/>
        </w:rPr>
        <w:t xml:space="preserve">Enabled with GPT-4o model through Azure OpenAI integration. Temperature set to 0.3 for consistent, factual responses.</w:t>
      </w:r>
    </w:p>
    <w:p>
      <w:pPr>
        <w:pStyle w:val="ListParagraph"/>
        <w:numPr>
          <w:ilvl w:val="0"/>
          <w:numId w:val="2"/>
        </w:numPr>
        <w:spacing w:after="80" w:line="276"/>
      </w:pPr>
      <w:r>
        <w:rPr>
          <w:rFonts w:ascii="Segoe UI" w:cs="Segoe UI" w:eastAsia="Segoe UI" w:hAnsi="Segoe UI"/>
          <w:b/>
          <w:bCs/>
          <w:color w:val="333333"/>
          <w:sz w:val="21"/>
          <w:szCs w:val="21"/>
        </w:rPr>
        <w:t xml:space="preserve">Fallback Behavior: </w:t>
      </w:r>
      <w:r>
        <w:rPr>
          <w:rFonts w:ascii="Segoe UI" w:cs="Segoe UI" w:eastAsia="Segoe UI" w:hAnsi="Segoe UI"/>
          <w:color w:val="333333"/>
          <w:sz w:val="21"/>
          <w:szCs w:val="21"/>
        </w:rPr>
        <w:t xml:space="preserve">Gracefully handles unknown queries by suggesting related topics or escalating to a live agent through Microsoft Teams.</w:t>
      </w:r>
    </w:p>
    <w:p>
      <w:pPr>
        <w:spacing w:after="100"/>
      </w:pPr>
    </w:p>
    <w:p>
      <w:pPr>
        <w:pStyle w:val="Heading2"/>
        <w:spacing w:after="160" w:before="280"/>
      </w:pPr>
      <w:r>
        <w:rPr>
          <w:rFonts w:ascii="Segoe UI" w:cs="Segoe UI" w:eastAsia="Segoe UI" w:hAnsi="Segoe UI"/>
          <w:b/>
          <w:bCs/>
          <w:color w:val="2B579A"/>
          <w:sz w:val="28"/>
          <w:szCs w:val="28"/>
        </w:rPr>
        <w:t xml:space="preserve">4.2 Topics &amp; Conversation Design</w:t>
      </w:r>
    </w:p>
    <w:p>
      <w:pPr>
        <w:spacing w:after="120" w:line="276"/>
        <w:jc w:val="left"/>
      </w:pPr>
      <w:r>
        <w:rPr>
          <w:rFonts w:ascii="Segoe UI" w:cs="Segoe UI" w:eastAsia="Segoe UI" w:hAnsi="Segoe UI"/>
          <w:color w:val="333333"/>
          <w:sz w:val="21"/>
          <w:szCs w:val="21"/>
        </w:rPr>
        <w:t xml:space="preserve">The chatbot is organized into purpose-built topics that cover the full range of user interactions: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2200"/>
        <w:gridCol w:w="20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Topic</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Backend Service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Document Lookup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Natural language search across all uploaded documents. Supports filters by type, date range, vendor, status, and anomaly flag.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Generative AI + SQL Plugin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Anomaly Investigation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Deep-dive into specific anomaly findings. Shows flagged fields, historical comparisons, and recommended actions.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Anomaly Detector Plugin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D83B01"/>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Report Generation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On-demand creation of PowerPoint reports summarizing document health, anomaly trends, and departmental metrics.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Power Automate Plugin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Invoice Analysis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Detailed invoice review including line-item validation, duplicate detection, and vendor risk scoring.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Document Intelligence Plugin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D83B01"/>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Contract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Contract clause analysis, obligation tracking, expiration alerts, and renewal recommendations.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OpenAI Plugin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Pricing Case Validation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Pricing case margin analysis, discount approval thresholds, and competitive benchmarking.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SQL Plugin + Business Rules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Alert Management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View, acknowledge, and resolve active alerts. Configure personal alert preferences and escalation rules.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Dataverse Plugin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System Status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Real-time dashboard of processing queues, service health, and recent activity across the platform.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Application Insights Plugin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107C10"/>
                <w:sz w:val="20"/>
                <w:szCs w:val="20"/>
              </w:rPr>
              <w:t xml:space="preserve">Low</w:t>
            </w:r>
          </w:p>
        </w:tc>
      </w:tr>
    </w:tbl>
    <w:p>
      <w:pPr>
        <w:spacing w:after="120"/>
      </w:pPr>
    </w:p>
    <w:p>
      <w:pPr>
        <w:pStyle w:val="Heading2"/>
        <w:spacing w:after="160" w:before="280"/>
      </w:pPr>
      <w:r>
        <w:rPr>
          <w:rFonts w:ascii="Segoe UI" w:cs="Segoe UI" w:eastAsia="Segoe UI" w:hAnsi="Segoe UI"/>
          <w:b/>
          <w:bCs/>
          <w:color w:val="2B579A"/>
          <w:sz w:val="28"/>
          <w:szCs w:val="28"/>
        </w:rPr>
        <w:t xml:space="preserve">4.3 Custom Plugins &amp; Connectors</w:t>
      </w:r>
    </w:p>
    <w:p>
      <w:pPr>
        <w:spacing w:after="120" w:line="276"/>
        <w:jc w:val="left"/>
      </w:pPr>
      <w:r>
        <w:rPr>
          <w:rFonts w:ascii="Segoe UI" w:cs="Segoe UI" w:eastAsia="Segoe UI" w:hAnsi="Segoe UI"/>
          <w:color w:val="333333"/>
          <w:sz w:val="21"/>
          <w:szCs w:val="21"/>
        </w:rPr>
        <w:t xml:space="preserve">Copilot Studio plugins extend the chatbot's capabilities by connecting to backend services through secure API calls. Each plugin is registered as a custom connector with OpenAPI specifications.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200"/>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Plugin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Authentication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SQL Query Plugin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Executes parameterized queries against SQL Server through Azure API Management. Supports read operations only with row-level 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API Management → SQL Server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OAuth 2.0 via Azure 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Document Intelligence Plugin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Invokes Azure AI Document Intelligence for on-demand document re-analysis or extraction of specific fields.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Direct Azure REST 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Managed Identity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Anomaly Detector Plugin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Queries the anomaly detection service for real-time scoring or historical anomaly data retrieval.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Function proxy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Function Key + Azure 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Power Automate Plugin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Triggers cloud flows for report generation, email notifications, and complex multi-step workflows.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Power Automate HTTP Trigger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AD + Flow Auth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Slack Notification Plugin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Sends formatted messages and interactive cards to Slack channels using webhook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Slack Incoming Webhook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Webhook URL (stored in Key Vault)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SharePoint Plugin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Retrieves and stores documents from SharePoint Online libraries for cross-referencing and archival.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Microsoft Graph 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Delegated + App permissions</w:t>
            </w:r>
          </w:p>
        </w:tc>
      </w:tr>
    </w:tbl>
    <w:p>
      <w:pPr>
        <w:spacing w:after="120"/>
      </w:pPr>
    </w:p>
    <w:p>
      <w:pPr>
        <w:pStyle w:val="Heading2"/>
        <w:spacing w:after="160" w:before="280"/>
      </w:pPr>
      <w:r>
        <w:rPr>
          <w:rFonts w:ascii="Segoe UI" w:cs="Segoe UI" w:eastAsia="Segoe UI" w:hAnsi="Segoe UI"/>
          <w:b/>
          <w:bCs/>
          <w:color w:val="2B579A"/>
          <w:sz w:val="28"/>
          <w:szCs w:val="28"/>
        </w:rPr>
        <w:t xml:space="preserve">4.4 Generative AI &amp; Knowledge Sources</w:t>
      </w:r>
    </w:p>
    <w:p>
      <w:pPr>
        <w:spacing w:after="120" w:line="276"/>
        <w:jc w:val="left"/>
      </w:pPr>
      <w:r>
        <w:rPr>
          <w:rFonts w:ascii="Segoe UI" w:cs="Segoe UI" w:eastAsia="Segoe UI" w:hAnsi="Segoe UI"/>
          <w:color w:val="333333"/>
          <w:sz w:val="21"/>
          <w:szCs w:val="21"/>
        </w:rPr>
        <w:t xml:space="preserve">The chatbot leverages generative AI through Azure OpenAI integration to provide contextual, intelligent responses beyond pre-programmed topics. This is configured through Copilot Studio's generative answers capability.</w:t>
      </w:r>
    </w:p>
    <w:p>
      <w:pPr>
        <w:spacing w:after="60"/>
      </w:pPr>
    </w:p>
    <w:p>
      <w:pPr>
        <w:spacing w:after="120" w:before="200"/>
      </w:pPr>
      <w:r>
        <w:rPr>
          <w:rFonts w:ascii="Segoe UI" w:cs="Segoe UI" w:eastAsia="Segoe UI" w:hAnsi="Segoe UI"/>
          <w:b/>
          <w:bCs/>
          <w:color w:val="0078D4"/>
          <w:sz w:val="24"/>
          <w:szCs w:val="24"/>
        </w:rPr>
        <w:t xml:space="preserve">Knowledge Sources</w:t>
      </w:r>
    </w:p>
    <w:p>
      <w:pPr>
        <w:pStyle w:val="ListParagraph"/>
        <w:numPr>
          <w:ilvl w:val="0"/>
          <w:numId w:val="2"/>
        </w:numPr>
        <w:spacing w:after="80" w:line="276"/>
      </w:pPr>
      <w:r>
        <w:rPr>
          <w:rFonts w:ascii="Segoe UI" w:cs="Segoe UI" w:eastAsia="Segoe UI" w:hAnsi="Segoe UI"/>
          <w:b/>
          <w:bCs/>
          <w:color w:val="333333"/>
          <w:sz w:val="21"/>
          <w:szCs w:val="21"/>
        </w:rPr>
        <w:t xml:space="preserve">SharePoint Knowledge Base: </w:t>
      </w:r>
      <w:r>
        <w:rPr>
          <w:rFonts w:ascii="Segoe UI" w:cs="Segoe UI" w:eastAsia="Segoe UI" w:hAnsi="Segoe UI"/>
          <w:color w:val="333333"/>
          <w:sz w:val="21"/>
          <w:szCs w:val="21"/>
        </w:rPr>
        <w:t xml:space="preserve">Company policies, SOP documents, vendor guidelines, and compliance requirements are indexed as knowledge sources.</w:t>
      </w:r>
    </w:p>
    <w:p>
      <w:pPr>
        <w:pStyle w:val="ListParagraph"/>
        <w:numPr>
          <w:ilvl w:val="0"/>
          <w:numId w:val="2"/>
        </w:numPr>
        <w:spacing w:after="80" w:line="276"/>
      </w:pPr>
      <w:r>
        <w:rPr>
          <w:rFonts w:ascii="Segoe UI" w:cs="Segoe UI" w:eastAsia="Segoe UI" w:hAnsi="Segoe UI"/>
          <w:b/>
          <w:bCs/>
          <w:color w:val="333333"/>
          <w:sz w:val="21"/>
          <w:szCs w:val="21"/>
        </w:rPr>
        <w:t xml:space="preserve">Dataverse Tables: </w:t>
      </w:r>
      <w:r>
        <w:rPr>
          <w:rFonts w:ascii="Segoe UI" w:cs="Segoe UI" w:eastAsia="Segoe UI" w:hAnsi="Segoe UI"/>
          <w:color w:val="333333"/>
          <w:sz w:val="21"/>
          <w:szCs w:val="21"/>
        </w:rPr>
        <w:t xml:space="preserve">Structured data from Dataverse provides factual context about documents, vendors, and anomaly history.</w:t>
      </w:r>
    </w:p>
    <w:p>
      <w:pPr>
        <w:pStyle w:val="ListParagraph"/>
        <w:numPr>
          <w:ilvl w:val="0"/>
          <w:numId w:val="2"/>
        </w:numPr>
        <w:spacing w:after="80" w:line="276"/>
      </w:pPr>
      <w:r>
        <w:rPr>
          <w:rFonts w:ascii="Segoe UI" w:cs="Segoe UI" w:eastAsia="Segoe UI" w:hAnsi="Segoe UI"/>
          <w:b/>
          <w:bCs/>
          <w:color w:val="333333"/>
          <w:sz w:val="21"/>
          <w:szCs w:val="21"/>
        </w:rPr>
        <w:t xml:space="preserve">Custom API Knowledge: </w:t>
      </w:r>
      <w:r>
        <w:rPr>
          <w:rFonts w:ascii="Segoe UI" w:cs="Segoe UI" w:eastAsia="Segoe UI" w:hAnsi="Segoe UI"/>
          <w:color w:val="333333"/>
          <w:sz w:val="21"/>
          <w:szCs w:val="21"/>
        </w:rPr>
        <w:t xml:space="preserve">Real-time data from SQL Server and Azure services is surfaced through plugin calls during generative orchestration.</w:t>
      </w:r>
    </w:p>
    <w:p>
      <w:pPr>
        <w:pStyle w:val="ListParagraph"/>
        <w:numPr>
          <w:ilvl w:val="0"/>
          <w:numId w:val="2"/>
        </w:numPr>
        <w:spacing w:after="80" w:line="276"/>
      </w:pPr>
      <w:r>
        <w:rPr>
          <w:rFonts w:ascii="Segoe UI" w:cs="Segoe UI" w:eastAsia="Segoe UI" w:hAnsi="Segoe UI"/>
          <w:b/>
          <w:bCs/>
          <w:color w:val="333333"/>
          <w:sz w:val="21"/>
          <w:szCs w:val="21"/>
        </w:rPr>
        <w:t xml:space="preserve">Website Knowledge: </w:t>
      </w:r>
      <w:r>
        <w:rPr>
          <w:rFonts w:ascii="Segoe UI" w:cs="Segoe UI" w:eastAsia="Segoe UI" w:hAnsi="Segoe UI"/>
          <w:color w:val="333333"/>
          <w:sz w:val="21"/>
          <w:szCs w:val="21"/>
        </w:rPr>
        <w:t xml:space="preserve">Company intranet pages with document handling procedures and approval workflows are crawled and indexed.</w:t>
      </w:r>
    </w:p>
    <w:p>
      <w:pPr>
        <w:spacing w:after="80"/>
      </w:pPr>
    </w:p>
    <w:p>
      <w:pPr>
        <w:spacing w:after="120" w:before="200"/>
      </w:pPr>
      <w:r>
        <w:rPr>
          <w:rFonts w:ascii="Segoe UI" w:cs="Segoe UI" w:eastAsia="Segoe UI" w:hAnsi="Segoe UI"/>
          <w:b/>
          <w:bCs/>
          <w:color w:val="0078D4"/>
          <w:sz w:val="24"/>
          <w:szCs w:val="24"/>
        </w:rPr>
        <w:t xml:space="preserve">Generative Orchestration Behavior</w:t>
      </w:r>
    </w:p>
    <w:p>
      <w:pPr>
        <w:spacing w:after="120" w:line="276"/>
        <w:jc w:val="left"/>
      </w:pPr>
      <w:r>
        <w:rPr>
          <w:rFonts w:ascii="Segoe UI" w:cs="Segoe UI" w:eastAsia="Segoe UI" w:hAnsi="Segoe UI"/>
          <w:color w:val="333333"/>
          <w:sz w:val="21"/>
          <w:szCs w:val="21"/>
        </w:rPr>
        <w:t xml:space="preserve">When a user query spans multiple knowledge sources, Copilot Studio's generative orchestration determines the optimal sequence of plugin calls and knowledge retrievals. For example, when a user asks 'Show me all high-risk invoices from Vendor X this quarter,' the orchestrator will: (a) call the SQL Query Plugin to retrieve matching invoices, (b) call the Anomaly Detector Plugin for risk scores, (c) retrieve vendor information from Dataverse, and (d) generate a natural language summary combining all results with an Adaptive Card display.</w:t>
      </w:r>
    </w:p>
    <w:p>
      <w:pPr>
        <w:spacing w:after="60"/>
      </w:pPr>
    </w:p>
    <w:p>
      <w:pPr>
        <w:pStyle w:val="Heading2"/>
        <w:spacing w:after="160" w:before="280"/>
      </w:pPr>
      <w:r>
        <w:rPr>
          <w:rFonts w:ascii="Segoe UI" w:cs="Segoe UI" w:eastAsia="Segoe UI" w:hAnsi="Segoe UI"/>
          <w:b/>
          <w:bCs/>
          <w:color w:val="2B579A"/>
          <w:sz w:val="28"/>
          <w:szCs w:val="28"/>
        </w:rPr>
        <w:t xml:space="preserve">4.5 Adaptive Cards &amp; Rich Responses</w:t>
      </w:r>
    </w:p>
    <w:p>
      <w:pPr>
        <w:spacing w:after="120" w:line="276"/>
        <w:jc w:val="left"/>
      </w:pPr>
      <w:r>
        <w:rPr>
          <w:rFonts w:ascii="Segoe UI" w:cs="Segoe UI" w:eastAsia="Segoe UI" w:hAnsi="Segoe UI"/>
          <w:color w:val="333333"/>
          <w:sz w:val="21"/>
          <w:szCs w:val="21"/>
        </w:rPr>
        <w:t xml:space="preserve">The chatbot delivers rich, interactive responses using Microsoft Adaptive Cards. These cards provide structured layouts for data presentation, quick actions, and user input collection directly within the chat interface.</w:t>
      </w:r>
    </w:p>
    <w:p>
      <w:pPr>
        <w:spacing w:after="60"/>
      </w:pPr>
    </w:p>
    <w:p>
      <w:pPr>
        <w:spacing w:after="120" w:before="200"/>
      </w:pPr>
      <w:r>
        <w:rPr>
          <w:rFonts w:ascii="Segoe UI" w:cs="Segoe UI" w:eastAsia="Segoe UI" w:hAnsi="Segoe UI"/>
          <w:b/>
          <w:bCs/>
          <w:color w:val="0078D4"/>
          <w:sz w:val="24"/>
          <w:szCs w:val="24"/>
        </w:rPr>
        <w:t xml:space="preserve">Card Types Implemented</w:t>
      </w:r>
    </w:p>
    <w:p>
      <w:pPr>
        <w:pStyle w:val="ListParagraph"/>
        <w:numPr>
          <w:ilvl w:val="0"/>
          <w:numId w:val="2"/>
        </w:numPr>
        <w:spacing w:after="80" w:line="276"/>
      </w:pPr>
      <w:r>
        <w:rPr>
          <w:rFonts w:ascii="Segoe UI" w:cs="Segoe UI" w:eastAsia="Segoe UI" w:hAnsi="Segoe UI"/>
          <w:b/>
          <w:bCs/>
          <w:color w:val="333333"/>
          <w:sz w:val="21"/>
          <w:szCs w:val="21"/>
        </w:rPr>
        <w:t xml:space="preserve">Document Summary Card: </w:t>
      </w:r>
      <w:r>
        <w:rPr>
          <w:rFonts w:ascii="Segoe UI" w:cs="Segoe UI" w:eastAsia="Segoe UI" w:hAnsi="Segoe UI"/>
          <w:color w:val="333333"/>
          <w:sz w:val="21"/>
          <w:szCs w:val="21"/>
        </w:rPr>
        <w:t xml:space="preserve">Displays document metadata, processing status, anomaly score gauge, and quick action buttons (View, Reprocess, Escalate).</w:t>
      </w:r>
    </w:p>
    <w:p>
      <w:pPr>
        <w:pStyle w:val="ListParagraph"/>
        <w:numPr>
          <w:ilvl w:val="0"/>
          <w:numId w:val="2"/>
        </w:numPr>
        <w:spacing w:after="80" w:line="276"/>
      </w:pPr>
      <w:r>
        <w:rPr>
          <w:rFonts w:ascii="Segoe UI" w:cs="Segoe UI" w:eastAsia="Segoe UI" w:hAnsi="Segoe UI"/>
          <w:b/>
          <w:bCs/>
          <w:color w:val="333333"/>
          <w:sz w:val="21"/>
          <w:szCs w:val="21"/>
        </w:rPr>
        <w:t xml:space="preserve">Anomaly Alert Card: </w:t>
      </w:r>
      <w:r>
        <w:rPr>
          <w:rFonts w:ascii="Segoe UI" w:cs="Segoe UI" w:eastAsia="Segoe UI" w:hAnsi="Segoe UI"/>
          <w:color w:val="333333"/>
          <w:sz w:val="21"/>
          <w:szCs w:val="21"/>
        </w:rPr>
        <w:t xml:space="preserve">Red/amber/green severity indicator with flagged fields, historical comparison chart, and Resolve/Investigate buttons.</w:t>
      </w:r>
    </w:p>
    <w:p>
      <w:pPr>
        <w:pStyle w:val="ListParagraph"/>
        <w:numPr>
          <w:ilvl w:val="0"/>
          <w:numId w:val="2"/>
        </w:numPr>
        <w:spacing w:after="80" w:line="276"/>
      </w:pPr>
      <w:r>
        <w:rPr>
          <w:rFonts w:ascii="Segoe UI" w:cs="Segoe UI" w:eastAsia="Segoe UI" w:hAnsi="Segoe UI"/>
          <w:b/>
          <w:bCs/>
          <w:color w:val="333333"/>
          <w:sz w:val="21"/>
          <w:szCs w:val="21"/>
        </w:rPr>
        <w:t xml:space="preserve">Report Request Card: </w:t>
      </w:r>
      <w:r>
        <w:rPr>
          <w:rFonts w:ascii="Segoe UI" w:cs="Segoe UI" w:eastAsia="Segoe UI" w:hAnsi="Segoe UI"/>
          <w:color w:val="333333"/>
          <w:sz w:val="21"/>
          <w:szCs w:val="21"/>
        </w:rPr>
        <w:t xml:space="preserve">Form card allowing users to select report parameters (date range, department, document type) before generation.</w:t>
      </w:r>
    </w:p>
    <w:p>
      <w:pPr>
        <w:pStyle w:val="ListParagraph"/>
        <w:numPr>
          <w:ilvl w:val="0"/>
          <w:numId w:val="2"/>
        </w:numPr>
        <w:spacing w:after="80" w:line="276"/>
      </w:pPr>
      <w:r>
        <w:rPr>
          <w:rFonts w:ascii="Segoe UI" w:cs="Segoe UI" w:eastAsia="Segoe UI" w:hAnsi="Segoe UI"/>
          <w:b/>
          <w:bCs/>
          <w:color w:val="333333"/>
          <w:sz w:val="21"/>
          <w:szCs w:val="21"/>
        </w:rPr>
        <w:t xml:space="preserve">Vendor Profile Card: </w:t>
      </w:r>
      <w:r>
        <w:rPr>
          <w:rFonts w:ascii="Segoe UI" w:cs="Segoe UI" w:eastAsia="Segoe UI" w:hAnsi="Segoe UI"/>
          <w:color w:val="333333"/>
          <w:sz w:val="21"/>
          <w:szCs w:val="21"/>
        </w:rPr>
        <w:t xml:space="preserve">Vendor summary with risk rating, total spend, active documents, and recent anomaly history.</w:t>
      </w:r>
    </w:p>
    <w:p>
      <w:r>
        <w:br w:type="page"/>
      </w:r>
    </w:p>
    <w:p>
      <w:pPr>
        <w:pStyle w:val="Heading1"/>
        <w:spacing w:after="200" w:before="360"/>
      </w:pPr>
      <w:r>
        <w:rPr>
          <w:rFonts w:ascii="Segoe UI" w:cs="Segoe UI" w:eastAsia="Segoe UI" w:hAnsi="Segoe UI"/>
          <w:b/>
          <w:bCs/>
          <w:color w:val="1B2A4A"/>
          <w:sz w:val="36"/>
          <w:szCs w:val="36"/>
        </w:rPr>
        <w:t xml:space="preserve">5. Azure AI Services – Anomaly Detection Engine</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The anomaly detection engine is the analytical core of the solution. It combines multiple Azure AI services in a layered detection pipeline that moves from structured data extraction through statistical anomaly detection to contextual AI reasoning.</w:t>
      </w:r>
    </w:p>
    <w:p>
      <w:pPr>
        <w:spacing w:after="80"/>
      </w:pPr>
    </w:p>
    <w:p>
      <w:pPr>
        <w:pStyle w:val="Heading2"/>
        <w:spacing w:after="160" w:before="280"/>
      </w:pPr>
      <w:r>
        <w:rPr>
          <w:rFonts w:ascii="Segoe UI" w:cs="Segoe UI" w:eastAsia="Segoe UI" w:hAnsi="Segoe UI"/>
          <w:b/>
          <w:bCs/>
          <w:color w:val="2B579A"/>
          <w:sz w:val="28"/>
          <w:szCs w:val="28"/>
        </w:rPr>
        <w:t xml:space="preserve">5.1 Azure AI Document Intelligence</w:t>
      </w:r>
    </w:p>
    <w:p>
      <w:pPr>
        <w:spacing w:after="120" w:line="276"/>
        <w:jc w:val="left"/>
      </w:pPr>
      <w:r>
        <w:rPr>
          <w:rFonts w:ascii="Segoe UI" w:cs="Segoe UI" w:eastAsia="Segoe UI" w:hAnsi="Segoe UI"/>
          <w:color w:val="333333"/>
          <w:sz w:val="21"/>
          <w:szCs w:val="21"/>
        </w:rPr>
        <w:t xml:space="preserve">Azure AI Document Intelligence (formerly Form Recognizer) handles the initial extraction of structured data from uploaded documents. The service uses pre-built and custom models to parse invoices, contracts, and pricing documentation.</w:t>
      </w:r>
    </w:p>
    <w:p>
      <w:pPr>
        <w:spacing w:after="60"/>
      </w:pPr>
    </w:p>
    <w:p>
      <w:pPr>
        <w:spacing w:after="120" w:before="200"/>
      </w:pPr>
      <w:r>
        <w:rPr>
          <w:rFonts w:ascii="Segoe UI" w:cs="Segoe UI" w:eastAsia="Segoe UI" w:hAnsi="Segoe UI"/>
          <w:b/>
          <w:bCs/>
          <w:color w:val="0078D4"/>
          <w:sz w:val="24"/>
          <w:szCs w:val="24"/>
        </w:rPr>
        <w:t xml:space="preserve">Models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600"/>
        <w:gridCol w:w="20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Model</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Extraction Capability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Accuracy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Avg. Latency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prebuilt-invoice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Extracts vendor name, invoice number, dates, line items, totals, tax, and payment terms from invoices.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95–99%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&lt; 5 seconds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prebuilt-contract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Identifies parties, terms, clauses, obligations, and amendment history from contracts.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92–97%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&lt; 8 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custom-pricingcase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Custom-trained model for organization-specific pricing case format with product codes and margin fields.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94–98%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&lt; 6 seconds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prebuilt-layout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General-purpose table and structure extraction for documents that do not match specific models.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90–95%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&lt; 4 seconds</w:t>
            </w:r>
          </w:p>
        </w:tc>
      </w:tr>
    </w:tbl>
    <w:p>
      <w:pPr>
        <w:spacing w:after="120"/>
      </w:pPr>
    </w:p>
    <w:p>
      <w:pPr>
        <w:pStyle w:val="Heading2"/>
        <w:spacing w:after="160" w:before="280"/>
      </w:pPr>
      <w:r>
        <w:rPr>
          <w:rFonts w:ascii="Segoe UI" w:cs="Segoe UI" w:eastAsia="Segoe UI" w:hAnsi="Segoe UI"/>
          <w:b/>
          <w:bCs/>
          <w:color w:val="2B579A"/>
          <w:sz w:val="28"/>
          <w:szCs w:val="28"/>
        </w:rPr>
        <w:t xml:space="preserve">5.2 Anomaly Detection Pipeline</w:t>
      </w:r>
    </w:p>
    <w:p>
      <w:pPr>
        <w:spacing w:after="120" w:line="276"/>
        <w:jc w:val="left"/>
      </w:pPr>
      <w:r>
        <w:rPr>
          <w:rFonts w:ascii="Segoe UI" w:cs="Segoe UI" w:eastAsia="Segoe UI" w:hAnsi="Segoe UI"/>
          <w:color w:val="333333"/>
          <w:sz w:val="21"/>
          <w:szCs w:val="21"/>
        </w:rPr>
        <w:t xml:space="preserve">The anomaly detection system operates as a three-stage pipeline, each stage adding deeper analysis. Documents must pass through all three stages to receive a final anomaly score.</w:t>
      </w:r>
    </w:p>
    <w:p>
      <w:pPr>
        <w:spacing w:after="80"/>
      </w:pPr>
    </w:p>
    <w:p>
      <w:pPr>
        <w:spacing w:after="120" w:before="200"/>
      </w:pPr>
      <w:r>
        <w:rPr>
          <w:rFonts w:ascii="Segoe UI" w:cs="Segoe UI" w:eastAsia="Segoe UI" w:hAnsi="Segoe UI"/>
          <w:b/>
          <w:bCs/>
          <w:color w:val="0078D4"/>
          <w:sz w:val="24"/>
          <w:szCs w:val="24"/>
        </w:rPr>
        <w:t xml:space="preserve">Stage 1: Statistical Anomaly Detection (Azure Anomaly Detector)</w:t>
      </w:r>
    </w:p>
    <w:p>
      <w:pPr>
        <w:spacing w:after="120" w:line="276"/>
        <w:jc w:val="left"/>
      </w:pPr>
      <w:r>
        <w:rPr>
          <w:rFonts w:ascii="Segoe UI" w:cs="Segoe UI" w:eastAsia="Segoe UI" w:hAnsi="Segoe UI"/>
          <w:color w:val="333333"/>
          <w:sz w:val="21"/>
          <w:szCs w:val="21"/>
        </w:rPr>
        <w:t xml:space="preserve">Azure Anomaly Detector analyzes time-series and tabular data to identify statistical outliers. For each document type, dedicated detection models are trained on historical data:</w:t>
      </w:r>
    </w:p>
    <w:p>
      <w:pPr>
        <w:spacing w:after="40"/>
      </w:pPr>
    </w:p>
    <w:p>
      <w:pPr>
        <w:pStyle w:val="ListParagraph"/>
        <w:numPr>
          <w:ilvl w:val="0"/>
          <w:numId w:val="2"/>
        </w:numPr>
        <w:spacing w:after="80" w:line="276"/>
      </w:pPr>
      <w:r>
        <w:rPr>
          <w:rFonts w:ascii="Segoe UI" w:cs="Segoe UI" w:eastAsia="Segoe UI" w:hAnsi="Segoe UI"/>
          <w:b/>
          <w:bCs/>
          <w:color w:val="333333"/>
          <w:sz w:val="21"/>
          <w:szCs w:val="21"/>
        </w:rPr>
        <w:t xml:space="preserve">Invoice Anomalies: </w:t>
      </w:r>
      <w:r>
        <w:rPr>
          <w:rFonts w:ascii="Segoe UI" w:cs="Segoe UI" w:eastAsia="Segoe UI" w:hAnsi="Segoe UI"/>
          <w:color w:val="333333"/>
          <w:sz w:val="21"/>
          <w:szCs w:val="21"/>
        </w:rPr>
        <w:t xml:space="preserve">Unusual total amounts compared to vendor history, abnormal line item quantities, payment terms outside standard range, tax calculations that deviate from expected rates, duplicate invoice numbers.</w:t>
      </w:r>
    </w:p>
    <w:p>
      <w:pPr>
        <w:pStyle w:val="ListParagraph"/>
        <w:numPr>
          <w:ilvl w:val="0"/>
          <w:numId w:val="2"/>
        </w:numPr>
        <w:spacing w:after="80" w:line="276"/>
      </w:pPr>
      <w:r>
        <w:rPr>
          <w:rFonts w:ascii="Segoe UI" w:cs="Segoe UI" w:eastAsia="Segoe UI" w:hAnsi="Segoe UI"/>
          <w:b/>
          <w:bCs/>
          <w:color w:val="333333"/>
          <w:sz w:val="21"/>
          <w:szCs w:val="21"/>
        </w:rPr>
        <w:t xml:space="preserve">Contract Anomalies: </w:t>
      </w:r>
      <w:r>
        <w:rPr>
          <w:rFonts w:ascii="Segoe UI" w:cs="Segoe UI" w:eastAsia="Segoe UI" w:hAnsi="Segoe UI"/>
          <w:color w:val="333333"/>
          <w:sz w:val="21"/>
          <w:szCs w:val="21"/>
        </w:rPr>
        <w:t xml:space="preserve">Contract values outside historical norms, unusual term lengths, missing standard clauses, parties not in the approved vendor list, auto-renewal periods that exceed policy limits.</w:t>
      </w:r>
    </w:p>
    <w:p>
      <w:pPr>
        <w:pStyle w:val="ListParagraph"/>
        <w:numPr>
          <w:ilvl w:val="0"/>
          <w:numId w:val="2"/>
        </w:numPr>
        <w:spacing w:after="80" w:line="276"/>
      </w:pPr>
      <w:r>
        <w:rPr>
          <w:rFonts w:ascii="Segoe UI" w:cs="Segoe UI" w:eastAsia="Segoe UI" w:hAnsi="Segoe UI"/>
          <w:b/>
          <w:bCs/>
          <w:color w:val="333333"/>
          <w:sz w:val="21"/>
          <w:szCs w:val="21"/>
        </w:rPr>
        <w:t xml:space="preserve">Pricing Case Anomalies: </w:t>
      </w:r>
      <w:r>
        <w:rPr>
          <w:rFonts w:ascii="Segoe UI" w:cs="Segoe UI" w:eastAsia="Segoe UI" w:hAnsi="Segoe UI"/>
          <w:color w:val="333333"/>
          <w:sz w:val="21"/>
          <w:szCs w:val="21"/>
        </w:rPr>
        <w:t xml:space="preserve">Discount percentages exceeding tier thresholds, margins below minimum requirements, pricing inconsistencies across similar products, unauthorized exception pricing requests.</w:t>
      </w:r>
    </w:p>
    <w:p>
      <w:pPr>
        <w:spacing w:after="80"/>
      </w:pPr>
    </w:p>
    <w:p>
      <w:pPr>
        <w:spacing w:after="120" w:before="200"/>
      </w:pPr>
      <w:r>
        <w:rPr>
          <w:rFonts w:ascii="Segoe UI" w:cs="Segoe UI" w:eastAsia="Segoe UI" w:hAnsi="Segoe UI"/>
          <w:b/>
          <w:bCs/>
          <w:color w:val="0078D4"/>
          <w:sz w:val="24"/>
          <w:szCs w:val="24"/>
        </w:rPr>
        <w:t xml:space="preserve">Stage 2: Business Rules Engine (Azure Functions)</w:t>
      </w:r>
    </w:p>
    <w:p>
      <w:pPr>
        <w:spacing w:after="120" w:line="276"/>
        <w:jc w:val="left"/>
      </w:pPr>
      <w:r>
        <w:rPr>
          <w:rFonts w:ascii="Segoe UI" w:cs="Segoe UI" w:eastAsia="Segoe UI" w:hAnsi="Segoe UI"/>
          <w:color w:val="333333"/>
          <w:sz w:val="21"/>
          <w:szCs w:val="21"/>
        </w:rPr>
        <w:t xml:space="preserve">A complementary rules engine implemented in Azure Functions applies deterministic business logic that statistical models cannot capture: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760"/>
        <w:gridCol w:w="1100"/>
        <w:gridCol w:w="2600"/>
      </w:tblGrid>
      <w:t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Rule ID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Rule Name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Condition</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Severity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Action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INV-001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Duplicate Invoice Detection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Invoice number + vendor combination exists in past 12 months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D83B01"/>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Immediate block + email to AP Manager</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INV-002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Amount Threshold Breach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Invoice total exceeds 3x vendor's rolling 6-month average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High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Flag for manual review + Slack alert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INV-003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Vendor Risk Escalation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Invoice from vendor with risk rating C or below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Additional approval required + audit log entry</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CON-001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Expiring Contract Alert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Contract expiration within 60 days with no renewal initiated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Email to contract owner + Copilot notification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CON-002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Value Threshold Exceeded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Contract value exceeds department's annual budget allocation by 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Executive approval required + CFO notification</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PRC-001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Below-Margin Pricing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Proposed price yields margin below 15% minimum threshold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D83B01"/>
                <w:sz w:val="20"/>
                <w:szCs w:val="20"/>
              </w:rPr>
              <w:t xml:space="preserve">Critical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Block submission + require VP Sales approval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PRC-002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Competitive Undercut Alert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Proposed price is 30%+ below competitor benchmark for same product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Warning flag + market analysis recommendation</w:t>
            </w:r>
          </w:p>
        </w:tc>
      </w:tr>
    </w:tbl>
    <w:p>
      <w:pPr>
        <w:spacing w:after="120"/>
      </w:pPr>
    </w:p>
    <w:p>
      <w:pPr>
        <w:spacing w:after="120" w:before="200"/>
      </w:pPr>
      <w:r>
        <w:rPr>
          <w:rFonts w:ascii="Segoe UI" w:cs="Segoe UI" w:eastAsia="Segoe UI" w:hAnsi="Segoe UI"/>
          <w:b/>
          <w:bCs/>
          <w:color w:val="0078D4"/>
          <w:sz w:val="24"/>
          <w:szCs w:val="24"/>
        </w:rPr>
        <w:t xml:space="preserve">Stage 3: Contextual AI Reasoning (Azure OpenAI GPT-4o)</w:t>
      </w:r>
    </w:p>
    <w:p>
      <w:pPr>
        <w:spacing w:after="120" w:line="276"/>
        <w:jc w:val="left"/>
      </w:pPr>
      <w:r>
        <w:rPr>
          <w:rFonts w:ascii="Segoe UI" w:cs="Segoe UI" w:eastAsia="Segoe UI" w:hAnsi="Segoe UI"/>
          <w:color w:val="333333"/>
          <w:sz w:val="21"/>
          <w:szCs w:val="21"/>
        </w:rPr>
        <w:t xml:space="preserve">The final stage uses Azure OpenAI GPT-4o to perform contextual reasoning over the combined results of Stages 1 and 2. The model receives the extracted document data, statistical anomaly scores, and rule evaluation results, then generates:</w:t>
      </w:r>
    </w:p>
    <w:p>
      <w:pPr>
        <w:spacing w:after="40"/>
      </w:pPr>
    </w:p>
    <w:p>
      <w:pPr>
        <w:pStyle w:val="ListParagraph"/>
        <w:numPr>
          <w:ilvl w:val="0"/>
          <w:numId w:val="2"/>
        </w:numPr>
        <w:spacing w:after="80" w:line="276"/>
      </w:pPr>
      <w:r>
        <w:rPr>
          <w:rFonts w:ascii="Segoe UI" w:cs="Segoe UI" w:eastAsia="Segoe UI" w:hAnsi="Segoe UI"/>
          <w:b/>
          <w:bCs/>
          <w:color w:val="333333"/>
          <w:sz w:val="21"/>
          <w:szCs w:val="21"/>
        </w:rPr>
        <w:t xml:space="preserve">Natural Language Explanation: </w:t>
      </w:r>
      <w:r>
        <w:rPr>
          <w:rFonts w:ascii="Segoe UI" w:cs="Segoe UI" w:eastAsia="Segoe UI" w:hAnsi="Segoe UI"/>
          <w:color w:val="333333"/>
          <w:sz w:val="21"/>
          <w:szCs w:val="21"/>
        </w:rPr>
        <w:t xml:space="preserve">A human-readable description of why the document was flagged, referencing specific fields and historical context.</w:t>
      </w:r>
    </w:p>
    <w:p>
      <w:pPr>
        <w:pStyle w:val="ListParagraph"/>
        <w:numPr>
          <w:ilvl w:val="0"/>
          <w:numId w:val="2"/>
        </w:numPr>
        <w:spacing w:after="80" w:line="276"/>
      </w:pPr>
      <w:r>
        <w:rPr>
          <w:rFonts w:ascii="Segoe UI" w:cs="Segoe UI" w:eastAsia="Segoe UI" w:hAnsi="Segoe UI"/>
          <w:b/>
          <w:bCs/>
          <w:color w:val="333333"/>
          <w:sz w:val="21"/>
          <w:szCs w:val="21"/>
        </w:rPr>
        <w:t xml:space="preserve">Confidence Score: </w:t>
      </w:r>
      <w:r>
        <w:rPr>
          <w:rFonts w:ascii="Segoe UI" w:cs="Segoe UI" w:eastAsia="Segoe UI" w:hAnsi="Segoe UI"/>
          <w:color w:val="333333"/>
          <w:sz w:val="21"/>
          <w:szCs w:val="21"/>
        </w:rPr>
        <w:t xml:space="preserve">An overall confidence level (0–100) for the anomaly assessment, considering all three stages.</w:t>
      </w:r>
    </w:p>
    <w:p>
      <w:pPr>
        <w:pStyle w:val="ListParagraph"/>
        <w:numPr>
          <w:ilvl w:val="0"/>
          <w:numId w:val="2"/>
        </w:numPr>
        <w:spacing w:after="80" w:line="276"/>
      </w:pPr>
      <w:r>
        <w:rPr>
          <w:rFonts w:ascii="Segoe UI" w:cs="Segoe UI" w:eastAsia="Segoe UI" w:hAnsi="Segoe UI"/>
          <w:b/>
          <w:bCs/>
          <w:color w:val="333333"/>
          <w:sz w:val="21"/>
          <w:szCs w:val="21"/>
        </w:rPr>
        <w:t xml:space="preserve">Recommended Actions: </w:t>
      </w:r>
      <w:r>
        <w:rPr>
          <w:rFonts w:ascii="Segoe UI" w:cs="Segoe UI" w:eastAsia="Segoe UI" w:hAnsi="Segoe UI"/>
          <w:color w:val="333333"/>
          <w:sz w:val="21"/>
          <w:szCs w:val="21"/>
        </w:rPr>
        <w:t xml:space="preserve">Prioritized list of recommended next steps for the reviewer, including specific data points to verify.</w:t>
      </w:r>
    </w:p>
    <w:p>
      <w:pPr>
        <w:pStyle w:val="ListParagraph"/>
        <w:numPr>
          <w:ilvl w:val="0"/>
          <w:numId w:val="2"/>
        </w:numPr>
        <w:spacing w:after="80" w:line="276"/>
      </w:pPr>
      <w:r>
        <w:rPr>
          <w:rFonts w:ascii="Segoe UI" w:cs="Segoe UI" w:eastAsia="Segoe UI" w:hAnsi="Segoe UI"/>
          <w:b/>
          <w:bCs/>
          <w:color w:val="333333"/>
          <w:sz w:val="21"/>
          <w:szCs w:val="21"/>
        </w:rPr>
        <w:t xml:space="preserve">Risk Classification: </w:t>
      </w:r>
      <w:r>
        <w:rPr>
          <w:rFonts w:ascii="Segoe UI" w:cs="Segoe UI" w:eastAsia="Segoe UI" w:hAnsi="Segoe UI"/>
          <w:color w:val="333333"/>
          <w:sz w:val="21"/>
          <w:szCs w:val="21"/>
        </w:rPr>
        <w:t xml:space="preserve">Final risk category (Critical, High, Medium, Low, Clean) used for routing and prioritization.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60"/>
            </w:pPr>
            <w:r>
              <w:rPr>
                <w:rFonts w:ascii="Segoe UI" w:cs="Segoe UI" w:eastAsia="Segoe UI" w:hAnsi="Segoe UI"/>
                <w:b/>
                <w:bCs/>
                <w:color w:val="1B2A4A"/>
                <w:sz w:val="22"/>
                <w:szCs w:val="22"/>
              </w:rPr>
              <w:t xml:space="preserve">ANOMALY SCORING MODEL</w:t>
            </w:r>
          </w:p>
          <w:p>
            <w:pPr>
              <w:spacing w:after="0"/>
            </w:pPr>
            <w:r>
              <w:rPr>
                <w:rFonts w:ascii="Segoe UI" w:cs="Segoe UI" w:eastAsia="Segoe UI" w:hAnsi="Segoe UI"/>
                <w:color w:val="333333"/>
                <w:sz w:val="20"/>
                <w:szCs w:val="20"/>
              </w:rPr>
              <w:t xml:space="preserve">Final Anomaly Score = (Statistical Score × 0.35) + (Rules Score × 0.30) + (AI Reasoning Score × 0.35). Thresholds: Critical ≥ 85, High ≥ 70, Medium ≥ 50, Low ≥ 30, Clean &lt; 30. All scores are logged to SQL Server and available through the Copilot chatbot.</w:t>
            </w:r>
          </w:p>
        </w:tc>
      </w:tr>
    </w:tbl>
    <w:p>
      <w:r>
        <w:br w:type="page"/>
      </w:r>
    </w:p>
    <w:p>
      <w:pPr>
        <w:pStyle w:val="Heading1"/>
        <w:spacing w:after="200" w:before="360"/>
      </w:pPr>
      <w:r>
        <w:rPr>
          <w:rFonts w:ascii="Segoe UI" w:cs="Segoe UI" w:eastAsia="Segoe UI" w:hAnsi="Segoe UI"/>
          <w:b/>
          <w:bCs/>
          <w:color w:val="1B2A4A"/>
          <w:sz w:val="36"/>
          <w:szCs w:val="36"/>
        </w:rPr>
        <w:t xml:space="preserve">6. Power Apps – Document Management Portal</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The Power Apps document management portal provides employees with a polished, low-code interface for uploading, tracking, and managing business documents. Built as a Model-Driven App with custom Canvas components, it integrates natively with Dataverse and the broader Power Platform ecosystem.</w:t>
      </w:r>
    </w:p>
    <w:p>
      <w:pPr>
        <w:spacing w:after="80"/>
      </w:pPr>
    </w:p>
    <w:p>
      <w:pPr>
        <w:pStyle w:val="Heading2"/>
        <w:spacing w:after="160" w:before="280"/>
      </w:pPr>
      <w:r>
        <w:rPr>
          <w:rFonts w:ascii="Segoe UI" w:cs="Segoe UI" w:eastAsia="Segoe UI" w:hAnsi="Segoe UI"/>
          <w:b/>
          <w:bCs/>
          <w:color w:val="2B579A"/>
          <w:sz w:val="28"/>
          <w:szCs w:val="28"/>
        </w:rPr>
        <w:t xml:space="preserve">6.1 Application Structure</w:t>
      </w:r>
    </w:p>
    <w:p>
      <w:pPr>
        <w:spacing w:after="120" w:before="200"/>
      </w:pPr>
      <w:r>
        <w:rPr>
          <w:rFonts w:ascii="Segoe UI" w:cs="Segoe UI" w:eastAsia="Segoe UI" w:hAnsi="Segoe UI"/>
          <w:b/>
          <w:bCs/>
          <w:color w:val="0078D4"/>
          <w:sz w:val="24"/>
          <w:szCs w:val="24"/>
        </w:rPr>
        <w:t xml:space="preserve">Model-Driven App Foundation</w:t>
      </w:r>
    </w:p>
    <w:p>
      <w:pPr>
        <w:spacing w:after="120" w:line="276"/>
        <w:jc w:val="left"/>
      </w:pPr>
      <w:r>
        <w:rPr>
          <w:rFonts w:ascii="Segoe UI" w:cs="Segoe UI" w:eastAsia="Segoe UI" w:hAnsi="Segoe UI"/>
          <w:color w:val="333333"/>
          <w:sz w:val="21"/>
          <w:szCs w:val="21"/>
        </w:rPr>
        <w:t xml:space="preserve">The core application uses a Model-Driven architecture backed by Dataverse tables, providing out-of-the-box features including role-based views, business process flows, advanced search, and audit history. Custom Canvas components are embedded for specialized upload and visualization experiences.</w:t>
      </w:r>
    </w:p>
    <w:p>
      <w:pPr>
        <w:spacing w:after="60"/>
      </w:pPr>
    </w:p>
    <w:p>
      <w:pPr>
        <w:spacing w:after="120" w:before="200"/>
      </w:pPr>
      <w:r>
        <w:rPr>
          <w:rFonts w:ascii="Segoe UI" w:cs="Segoe UI" w:eastAsia="Segoe UI" w:hAnsi="Segoe UI"/>
          <w:b/>
          <w:bCs/>
          <w:color w:val="0078D4"/>
          <w:sz w:val="24"/>
          <w:szCs w:val="24"/>
        </w:rPr>
        <w:t xml:space="preserve">Key Screens</w:t>
      </w:r>
    </w:p>
    <w:p>
      <w:pPr>
        <w:pStyle w:val="ListParagraph"/>
        <w:numPr>
          <w:ilvl w:val="0"/>
          <w:numId w:val="2"/>
        </w:numPr>
        <w:spacing w:after="80" w:line="276"/>
      </w:pPr>
      <w:r>
        <w:rPr>
          <w:rFonts w:ascii="Segoe UI" w:cs="Segoe UI" w:eastAsia="Segoe UI" w:hAnsi="Segoe UI"/>
          <w:b/>
          <w:bCs/>
          <w:color w:val="333333"/>
          <w:sz w:val="21"/>
          <w:szCs w:val="21"/>
        </w:rPr>
        <w:t xml:space="preserve">Dashboard: </w:t>
      </w:r>
      <w:r>
        <w:rPr>
          <w:rFonts w:ascii="Segoe UI" w:cs="Segoe UI" w:eastAsia="Segoe UI" w:hAnsi="Segoe UI"/>
          <w:color w:val="333333"/>
          <w:sz w:val="21"/>
          <w:szCs w:val="21"/>
        </w:rPr>
        <w:t xml:space="preserve">Executive overview with document processing metrics, active anomaly alerts, and recent activity feed. Embeds Power BI tiles for real-time analytics.</w:t>
      </w:r>
    </w:p>
    <w:p>
      <w:pPr>
        <w:pStyle w:val="ListParagraph"/>
        <w:numPr>
          <w:ilvl w:val="0"/>
          <w:numId w:val="2"/>
        </w:numPr>
        <w:spacing w:after="80" w:line="276"/>
      </w:pPr>
      <w:r>
        <w:rPr>
          <w:rFonts w:ascii="Segoe UI" w:cs="Segoe UI" w:eastAsia="Segoe UI" w:hAnsi="Segoe UI"/>
          <w:b/>
          <w:bCs/>
          <w:color w:val="333333"/>
          <w:sz w:val="21"/>
          <w:szCs w:val="21"/>
        </w:rPr>
        <w:t xml:space="preserve">Document Upload: </w:t>
      </w:r>
      <w:r>
        <w:rPr>
          <w:rFonts w:ascii="Segoe UI" w:cs="Segoe UI" w:eastAsia="Segoe UI" w:hAnsi="Segoe UI"/>
          <w:color w:val="333333"/>
          <w:sz w:val="21"/>
          <w:szCs w:val="21"/>
        </w:rPr>
        <w:t xml:space="preserve">Canvas component with drag-and-drop file upload, document type selection, auto-populated metadata fields, and real-time validation previews.</w:t>
      </w:r>
    </w:p>
    <w:p>
      <w:pPr>
        <w:pStyle w:val="ListParagraph"/>
        <w:numPr>
          <w:ilvl w:val="0"/>
          <w:numId w:val="2"/>
        </w:numPr>
        <w:spacing w:after="80" w:line="276"/>
      </w:pPr>
      <w:r>
        <w:rPr>
          <w:rFonts w:ascii="Segoe UI" w:cs="Segoe UI" w:eastAsia="Segoe UI" w:hAnsi="Segoe UI"/>
          <w:b/>
          <w:bCs/>
          <w:color w:val="333333"/>
          <w:sz w:val="21"/>
          <w:szCs w:val="21"/>
        </w:rPr>
        <w:t xml:space="preserve">Document Explorer: </w:t>
      </w:r>
      <w:r>
        <w:rPr>
          <w:rFonts w:ascii="Segoe UI" w:cs="Segoe UI" w:eastAsia="Segoe UI" w:hAnsi="Segoe UI"/>
          <w:color w:val="333333"/>
          <w:sz w:val="21"/>
          <w:szCs w:val="21"/>
        </w:rPr>
        <w:t xml:space="preserve">Filterable gallery view of all documents with status indicators, anomaly scores, and quick-action menus.</w:t>
      </w:r>
    </w:p>
    <w:p>
      <w:pPr>
        <w:pStyle w:val="ListParagraph"/>
        <w:numPr>
          <w:ilvl w:val="0"/>
          <w:numId w:val="2"/>
        </w:numPr>
        <w:spacing w:after="80" w:line="276"/>
      </w:pPr>
      <w:r>
        <w:rPr>
          <w:rFonts w:ascii="Segoe UI" w:cs="Segoe UI" w:eastAsia="Segoe UI" w:hAnsi="Segoe UI"/>
          <w:b/>
          <w:bCs/>
          <w:color w:val="333333"/>
          <w:sz w:val="21"/>
          <w:szCs w:val="21"/>
        </w:rPr>
        <w:t xml:space="preserve">Anomaly Review Queue: </w:t>
      </w:r>
      <w:r>
        <w:rPr>
          <w:rFonts w:ascii="Segoe UI" w:cs="Segoe UI" w:eastAsia="Segoe UI" w:hAnsi="Segoe UI"/>
          <w:color w:val="333333"/>
          <w:sz w:val="21"/>
          <w:szCs w:val="21"/>
        </w:rPr>
        <w:t xml:space="preserve">Dedicated workspace for reviewers with side-by-side document view and anomaly details panel. Supports approve, reject, and escalate actions.</w:t>
      </w:r>
    </w:p>
    <w:p>
      <w:pPr>
        <w:pStyle w:val="ListParagraph"/>
        <w:numPr>
          <w:ilvl w:val="0"/>
          <w:numId w:val="2"/>
        </w:numPr>
        <w:spacing w:after="80" w:line="276"/>
      </w:pPr>
      <w:r>
        <w:rPr>
          <w:rFonts w:ascii="Segoe UI" w:cs="Segoe UI" w:eastAsia="Segoe UI" w:hAnsi="Segoe UI"/>
          <w:b/>
          <w:bCs/>
          <w:color w:val="333333"/>
          <w:sz w:val="21"/>
          <w:szCs w:val="21"/>
        </w:rPr>
        <w:t xml:space="preserve">Vendor Management: </w:t>
      </w:r>
      <w:r>
        <w:rPr>
          <w:rFonts w:ascii="Segoe UI" w:cs="Segoe UI" w:eastAsia="Segoe UI" w:hAnsi="Segoe UI"/>
          <w:color w:val="333333"/>
          <w:sz w:val="21"/>
          <w:szCs w:val="21"/>
        </w:rPr>
        <w:t xml:space="preserve">Master data management for vendors with risk scoring, document history, and spend analysis.</w:t>
      </w:r>
    </w:p>
    <w:p>
      <w:pPr>
        <w:pStyle w:val="ListParagraph"/>
        <w:numPr>
          <w:ilvl w:val="0"/>
          <w:numId w:val="2"/>
        </w:numPr>
        <w:spacing w:after="80" w:line="276"/>
      </w:pPr>
      <w:r>
        <w:rPr>
          <w:rFonts w:ascii="Segoe UI" w:cs="Segoe UI" w:eastAsia="Segoe UI" w:hAnsi="Segoe UI"/>
          <w:b/>
          <w:bCs/>
          <w:color w:val="333333"/>
          <w:sz w:val="21"/>
          <w:szCs w:val="21"/>
        </w:rPr>
        <w:t xml:space="preserve">Reports Hub: </w:t>
      </w:r>
      <w:r>
        <w:rPr>
          <w:rFonts w:ascii="Segoe UI" w:cs="Segoe UI" w:eastAsia="Segoe UI" w:hAnsi="Segoe UI"/>
          <w:color w:val="333333"/>
          <w:sz w:val="21"/>
          <w:szCs w:val="21"/>
        </w:rPr>
        <w:t xml:space="preserve">Access to generated PowerPoint reports with download, share, and schedule options.</w:t>
      </w:r>
    </w:p>
    <w:p>
      <w:pPr>
        <w:spacing w:after="120"/>
      </w:pPr>
    </w:p>
    <w:p>
      <w:pPr>
        <w:pStyle w:val="Heading2"/>
        <w:spacing w:after="160" w:before="280"/>
      </w:pPr>
      <w:r>
        <w:rPr>
          <w:rFonts w:ascii="Segoe UI" w:cs="Segoe UI" w:eastAsia="Segoe UI" w:hAnsi="Segoe UI"/>
          <w:b/>
          <w:bCs/>
          <w:color w:val="2B579A"/>
          <w:sz w:val="28"/>
          <w:szCs w:val="28"/>
        </w:rPr>
        <w:t xml:space="preserve">6.2 Dataverse Integration</w:t>
      </w:r>
    </w:p>
    <w:p>
      <w:pPr>
        <w:spacing w:after="120" w:line="276"/>
        <w:jc w:val="left"/>
      </w:pPr>
      <w:r>
        <w:rPr>
          <w:rFonts w:ascii="Segoe UI" w:cs="Segoe UI" w:eastAsia="Segoe UI" w:hAnsi="Segoe UI"/>
          <w:color w:val="333333"/>
          <w:sz w:val="21"/>
          <w:szCs w:val="21"/>
        </w:rPr>
        <w:t xml:space="preserve">Power Apps leverages Dataverse as its native data platform, synchronized with SQL Server through Azure Synapse Link. Dataverse provides:</w:t>
      </w:r>
    </w:p>
    <w:p>
      <w:pPr>
        <w:spacing w:after="40"/>
      </w:pPr>
    </w:p>
    <w:p>
      <w:pPr>
        <w:pStyle w:val="ListParagraph"/>
        <w:numPr>
          <w:ilvl w:val="0"/>
          <w:numId w:val="2"/>
        </w:numPr>
        <w:spacing w:after="80" w:line="276"/>
      </w:pPr>
      <w:r>
        <w:rPr>
          <w:rFonts w:ascii="Segoe UI" w:cs="Segoe UI" w:eastAsia="Segoe UI" w:hAnsi="Segoe UI"/>
          <w:b/>
          <w:bCs/>
          <w:color w:val="333333"/>
          <w:sz w:val="21"/>
          <w:szCs w:val="21"/>
        </w:rPr>
        <w:t xml:space="preserve">Business Process Flows: </w:t>
      </w:r>
      <w:r>
        <w:rPr>
          <w:rFonts w:ascii="Segoe UI" w:cs="Segoe UI" w:eastAsia="Segoe UI" w:hAnsi="Segoe UI"/>
          <w:color w:val="333333"/>
          <w:sz w:val="21"/>
          <w:szCs w:val="21"/>
        </w:rPr>
        <w:t xml:space="preserve">Guided processes for document review, anomaly resolution, and contract renewal workflows.</w:t>
      </w:r>
    </w:p>
    <w:p>
      <w:pPr>
        <w:pStyle w:val="ListParagraph"/>
        <w:numPr>
          <w:ilvl w:val="0"/>
          <w:numId w:val="2"/>
        </w:numPr>
        <w:spacing w:after="80" w:line="276"/>
      </w:pPr>
      <w:r>
        <w:rPr>
          <w:rFonts w:ascii="Segoe UI" w:cs="Segoe UI" w:eastAsia="Segoe UI" w:hAnsi="Segoe UI"/>
          <w:b/>
          <w:bCs/>
          <w:color w:val="333333"/>
          <w:sz w:val="21"/>
          <w:szCs w:val="21"/>
        </w:rPr>
        <w:t xml:space="preserve">Security Roles: </w:t>
      </w:r>
      <w:r>
        <w:rPr>
          <w:rFonts w:ascii="Segoe UI" w:cs="Segoe UI" w:eastAsia="Segoe UI" w:hAnsi="Segoe UI"/>
          <w:color w:val="333333"/>
          <w:sz w:val="21"/>
          <w:szCs w:val="21"/>
        </w:rPr>
        <w:t xml:space="preserve">Fine-grained access control with roles for Uploader, Reviewer, Manager, Auditor, and Administrator.</w:t>
      </w:r>
    </w:p>
    <w:p>
      <w:pPr>
        <w:pStyle w:val="ListParagraph"/>
        <w:numPr>
          <w:ilvl w:val="0"/>
          <w:numId w:val="2"/>
        </w:numPr>
        <w:spacing w:after="80" w:line="276"/>
      </w:pPr>
      <w:r>
        <w:rPr>
          <w:rFonts w:ascii="Segoe UI" w:cs="Segoe UI" w:eastAsia="Segoe UI" w:hAnsi="Segoe UI"/>
          <w:b/>
          <w:bCs/>
          <w:color w:val="333333"/>
          <w:sz w:val="21"/>
          <w:szCs w:val="21"/>
        </w:rPr>
        <w:t xml:space="preserve">Calculated Columns: </w:t>
      </w:r>
      <w:r>
        <w:rPr>
          <w:rFonts w:ascii="Segoe UI" w:cs="Segoe UI" w:eastAsia="Segoe UI" w:hAnsi="Segoe UI"/>
          <w:color w:val="333333"/>
          <w:sz w:val="21"/>
          <w:szCs w:val="21"/>
        </w:rPr>
        <w:t xml:space="preserve">Real-time computed fields for days-until-expiration, vendor risk aggregation, and approval status tracking.</w:t>
      </w:r>
    </w:p>
    <w:p>
      <w:pPr>
        <w:pStyle w:val="ListParagraph"/>
        <w:numPr>
          <w:ilvl w:val="0"/>
          <w:numId w:val="2"/>
        </w:numPr>
        <w:spacing w:after="80" w:line="276"/>
      </w:pPr>
      <w:r>
        <w:rPr>
          <w:rFonts w:ascii="Segoe UI" w:cs="Segoe UI" w:eastAsia="Segoe UI" w:hAnsi="Segoe UI"/>
          <w:b/>
          <w:bCs/>
          <w:color w:val="333333"/>
          <w:sz w:val="21"/>
          <w:szCs w:val="21"/>
        </w:rPr>
        <w:t xml:space="preserve">Business Rules: </w:t>
      </w:r>
      <w:r>
        <w:rPr>
          <w:rFonts w:ascii="Segoe UI" w:cs="Segoe UI" w:eastAsia="Segoe UI" w:hAnsi="Segoe UI"/>
          <w:color w:val="333333"/>
          <w:sz w:val="21"/>
          <w:szCs w:val="21"/>
        </w:rPr>
        <w:t xml:space="preserve">Client-side validation rules that enforce data quality before submission.</w:t>
      </w:r>
    </w:p>
    <w:p>
      <w:pPr>
        <w:pStyle w:val="ListParagraph"/>
        <w:numPr>
          <w:ilvl w:val="0"/>
          <w:numId w:val="2"/>
        </w:numPr>
        <w:spacing w:after="80" w:line="276"/>
      </w:pPr>
      <w:r>
        <w:rPr>
          <w:rFonts w:ascii="Segoe UI" w:cs="Segoe UI" w:eastAsia="Segoe UI" w:hAnsi="Segoe UI"/>
          <w:b/>
          <w:bCs/>
          <w:color w:val="333333"/>
          <w:sz w:val="21"/>
          <w:szCs w:val="21"/>
        </w:rPr>
        <w:t xml:space="preserve">Environment Variables: </w:t>
      </w:r>
      <w:r>
        <w:rPr>
          <w:rFonts w:ascii="Segoe UI" w:cs="Segoe UI" w:eastAsia="Segoe UI" w:hAnsi="Segoe UI"/>
          <w:color w:val="333333"/>
          <w:sz w:val="21"/>
          <w:szCs w:val="21"/>
        </w:rPr>
        <w:t xml:space="preserve">Configurable settings for anomaly thresholds, notification preferences, and integration endpoints.</w:t>
      </w:r>
    </w:p>
    <w:p>
      <w:pPr>
        <w:spacing w:after="120"/>
      </w:pPr>
    </w:p>
    <w:p>
      <w:pPr>
        <w:pStyle w:val="Heading2"/>
        <w:spacing w:after="160" w:before="280"/>
      </w:pPr>
      <w:r>
        <w:rPr>
          <w:rFonts w:ascii="Segoe UI" w:cs="Segoe UI" w:eastAsia="Segoe UI" w:hAnsi="Segoe UI"/>
          <w:b/>
          <w:bCs/>
          <w:color w:val="2B579A"/>
          <w:sz w:val="28"/>
          <w:szCs w:val="28"/>
        </w:rPr>
        <w:t xml:space="preserve">6.3 Copilot Integration in Power Apps</w:t>
      </w:r>
    </w:p>
    <w:p>
      <w:pPr>
        <w:spacing w:after="120" w:line="276"/>
        <w:jc w:val="left"/>
      </w:pPr>
      <w:r>
        <w:rPr>
          <w:rFonts w:ascii="Segoe UI" w:cs="Segoe UI" w:eastAsia="Segoe UI" w:hAnsi="Segoe UI"/>
          <w:color w:val="333333"/>
          <w:sz w:val="21"/>
          <w:szCs w:val="21"/>
        </w:rPr>
        <w:t xml:space="preserve">The Power Apps portal includes a Copilot Studio chatbot panel embedded directly within the application. This provides context-aware assistance where the chatbot has visibility into the user's current screen, selected document, and recent actions. Employees can ask natural-language questions about the document they are reviewing without leaving the app, and the chatbot can execute actions like triggering a re-analysis or escalating an anomaly.</w:t>
      </w:r>
    </w:p>
    <w:p>
      <w:r>
        <w:br w:type="page"/>
      </w:r>
    </w:p>
    <w:p>
      <w:pPr>
        <w:pStyle w:val="Heading1"/>
        <w:spacing w:after="200" w:before="360"/>
      </w:pPr>
      <w:r>
        <w:rPr>
          <w:rFonts w:ascii="Segoe UI" w:cs="Segoe UI" w:eastAsia="Segoe UI" w:hAnsi="Segoe UI"/>
          <w:b/>
          <w:bCs/>
          <w:color w:val="1B2A4A"/>
          <w:sz w:val="36"/>
          <w:szCs w:val="36"/>
        </w:rPr>
        <w:t xml:space="preserve">7. Power Automate – Workflow Orchestration</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Power Automate provides the event-driven automation backbone of the solution, handling everything from document processing triggers to complex multi-step notification and reporting workflows.</w:t>
      </w:r>
    </w:p>
    <w:p>
      <w:pPr>
        <w:spacing w:after="80"/>
      </w:pPr>
    </w:p>
    <w:p>
      <w:pPr>
        <w:pStyle w:val="Heading2"/>
        <w:spacing w:after="160" w:before="280"/>
      </w:pPr>
      <w:r>
        <w:rPr>
          <w:rFonts w:ascii="Segoe UI" w:cs="Segoe UI" w:eastAsia="Segoe UI" w:hAnsi="Segoe UI"/>
          <w:b/>
          <w:bCs/>
          <w:color w:val="2B579A"/>
          <w:sz w:val="28"/>
          <w:szCs w:val="28"/>
        </w:rPr>
        <w:t xml:space="preserve">7.1 Cloud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360"/>
        <w:gridCol w:w="26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Flow Name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Connectors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Document Processing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Automated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Triggered by Azure Blob Storage upload event. Calls Azure AI Document Intelligence for extraction, writes results to SQL Server, triggers anomaly detection.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Blob → HTTP → SQL Server → Azure Function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Anomaly Alert Dispatcher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Automated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Monitors Dataverse for new anomaly results above threshold. Routes alerts based on severity: Critical → Slack + Email + Teams, High → Slack + Email, Medium → Email only.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Dataverse Trigger → Condition → Slack Webhook → Send Email (V2) → Teams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Weekly Report Generator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Scheduled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Runs every Monday at 7:00 AM. Aggregates weekly metrics from SQL Server, generates PowerPoint report via Azure Function, distributes via email and SharePoint.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Recurrence → SQL Query → HTTP (Azure Function) → SharePoint → Send Email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On-Demand Report (Copilot)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Instant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Triggered by Copilot Studio plugin call. Accepts parameters for date range, department, and doc type. Returns report file URL to chatbot.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HTTP Request Trigger → SQL Query → Azure Function → HTTP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Contract Expiration Monitor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Scheduled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Daily check for contracts expiring within configurable window (default: 60 days). Sends progressive urgency notifications.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Recurrence → SQL Query → Apply to Each → Condition → Email/Slack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Anomaly Resolution Workflow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Automated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Triggered when reviewer marks anomaly as resolved. Updates SQL Server, closes alert in Dataverse, notifies original uploader, and logs resolution to audit trail.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Dataverse Update → SQL Stored Proc → Send Email → Audit 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Escalation 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Automated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Triggers when critical anomaly is unresolved for more than 4 hours. Escalates to department head via Teams call and sends executive summary 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Dataverse → Condition (Time Check) → Teams → Executive Email</w:t>
            </w:r>
          </w:p>
        </w:tc>
      </w:tr>
    </w:tbl>
    <w:p>
      <w:pPr>
        <w:spacing w:after="120"/>
      </w:pPr>
    </w:p>
    <w:p>
      <w:pPr>
        <w:pStyle w:val="Heading2"/>
        <w:spacing w:after="160" w:before="280"/>
      </w:pPr>
      <w:r>
        <w:rPr>
          <w:rFonts w:ascii="Segoe UI" w:cs="Segoe UI" w:eastAsia="Segoe UI" w:hAnsi="Segoe UI"/>
          <w:b/>
          <w:bCs/>
          <w:color w:val="2B579A"/>
          <w:sz w:val="28"/>
          <w:szCs w:val="28"/>
        </w:rPr>
        <w:t xml:space="preserve">7.2 Error Handling &amp; Retry Strategy</w:t>
      </w:r>
    </w:p>
    <w:p>
      <w:pPr>
        <w:spacing w:after="120" w:line="276"/>
        <w:jc w:val="left"/>
      </w:pPr>
      <w:r>
        <w:rPr>
          <w:rFonts w:ascii="Segoe UI" w:cs="Segoe UI" w:eastAsia="Segoe UI" w:hAnsi="Segoe UI"/>
          <w:color w:val="333333"/>
          <w:sz w:val="21"/>
          <w:szCs w:val="21"/>
        </w:rPr>
        <w:t xml:space="preserve">All flows implement a standardized error handling pattern with try-catch-finally scopes. Failed actions are retried up to three times with exponential backoff. Permanent failures are logged to a dedicated ErrorLog table in SQL Server and trigger a maintenance alert to the operations team. Flow run history is monitored through a Power Automate Management connector that generates daily health summaries.</w:t>
      </w:r>
    </w:p>
    <w:p>
      <w:pPr>
        <w:spacing w:after="80"/>
      </w:pPr>
    </w:p>
    <w:p>
      <w:pPr>
        <w:pStyle w:val="Heading2"/>
        <w:spacing w:after="160" w:before="280"/>
      </w:pPr>
      <w:r>
        <w:rPr>
          <w:rFonts w:ascii="Segoe UI" w:cs="Segoe UI" w:eastAsia="Segoe UI" w:hAnsi="Segoe UI"/>
          <w:b/>
          <w:bCs/>
          <w:color w:val="2B579A"/>
          <w:sz w:val="28"/>
          <w:szCs w:val="28"/>
        </w:rPr>
        <w:t xml:space="preserve">7.3 Performance Optimization</w:t>
      </w:r>
    </w:p>
    <w:p>
      <w:pPr>
        <w:spacing w:after="120" w:line="276"/>
        <w:jc w:val="left"/>
      </w:pPr>
      <w:r>
        <w:rPr>
          <w:rFonts w:ascii="Segoe UI" w:cs="Segoe UI" w:eastAsia="Segoe UI" w:hAnsi="Segoe UI"/>
          <w:color w:val="333333"/>
          <w:sz w:val="21"/>
          <w:szCs w:val="21"/>
        </w:rPr>
        <w:t xml:space="preserve">High-throughput scenarios such as bulk document uploads are handled through concurrency controls on Apply to Each loops (maximum 20 parallel branches). Long-running Azure Function calls use async patterns with polling to avoid the 120-second HTTP connector timeout. Critical flows leverage Premium connectors with higher throughput limits allocated through the organization's Power Platform capacity.</w:t>
      </w:r>
    </w:p>
    <w:p>
      <w:r>
        <w:br w:type="page"/>
      </w:r>
    </w:p>
    <w:p>
      <w:pPr>
        <w:pStyle w:val="Heading1"/>
        <w:spacing w:after="200" w:before="360"/>
      </w:pPr>
      <w:r>
        <w:rPr>
          <w:rFonts w:ascii="Segoe UI" w:cs="Segoe UI" w:eastAsia="Segoe UI" w:hAnsi="Segoe UI"/>
          <w:b/>
          <w:bCs/>
          <w:color w:val="1B2A4A"/>
          <w:sz w:val="36"/>
          <w:szCs w:val="36"/>
        </w:rPr>
        <w:t xml:space="preserve">8. Reporting &amp; Output Generation</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The solution generates professional PowerPoint reports through an automated pipeline that combines SQL Server data aggregation with Azure Function-based report generation. Reports are available both on-demand through the Copilot chatbot and on a recurring schedule.</w:t>
      </w:r>
    </w:p>
    <w:p>
      <w:pPr>
        <w:spacing w:after="80"/>
      </w:pPr>
    </w:p>
    <w:p>
      <w:pPr>
        <w:pStyle w:val="Heading2"/>
        <w:spacing w:after="160" w:before="280"/>
      </w:pPr>
      <w:r>
        <w:rPr>
          <w:rFonts w:ascii="Segoe UI" w:cs="Segoe UI" w:eastAsia="Segoe UI" w:hAnsi="Segoe UI"/>
          <w:b/>
          <w:bCs/>
          <w:color w:val="2B579A"/>
          <w:sz w:val="28"/>
          <w:szCs w:val="28"/>
        </w:rPr>
        <w:t xml:space="preserve">8.1 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Report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Schedule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Audience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Weekly Document Health Report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Comprehensive overview of all documents processed during the week. Includes upload volumes by type and department, processing success rates, average processing times, and trend comparisons to prior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Scheduled (Monday 7:00 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Management, Department Heads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Anomaly Summary Report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Detailed analysis of all anomalies detected within a specified period. Covers severity distribution, most common anomaly types, repeat offenders (vendors/departments), resolution rates, and aging analysis.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On-Demand + Monthly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Compliance, Audit, Finance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Vendor Risk Assessment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Per-vendor analysis including total document volume, anomaly frequency, average anomaly scores, risk rating trends, and recommended actions for high-risk vendors.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On-Demand + Quarterly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Procurement, Risk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Invoice Analytics Report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Invoice-specific metrics including total spend by vendor/department, payment term analysis, duplicate detection summary, and month-over-month spend trends.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On-Demand + Monthly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Accounts Payable, CFO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Contract Status Report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Active contract inventory with expiration timeline, renewal tracking, value-at-risk for expiring contracts, and obligation compliance 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On-Demand + Monthly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Legal, Contract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Executive Dashboard Export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High-level KPI summary designed for board/executive consumption. Single-page format with key metrics, trend arrows, and critical alert highlights.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On-Demand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C-Suite, Board</w:t>
            </w:r>
          </w:p>
        </w:tc>
      </w:tr>
    </w:tbl>
    <w:p>
      <w:pPr>
        <w:spacing w:after="120"/>
      </w:pPr>
    </w:p>
    <w:p>
      <w:pPr>
        <w:pStyle w:val="Heading2"/>
        <w:spacing w:after="160" w:before="280"/>
      </w:pPr>
      <w:r>
        <w:rPr>
          <w:rFonts w:ascii="Segoe UI" w:cs="Segoe UI" w:eastAsia="Segoe UI" w:hAnsi="Segoe UI"/>
          <w:b/>
          <w:bCs/>
          <w:color w:val="2B579A"/>
          <w:sz w:val="28"/>
          <w:szCs w:val="28"/>
        </w:rPr>
        <w:t xml:space="preserve">8.2 Report Generation Architecture</w:t>
      </w:r>
    </w:p>
    <w:p>
      <w:pPr>
        <w:spacing w:after="120" w:line="276"/>
        <w:jc w:val="left"/>
      </w:pPr>
      <w:r>
        <w:rPr>
          <w:rFonts w:ascii="Segoe UI" w:cs="Segoe UI" w:eastAsia="Segoe UI" w:hAnsi="Segoe UI"/>
          <w:color w:val="333333"/>
          <w:sz w:val="21"/>
          <w:szCs w:val="21"/>
        </w:rPr>
        <w:t xml:space="preserve">Reports are generated by an Azure Function (Python runtime) that uses the python-pptx library to create professional slide decks. The generation pipeline works as follows:</w:t>
      </w:r>
    </w:p>
    <w:p>
      <w:pPr>
        <w:spacing w:after="60"/>
      </w:pPr>
    </w:p>
    <w:p>
      <w:pPr>
        <w:pStyle w:val="ListParagraph"/>
        <w:numPr>
          <w:ilvl w:val="0"/>
          <w:numId w:val="2"/>
        </w:numPr>
        <w:spacing w:after="80" w:line="276"/>
      </w:pPr>
      <w:r>
        <w:rPr>
          <w:rFonts w:ascii="Segoe UI" w:cs="Segoe UI" w:eastAsia="Segoe UI" w:hAnsi="Segoe UI"/>
          <w:b/>
          <w:bCs/>
          <w:color w:val="333333"/>
          <w:sz w:val="21"/>
          <w:szCs w:val="21"/>
        </w:rPr>
        <w:t xml:space="preserve">Data Aggregation: </w:t>
      </w:r>
      <w:r>
        <w:rPr>
          <w:rFonts w:ascii="Segoe UI" w:cs="Segoe UI" w:eastAsia="Segoe UI" w:hAnsi="Segoe UI"/>
          <w:color w:val="333333"/>
          <w:sz w:val="21"/>
          <w:szCs w:val="21"/>
        </w:rPr>
        <w:t xml:space="preserve">SQL Server stored procedures aggregate raw data into report-ready datasets based on the requested parameters.</w:t>
      </w:r>
    </w:p>
    <w:p>
      <w:pPr>
        <w:pStyle w:val="ListParagraph"/>
        <w:numPr>
          <w:ilvl w:val="0"/>
          <w:numId w:val="2"/>
        </w:numPr>
        <w:spacing w:after="80" w:line="276"/>
      </w:pPr>
      <w:r>
        <w:rPr>
          <w:rFonts w:ascii="Segoe UI" w:cs="Segoe UI" w:eastAsia="Segoe UI" w:hAnsi="Segoe UI"/>
          <w:b/>
          <w:bCs/>
          <w:color w:val="333333"/>
          <w:sz w:val="21"/>
          <w:szCs w:val="21"/>
        </w:rPr>
        <w:t xml:space="preserve">Template Selection: </w:t>
      </w:r>
      <w:r>
        <w:rPr>
          <w:rFonts w:ascii="Segoe UI" w:cs="Segoe UI" w:eastAsia="Segoe UI" w:hAnsi="Segoe UI"/>
          <w:color w:val="333333"/>
          <w:sz w:val="21"/>
          <w:szCs w:val="21"/>
        </w:rPr>
        <w:t xml:space="preserve">Pre-designed PowerPoint templates stored in Azure Blob Storage are loaded based on report type. Templates include branded layouts, chart placeholders, and style definitions.</w:t>
      </w:r>
    </w:p>
    <w:p>
      <w:pPr>
        <w:pStyle w:val="ListParagraph"/>
        <w:numPr>
          <w:ilvl w:val="0"/>
          <w:numId w:val="2"/>
        </w:numPr>
        <w:spacing w:after="80" w:line="276"/>
      </w:pPr>
      <w:r>
        <w:rPr>
          <w:rFonts w:ascii="Segoe UI" w:cs="Segoe UI" w:eastAsia="Segoe UI" w:hAnsi="Segoe UI"/>
          <w:b/>
          <w:bCs/>
          <w:color w:val="333333"/>
          <w:sz w:val="21"/>
          <w:szCs w:val="21"/>
        </w:rPr>
        <w:t xml:space="preserve">Content Population: </w:t>
      </w:r>
      <w:r>
        <w:rPr>
          <w:rFonts w:ascii="Segoe UI" w:cs="Segoe UI" w:eastAsia="Segoe UI" w:hAnsi="Segoe UI"/>
          <w:color w:val="333333"/>
          <w:sz w:val="21"/>
          <w:szCs w:val="21"/>
        </w:rPr>
        <w:t xml:space="preserve">The Azure Function populates template slides with aggregated data, generating charts using python-pptx chart capabilities and populating text placeholders with formatted metrics.</w:t>
      </w:r>
    </w:p>
    <w:p>
      <w:pPr>
        <w:pStyle w:val="ListParagraph"/>
        <w:numPr>
          <w:ilvl w:val="0"/>
          <w:numId w:val="2"/>
        </w:numPr>
        <w:spacing w:after="80" w:line="276"/>
      </w:pPr>
      <w:r>
        <w:rPr>
          <w:rFonts w:ascii="Segoe UI" w:cs="Segoe UI" w:eastAsia="Segoe UI" w:hAnsi="Segoe UI"/>
          <w:b/>
          <w:bCs/>
          <w:color w:val="333333"/>
          <w:sz w:val="21"/>
          <w:szCs w:val="21"/>
        </w:rPr>
        <w:t xml:space="preserve">AI-Generated Insights: </w:t>
      </w:r>
      <w:r>
        <w:rPr>
          <w:rFonts w:ascii="Segoe UI" w:cs="Segoe UI" w:eastAsia="Segoe UI" w:hAnsi="Segoe UI"/>
          <w:color w:val="333333"/>
          <w:sz w:val="21"/>
          <w:szCs w:val="21"/>
        </w:rPr>
        <w:t xml:space="preserve">Azure OpenAI generates natural-language insights and recommendations for each report section, providing executive-friendly commentary on trends and anomalies.</w:t>
      </w:r>
    </w:p>
    <w:p>
      <w:pPr>
        <w:pStyle w:val="ListParagraph"/>
        <w:numPr>
          <w:ilvl w:val="0"/>
          <w:numId w:val="2"/>
        </w:numPr>
        <w:spacing w:after="80" w:line="276"/>
      </w:pPr>
      <w:r>
        <w:rPr>
          <w:rFonts w:ascii="Segoe UI" w:cs="Segoe UI" w:eastAsia="Segoe UI" w:hAnsi="Segoe UI"/>
          <w:b/>
          <w:bCs/>
          <w:color w:val="333333"/>
          <w:sz w:val="21"/>
          <w:szCs w:val="21"/>
        </w:rPr>
        <w:t xml:space="preserve">Distribution: </w:t>
      </w:r>
      <w:r>
        <w:rPr>
          <w:rFonts w:ascii="Segoe UI" w:cs="Segoe UI" w:eastAsia="Segoe UI" w:hAnsi="Segoe UI"/>
          <w:color w:val="333333"/>
          <w:sz w:val="21"/>
          <w:szCs w:val="21"/>
        </w:rPr>
        <w:t xml:space="preserve">Completed reports are saved to SharePoint and optionally emailed to specified recipients. The Copilot chatbot provides a download link and summary.</w:t>
      </w:r>
    </w:p>
    <w:p>
      <w:pPr>
        <w:spacing w:after="80"/>
      </w:pPr>
    </w:p>
    <w:p>
      <w:pPr>
        <w:pStyle w:val="Heading2"/>
        <w:spacing w:after="160" w:before="280"/>
      </w:pPr>
      <w:r>
        <w:rPr>
          <w:rFonts w:ascii="Segoe UI" w:cs="Segoe UI" w:eastAsia="Segoe UI" w:hAnsi="Segoe UI"/>
          <w:b/>
          <w:bCs/>
          <w:color w:val="2B579A"/>
          <w:sz w:val="28"/>
          <w:szCs w:val="28"/>
        </w:rPr>
        <w:t xml:space="preserve">8.3 Copilot-Triggered Report Generation</w:t>
      </w:r>
    </w:p>
    <w:p>
      <w:pPr>
        <w:spacing w:after="120" w:line="276"/>
        <w:jc w:val="left"/>
      </w:pPr>
      <w:r>
        <w:rPr>
          <w:rFonts w:ascii="Segoe UI" w:cs="Segoe UI" w:eastAsia="Segoe UI" w:hAnsi="Segoe UI"/>
          <w:color w:val="333333"/>
          <w:sz w:val="21"/>
          <w:szCs w:val="21"/>
        </w:rPr>
        <w:t xml:space="preserve">Users can request reports directly through the Copilot chatbot using natural language. Example interactions include: 'Generate a vendor risk report for Q1 2026,' 'Show me this week's anomaly summary,' or 'Create an invoice analytics report for the Marketing department.' The chatbot guides users through parameter selection using Adaptive Cards when the request is ambiguous, then triggers the Power Automate flow and notifies the user when the report is ready.</w:t>
      </w:r>
    </w:p>
    <w:p>
      <w:r>
        <w:br w:type="page"/>
      </w:r>
    </w:p>
    <w:p>
      <w:pPr>
        <w:pStyle w:val="Heading1"/>
        <w:spacing w:after="200" w:before="360"/>
      </w:pPr>
      <w:r>
        <w:rPr>
          <w:rFonts w:ascii="Segoe UI" w:cs="Segoe UI" w:eastAsia="Segoe UI" w:hAnsi="Segoe UI"/>
          <w:b/>
          <w:bCs/>
          <w:color w:val="1B2A4A"/>
          <w:sz w:val="36"/>
          <w:szCs w:val="36"/>
        </w:rPr>
        <w:t xml:space="preserve">9. Notification &amp; Alerting System</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The multi-channel notification system ensures that anomalies and critical events are communicated to the right stakeholders through their preferred channels with appropriate urgency levels.</w:t>
      </w:r>
    </w:p>
    <w:p>
      <w:pPr>
        <w:spacing w:after="80"/>
      </w:pPr>
    </w:p>
    <w:p>
      <w:pPr>
        <w:pStyle w:val="Heading2"/>
        <w:spacing w:after="160" w:before="280"/>
      </w:pPr>
      <w:r>
        <w:rPr>
          <w:rFonts w:ascii="Segoe UI" w:cs="Segoe UI" w:eastAsia="Segoe UI" w:hAnsi="Segoe UI"/>
          <w:b/>
          <w:bCs/>
          <w:color w:val="2B579A"/>
          <w:sz w:val="28"/>
          <w:szCs w:val="28"/>
        </w:rPr>
        <w:t xml:space="preserve">9.1 Notification Channels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Channel</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Usage &amp; Format</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Technical Implementation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Slack</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Primary channel for real-time team alerts. Dedicated channels per department (#finance-alerts, #legal-alerts, #procurement-alerts). Rich message formatting with anomaly details, document links, and action buttons.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Slack Incoming Webhook + Slack Block Kit for rich formatting. Webhook URLs stored in Azure Key Vault.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Email (Exchange Online)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Formal notification channel for audit-trail-required communications. Used for daily digests, weekly summaries, and escalation notifications that require documented delivery.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Power Automate Send Email (V2) connector with dynamic HTML templates. Distribution lists managed through Microsoft 365 Groups.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Microsoft Teams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Direct collaboration channel for critical anomalies requiring immediate team discussion. Creates dedicated threads for anomaly investigation with document context.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Teams connector with Adaptive Card posts. Auto-creates channels for critical investigations. Supports @mentions for specific reviewers.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Copilot Studio In-App</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Proactive notifications pushed to users currently active in the chatbot or Power Apps portal. Non-intrusive toast notifications with quick-action buttons.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Copilot Studio proactive messaging with event-triggered topic activation. Power Apps push notifications for mobile users.</w:t>
            </w:r>
          </w:p>
        </w:tc>
      </w:tr>
    </w:tbl>
    <w:p>
      <w:pPr>
        <w:spacing w:after="120"/>
      </w:pPr>
    </w:p>
    <w:p>
      <w:pPr>
        <w:pStyle w:val="Heading2"/>
        <w:spacing w:after="160" w:before="280"/>
      </w:pPr>
      <w:r>
        <w:rPr>
          <w:rFonts w:ascii="Segoe UI" w:cs="Segoe UI" w:eastAsia="Segoe UI" w:hAnsi="Segoe UI"/>
          <w:b/>
          <w:bCs/>
          <w:color w:val="2B579A"/>
          <w:sz w:val="28"/>
          <w:szCs w:val="28"/>
        </w:rPr>
        <w:t xml:space="preserve">9.2 Alert Routing Logic</w:t>
      </w:r>
    </w:p>
    <w:p>
      <w:pPr>
        <w:spacing w:after="120" w:line="276"/>
        <w:jc w:val="left"/>
      </w:pPr>
      <w:r>
        <w:rPr>
          <w:rFonts w:ascii="Segoe UI" w:cs="Segoe UI" w:eastAsia="Segoe UI" w:hAnsi="Segoe UI"/>
          <w:color w:val="333333"/>
          <w:sz w:val="21"/>
          <w:szCs w:val="21"/>
        </w:rPr>
        <w:t xml:space="preserve">Alerts are routed based on a combination of anomaly severity, document type, and departmental ownership: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Severity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Channels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Max Latency</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Recipients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D83B01"/>
                <w:sz w:val="20"/>
                <w:szCs w:val="20"/>
              </w:rPr>
              <w:t xml:space="preserve">Critical (≥ 85)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Slack + Email + Teams + Copilot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Immediate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Department Head + VP + Compliance Officer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High (70–84)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Slack + Email + Copilot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&lt; 5 minutes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Department Reviewer + 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333333"/>
                <w:sz w:val="20"/>
                <w:szCs w:val="20"/>
              </w:rPr>
              <w:t xml:space="preserve">Medium (50–69)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Email + Copilot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&lt; 15 minutes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Assigned Reviewer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333333"/>
                <w:sz w:val="20"/>
                <w:szCs w:val="20"/>
              </w:rPr>
              <w:t xml:space="preserve">Low (30–49)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Copilot In-App only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Next user session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Document Uploader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107C10"/>
                <w:sz w:val="20"/>
                <w:szCs w:val="20"/>
              </w:rPr>
              <w:t xml:space="preserve">Clean (&lt; 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No alert (logged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N/A</w:t>
            </w:r>
          </w:p>
        </w:tc>
      </w:tr>
    </w:tbl>
    <w:p>
      <w:pPr>
        <w:spacing w:after="120"/>
      </w:pPr>
    </w:p>
    <w:p>
      <w:pPr>
        <w:pStyle w:val="Heading2"/>
        <w:spacing w:after="160" w:before="280"/>
      </w:pPr>
      <w:r>
        <w:rPr>
          <w:rFonts w:ascii="Segoe UI" w:cs="Segoe UI" w:eastAsia="Segoe UI" w:hAnsi="Segoe UI"/>
          <w:b/>
          <w:bCs/>
          <w:color w:val="2B579A"/>
          <w:sz w:val="28"/>
          <w:szCs w:val="28"/>
        </w:rPr>
        <w:t xml:space="preserve">9.3 Escalation Protocol</w:t>
      </w:r>
    </w:p>
    <w:p>
      <w:pPr>
        <w:spacing w:after="120" w:line="276"/>
        <w:jc w:val="left"/>
      </w:pPr>
      <w:r>
        <w:rPr>
          <w:rFonts w:ascii="Segoe UI" w:cs="Segoe UI" w:eastAsia="Segoe UI" w:hAnsi="Segoe UI"/>
          <w:color w:val="333333"/>
          <w:sz w:val="21"/>
          <w:szCs w:val="21"/>
        </w:rPr>
        <w:t xml:space="preserve">Unresolved alerts follow an automatic escalation path. If a Critical anomaly remains unresolved after 2 hours, an escalation notification is sent to the VP level. After 4 hours, the COO is notified. After 8 hours, the system generates an incident report and pages the on-call compliance officer. All escalation events are logged to the audit trail and visible through the Copilot chatbot.</w:t>
      </w:r>
    </w:p>
    <w:p>
      <w:pPr>
        <w:spacing w:after="60"/>
      </w:pPr>
    </w:p>
    <w:p>
      <w:pPr>
        <w:pStyle w:val="Heading2"/>
        <w:spacing w:after="160" w:before="280"/>
      </w:pPr>
      <w:r>
        <w:rPr>
          <w:rFonts w:ascii="Segoe UI" w:cs="Segoe UI" w:eastAsia="Segoe UI" w:hAnsi="Segoe UI"/>
          <w:b/>
          <w:bCs/>
          <w:color w:val="2B579A"/>
          <w:sz w:val="28"/>
          <w:szCs w:val="28"/>
        </w:rPr>
        <w:t xml:space="preserve">9.4 Slack Message Format</w:t>
      </w:r>
    </w:p>
    <w:p>
      <w:pPr>
        <w:spacing w:after="120" w:line="276"/>
        <w:jc w:val="left"/>
      </w:pPr>
      <w:r>
        <w:rPr>
          <w:rFonts w:ascii="Segoe UI" w:cs="Segoe UI" w:eastAsia="Segoe UI" w:hAnsi="Segoe UI"/>
          <w:color w:val="333333"/>
          <w:sz w:val="21"/>
          <w:szCs w:val="21"/>
        </w:rPr>
        <w:t xml:space="preserve">Slack messages use Block Kit formatting for rich, actionable alerts. Each message includes a severity badge, document identifier, anomaly summary, flagged fields list, direct link to the document in Power Apps, and interactive buttons for Acknowledge, Investigate, and Dismiss actions. Dismissed alerts require a reason code which is logged to the audit trail.</w:t>
      </w:r>
    </w:p>
    <w:p>
      <w:r>
        <w:br w:type="page"/>
      </w:r>
    </w:p>
    <w:p>
      <w:pPr>
        <w:pStyle w:val="Heading1"/>
        <w:spacing w:after="200" w:before="360"/>
      </w:pPr>
      <w:r>
        <w:rPr>
          <w:rFonts w:ascii="Segoe UI" w:cs="Segoe UI" w:eastAsia="Segoe UI" w:hAnsi="Segoe UI"/>
          <w:b/>
          <w:bCs/>
          <w:color w:val="1B2A4A"/>
          <w:sz w:val="36"/>
          <w:szCs w:val="36"/>
        </w:rPr>
        <w:t xml:space="preserve">10. Security, Compliance &amp; Governance</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The solution implements defense-in-depth security with multiple layers of protection across identity, network, data, and application levels.</w:t>
      </w:r>
    </w:p>
    <w:p>
      <w:pPr>
        <w:spacing w:after="80"/>
      </w:pPr>
    </w:p>
    <w:p>
      <w:pPr>
        <w:pStyle w:val="Heading2"/>
        <w:spacing w:after="160" w:before="280"/>
      </w:pPr>
      <w:r>
        <w:rPr>
          <w:rFonts w:ascii="Segoe UI" w:cs="Segoe UI" w:eastAsia="Segoe UI" w:hAnsi="Segoe UI"/>
          <w:b/>
          <w:bCs/>
          <w:color w:val="2B579A"/>
          <w:sz w:val="28"/>
          <w:szCs w:val="28"/>
        </w:rPr>
        <w:t xml:space="preserve">10.1 Identity &amp; Access Management</w:t>
      </w:r>
    </w:p>
    <w:p>
      <w:pPr>
        <w:pStyle w:val="ListParagraph"/>
        <w:numPr>
          <w:ilvl w:val="0"/>
          <w:numId w:val="2"/>
        </w:numPr>
        <w:spacing w:after="80" w:line="276"/>
      </w:pPr>
      <w:r>
        <w:rPr>
          <w:rFonts w:ascii="Segoe UI" w:cs="Segoe UI" w:eastAsia="Segoe UI" w:hAnsi="Segoe UI"/>
          <w:b/>
          <w:bCs/>
          <w:color w:val="333333"/>
          <w:sz w:val="21"/>
          <w:szCs w:val="21"/>
        </w:rPr>
        <w:t xml:space="preserve">Azure Active Directory: </w:t>
      </w:r>
      <w:r>
        <w:rPr>
          <w:rFonts w:ascii="Segoe UI" w:cs="Segoe UI" w:eastAsia="Segoe UI" w:hAnsi="Segoe UI"/>
          <w:color w:val="333333"/>
          <w:sz w:val="21"/>
          <w:szCs w:val="21"/>
        </w:rPr>
        <w:t xml:space="preserve">All user authentication flows through Azure AD with conditional access policies enforcing MFA, device compliance, and location-based restrictions.</w:t>
      </w:r>
    </w:p>
    <w:p>
      <w:pPr>
        <w:pStyle w:val="ListParagraph"/>
        <w:numPr>
          <w:ilvl w:val="0"/>
          <w:numId w:val="2"/>
        </w:numPr>
        <w:spacing w:after="80" w:line="276"/>
      </w:pPr>
      <w:r>
        <w:rPr>
          <w:rFonts w:ascii="Segoe UI" w:cs="Segoe UI" w:eastAsia="Segoe UI" w:hAnsi="Segoe UI"/>
          <w:b/>
          <w:bCs/>
          <w:color w:val="333333"/>
          <w:sz w:val="21"/>
          <w:szCs w:val="21"/>
        </w:rPr>
        <w:t xml:space="preserve">Managed Identities: </w:t>
      </w:r>
      <w:r>
        <w:rPr>
          <w:rFonts w:ascii="Segoe UI" w:cs="Segoe UI" w:eastAsia="Segoe UI" w:hAnsi="Segoe UI"/>
          <w:color w:val="333333"/>
          <w:sz w:val="21"/>
          <w:szCs w:val="21"/>
        </w:rPr>
        <w:t xml:space="preserve">All Azure service-to-service communication uses Managed Identities, eliminating stored credentials.</w:t>
      </w:r>
    </w:p>
    <w:p>
      <w:pPr>
        <w:pStyle w:val="ListParagraph"/>
        <w:numPr>
          <w:ilvl w:val="0"/>
          <w:numId w:val="2"/>
        </w:numPr>
        <w:spacing w:after="80" w:line="276"/>
      </w:pPr>
      <w:r>
        <w:rPr>
          <w:rFonts w:ascii="Segoe UI" w:cs="Segoe UI" w:eastAsia="Segoe UI" w:hAnsi="Segoe UI"/>
          <w:b/>
          <w:bCs/>
          <w:color w:val="333333"/>
          <w:sz w:val="21"/>
          <w:szCs w:val="21"/>
        </w:rPr>
        <w:t xml:space="preserve">Role-Based Access Control: </w:t>
      </w:r>
      <w:r>
        <w:rPr>
          <w:rFonts w:ascii="Segoe UI" w:cs="Segoe UI" w:eastAsia="Segoe UI" w:hAnsi="Segoe UI"/>
          <w:color w:val="333333"/>
          <w:sz w:val="21"/>
          <w:szCs w:val="21"/>
        </w:rPr>
        <w:t xml:space="preserve">Granular RBAC roles defined for each component: Document Viewer, Document Uploader, Anomaly Reviewer, Report Generator, System Administrator, and Auditor.</w:t>
      </w:r>
    </w:p>
    <w:p>
      <w:pPr>
        <w:pStyle w:val="ListParagraph"/>
        <w:numPr>
          <w:ilvl w:val="0"/>
          <w:numId w:val="2"/>
        </w:numPr>
        <w:spacing w:after="80" w:line="276"/>
      </w:pPr>
      <w:r>
        <w:rPr>
          <w:rFonts w:ascii="Segoe UI" w:cs="Segoe UI" w:eastAsia="Segoe UI" w:hAnsi="Segoe UI"/>
          <w:b/>
          <w:bCs/>
          <w:color w:val="333333"/>
          <w:sz w:val="21"/>
          <w:szCs w:val="21"/>
        </w:rPr>
        <w:t xml:space="preserve">Just-In-Time Access: </w:t>
      </w:r>
      <w:r>
        <w:rPr>
          <w:rFonts w:ascii="Segoe UI" w:cs="Segoe UI" w:eastAsia="Segoe UI" w:hAnsi="Segoe UI"/>
          <w:color w:val="333333"/>
          <w:sz w:val="21"/>
          <w:szCs w:val="21"/>
        </w:rPr>
        <w:t xml:space="preserve">Azure AD Privileged Identity Management (PIM) provides time-limited elevation for administrative tasks.</w:t>
      </w:r>
    </w:p>
    <w:p>
      <w:pPr>
        <w:spacing w:after="80"/>
      </w:pPr>
    </w:p>
    <w:p>
      <w:pPr>
        <w:pStyle w:val="Heading2"/>
        <w:spacing w:after="160" w:before="280"/>
      </w:pPr>
      <w:r>
        <w:rPr>
          <w:rFonts w:ascii="Segoe UI" w:cs="Segoe UI" w:eastAsia="Segoe UI" w:hAnsi="Segoe UI"/>
          <w:b/>
          <w:bCs/>
          <w:color w:val="2B579A"/>
          <w:sz w:val="28"/>
          <w:szCs w:val="28"/>
        </w:rPr>
        <w:t xml:space="preserve">10.2 Data Protection</w:t>
      </w:r>
    </w:p>
    <w:p>
      <w:pPr>
        <w:pStyle w:val="ListParagraph"/>
        <w:numPr>
          <w:ilvl w:val="0"/>
          <w:numId w:val="2"/>
        </w:numPr>
        <w:spacing w:after="80" w:line="276"/>
      </w:pPr>
      <w:r>
        <w:rPr>
          <w:rFonts w:ascii="Segoe UI" w:cs="Segoe UI" w:eastAsia="Segoe UI" w:hAnsi="Segoe UI"/>
          <w:b/>
          <w:bCs/>
          <w:color w:val="333333"/>
          <w:sz w:val="21"/>
          <w:szCs w:val="21"/>
        </w:rPr>
        <w:t xml:space="preserve">Encryption at Rest: </w:t>
      </w:r>
      <w:r>
        <w:rPr>
          <w:rFonts w:ascii="Segoe UI" w:cs="Segoe UI" w:eastAsia="Segoe UI" w:hAnsi="Segoe UI"/>
          <w:color w:val="333333"/>
          <w:sz w:val="21"/>
          <w:szCs w:val="21"/>
        </w:rPr>
        <w:t xml:space="preserve">AES-256 encryption on all Azure storage services. SQL Server Transparent Data Encryption enabled. Always Encrypted for PII and financial columns.</w:t>
      </w:r>
    </w:p>
    <w:p>
      <w:pPr>
        <w:pStyle w:val="ListParagraph"/>
        <w:numPr>
          <w:ilvl w:val="0"/>
          <w:numId w:val="2"/>
        </w:numPr>
        <w:spacing w:after="80" w:line="276"/>
      </w:pPr>
      <w:r>
        <w:rPr>
          <w:rFonts w:ascii="Segoe UI" w:cs="Segoe UI" w:eastAsia="Segoe UI" w:hAnsi="Segoe UI"/>
          <w:b/>
          <w:bCs/>
          <w:color w:val="333333"/>
          <w:sz w:val="21"/>
          <w:szCs w:val="21"/>
        </w:rPr>
        <w:t xml:space="preserve">Encryption in Transit: </w:t>
      </w:r>
      <w:r>
        <w:rPr>
          <w:rFonts w:ascii="Segoe UI" w:cs="Segoe UI" w:eastAsia="Segoe UI" w:hAnsi="Segoe UI"/>
          <w:color w:val="333333"/>
          <w:sz w:val="21"/>
          <w:szCs w:val="21"/>
        </w:rPr>
        <w:t xml:space="preserve">TLS 1.3 enforced on all communication channels. Private endpoints for all Azure PaaS services.</w:t>
      </w:r>
    </w:p>
    <w:p>
      <w:pPr>
        <w:pStyle w:val="ListParagraph"/>
        <w:numPr>
          <w:ilvl w:val="0"/>
          <w:numId w:val="2"/>
        </w:numPr>
        <w:spacing w:after="80" w:line="276"/>
      </w:pPr>
      <w:r>
        <w:rPr>
          <w:rFonts w:ascii="Segoe UI" w:cs="Segoe UI" w:eastAsia="Segoe UI" w:hAnsi="Segoe UI"/>
          <w:b/>
          <w:bCs/>
          <w:color w:val="333333"/>
          <w:sz w:val="21"/>
          <w:szCs w:val="21"/>
        </w:rPr>
        <w:t xml:space="preserve">Data Loss Prevention: </w:t>
      </w:r>
      <w:r>
        <w:rPr>
          <w:rFonts w:ascii="Segoe UI" w:cs="Segoe UI" w:eastAsia="Segoe UI" w:hAnsi="Segoe UI"/>
          <w:color w:val="333333"/>
          <w:sz w:val="21"/>
          <w:szCs w:val="21"/>
        </w:rPr>
        <w:t xml:space="preserve">Microsoft Purview DLP policies prevent sensitive document data from being shared outside the organization.</w:t>
      </w:r>
    </w:p>
    <w:p>
      <w:pPr>
        <w:pStyle w:val="ListParagraph"/>
        <w:numPr>
          <w:ilvl w:val="0"/>
          <w:numId w:val="2"/>
        </w:numPr>
        <w:spacing w:after="80" w:line="276"/>
      </w:pPr>
      <w:r>
        <w:rPr>
          <w:rFonts w:ascii="Segoe UI" w:cs="Segoe UI" w:eastAsia="Segoe UI" w:hAnsi="Segoe UI"/>
          <w:b/>
          <w:bCs/>
          <w:color w:val="333333"/>
          <w:sz w:val="21"/>
          <w:szCs w:val="21"/>
        </w:rPr>
        <w:t xml:space="preserve">Data Residency: </w:t>
      </w:r>
      <w:r>
        <w:rPr>
          <w:rFonts w:ascii="Segoe UI" w:cs="Segoe UI" w:eastAsia="Segoe UI" w:hAnsi="Segoe UI"/>
          <w:color w:val="333333"/>
          <w:sz w:val="21"/>
          <w:szCs w:val="21"/>
        </w:rPr>
        <w:t xml:space="preserve">All data processing and storage occurs within the designated Azure region. No cross-border data transfer without explicit approval.</w:t>
      </w:r>
    </w:p>
    <w:p>
      <w:pPr>
        <w:spacing w:after="80"/>
      </w:pPr>
    </w:p>
    <w:p>
      <w:pPr>
        <w:pStyle w:val="Heading2"/>
        <w:spacing w:after="160" w:before="280"/>
      </w:pPr>
      <w:r>
        <w:rPr>
          <w:rFonts w:ascii="Segoe UI" w:cs="Segoe UI" w:eastAsia="Segoe UI" w:hAnsi="Segoe UI"/>
          <w:b/>
          <w:bCs/>
          <w:color w:val="2B579A"/>
          <w:sz w:val="28"/>
          <w:szCs w:val="28"/>
        </w:rPr>
        <w:t xml:space="preserve">10.3 Compliance &amp; Auditing</w:t>
      </w:r>
    </w:p>
    <w:p>
      <w:pPr>
        <w:spacing w:after="120" w:line="276"/>
        <w:jc w:val="left"/>
      </w:pPr>
      <w:r>
        <w:rPr>
          <w:rFonts w:ascii="Segoe UI" w:cs="Segoe UI" w:eastAsia="Segoe UI" w:hAnsi="Segoe UI"/>
          <w:color w:val="333333"/>
          <w:sz w:val="21"/>
          <w:szCs w:val="21"/>
        </w:rPr>
        <w:t xml:space="preserve">The solution supports SOC 2 Type II, ISO 27001, and GDPR compliance requirements through comprehensive audit logging, data retention policies, and access controls. All AI decisions are logged with full explainability, including the input data, model version, confidence scores, and reasoning chain. Microsoft Purview provides unified data governance, lineage tracking, and data catalog capabilities across all data sources.</w:t>
      </w:r>
    </w:p>
    <w:p>
      <w:pPr>
        <w:spacing w:after="60"/>
      </w:pPr>
    </w:p>
    <w:p>
      <w:pPr>
        <w:pStyle w:val="Heading2"/>
        <w:spacing w:after="160" w:before="280"/>
      </w:pPr>
      <w:r>
        <w:rPr>
          <w:rFonts w:ascii="Segoe UI" w:cs="Segoe UI" w:eastAsia="Segoe UI" w:hAnsi="Segoe UI"/>
          <w:b/>
          <w:bCs/>
          <w:color w:val="2B579A"/>
          <w:sz w:val="28"/>
          <w:szCs w:val="28"/>
        </w:rPr>
        <w:t xml:space="preserve">10.4 AI Governance</w:t>
      </w:r>
    </w:p>
    <w:p>
      <w:pPr>
        <w:spacing w:after="120" w:line="276"/>
        <w:jc w:val="left"/>
      </w:pPr>
      <w:r>
        <w:rPr>
          <w:rFonts w:ascii="Segoe UI" w:cs="Segoe UI" w:eastAsia="Segoe UI" w:hAnsi="Segoe UI"/>
          <w:color w:val="333333"/>
          <w:sz w:val="21"/>
          <w:szCs w:val="21"/>
        </w:rPr>
        <w:t xml:space="preserve">The Azure AI services are governed by Responsible AI principles. Azure OpenAI content filters are enabled. Model outputs are logged and periodically reviewed for bias, accuracy, and consistency. A human-in-the-loop requirement is enforced for all Critical severity anomalies – the system recommends but does not autonomously take blocking actions without human confirmation.</w:t>
      </w:r>
    </w:p>
    <w:p>
      <w:r>
        <w:br w:type="page"/>
      </w:r>
    </w:p>
    <w:p>
      <w:pPr>
        <w:pStyle w:val="Heading1"/>
        <w:spacing w:after="200" w:before="360"/>
      </w:pPr>
      <w:r>
        <w:rPr>
          <w:rFonts w:ascii="Segoe UI" w:cs="Segoe UI" w:eastAsia="Segoe UI" w:hAnsi="Segoe UI"/>
          <w:b/>
          <w:bCs/>
          <w:color w:val="1B2A4A"/>
          <w:sz w:val="36"/>
          <w:szCs w:val="36"/>
        </w:rPr>
        <w:t xml:space="preserve">11. Implementation Roadmap</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The project follows an agile implementation approach with four major phases spanning 16 weeks. Each phase delivers incremental value with production-ready capabilities.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8D4" w:val="clear"/>
            <w:tcMar>
              <w:top w:type="dxa" w:w="100"/>
              <w:left w:type="dxa" w:w="200"/>
              <w:bottom w:type="dxa" w:w="100"/>
              <w:right w:type="dxa" w:w="200"/>
            </w:tcMar>
          </w:tcPr>
          <w:p>
            <w:r>
              <w:rPr>
                <w:rFonts w:ascii="Segoe UI" w:cs="Segoe UI" w:eastAsia="Segoe UI" w:hAnsi="Segoe UI"/>
                <w:b/>
                <w:bCs/>
                <w:color w:val="FFFFFF"/>
                <w:sz w:val="24"/>
                <w:szCs w:val="24"/>
              </w:rPr>
              <w:t xml:space="preserve">Phase 1: Foundation &amp; Data Layer</w:t>
            </w:r>
            <w:r>
              <w:rPr>
                <w:rFonts w:ascii="Segoe UI" w:cs="Segoe UI" w:eastAsia="Segoe UI" w:hAnsi="Segoe UI"/>
                <w:color w:val="FFFFFF"/>
                <w:sz w:val="22"/>
                <w:szCs w:val="22"/>
              </w:rPr>
              <w:t xml:space="preserve">     Weeks 1–4</w:t>
            </w:r>
          </w:p>
        </w:tc>
      </w:tr>
    </w:tbl>
    <w:p>
      <w:pPr>
        <w:spacing w:after="60"/>
      </w:pPr>
    </w:p>
    <w:p>
      <w:pPr>
        <w:pStyle w:val="ListParagraph"/>
        <w:numPr>
          <w:ilvl w:val="0"/>
          <w:numId w:val="2"/>
        </w:numPr>
        <w:spacing w:after="80" w:line="276"/>
      </w:pPr>
      <w:r>
        <w:rPr>
          <w:rFonts w:ascii="Segoe UI" w:cs="Segoe UI" w:eastAsia="Segoe UI" w:hAnsi="Segoe UI"/>
          <w:color w:val="333333"/>
          <w:sz w:val="21"/>
          <w:szCs w:val="21"/>
        </w:rPr>
        <w:t xml:space="preserve">Provision Azure infrastructure (SQL Managed Instance, Blob Storage, Azure AD configuration)</w:t>
      </w:r>
    </w:p>
    <w:p>
      <w:pPr>
        <w:pStyle w:val="ListParagraph"/>
        <w:numPr>
          <w:ilvl w:val="0"/>
          <w:numId w:val="2"/>
        </w:numPr>
        <w:spacing w:after="80" w:line="276"/>
      </w:pPr>
      <w:r>
        <w:rPr>
          <w:rFonts w:ascii="Segoe UI" w:cs="Segoe UI" w:eastAsia="Segoe UI" w:hAnsi="Segoe UI"/>
          <w:color w:val="333333"/>
          <w:sz w:val="21"/>
          <w:szCs w:val="21"/>
        </w:rPr>
        <w:t xml:space="preserve">Design and deploy SQL Server database schema with all tables, indexes, and stored procedures</w:t>
      </w:r>
    </w:p>
    <w:p>
      <w:pPr>
        <w:pStyle w:val="ListParagraph"/>
        <w:numPr>
          <w:ilvl w:val="0"/>
          <w:numId w:val="2"/>
        </w:numPr>
        <w:spacing w:after="80" w:line="276"/>
      </w:pPr>
      <w:r>
        <w:rPr>
          <w:rFonts w:ascii="Segoe UI" w:cs="Segoe UI" w:eastAsia="Segoe UI" w:hAnsi="Segoe UI"/>
          <w:color w:val="333333"/>
          <w:sz w:val="21"/>
          <w:szCs w:val="21"/>
        </w:rPr>
        <w:t xml:space="preserve">Implement Azure Blob Storage with lifecycle policies and event grid triggers</w:t>
      </w:r>
    </w:p>
    <w:p>
      <w:pPr>
        <w:pStyle w:val="ListParagraph"/>
        <w:numPr>
          <w:ilvl w:val="0"/>
          <w:numId w:val="2"/>
        </w:numPr>
        <w:spacing w:after="80" w:line="276"/>
      </w:pPr>
      <w:r>
        <w:rPr>
          <w:rFonts w:ascii="Segoe UI" w:cs="Segoe UI" w:eastAsia="Segoe UI" w:hAnsi="Segoe UI"/>
          <w:color w:val="333333"/>
          <w:sz w:val="21"/>
          <w:szCs w:val="21"/>
        </w:rPr>
        <w:t xml:space="preserve">Build data ingestion pipeline from web portal upload to SQL Server</w:t>
      </w:r>
    </w:p>
    <w:p>
      <w:pPr>
        <w:pStyle w:val="ListParagraph"/>
        <w:numPr>
          <w:ilvl w:val="0"/>
          <w:numId w:val="2"/>
        </w:numPr>
        <w:spacing w:after="80" w:line="276"/>
      </w:pPr>
      <w:r>
        <w:rPr>
          <w:rFonts w:ascii="Segoe UI" w:cs="Segoe UI" w:eastAsia="Segoe UI" w:hAnsi="Segoe UI"/>
          <w:color w:val="333333"/>
          <w:sz w:val="21"/>
          <w:szCs w:val="21"/>
        </w:rPr>
        <w:t xml:space="preserve">Configure Dataverse tables and Azure Synapse Link for real-time sync</w:t>
      </w:r>
    </w:p>
    <w:p>
      <w:pPr>
        <w:pStyle w:val="ListParagraph"/>
        <w:numPr>
          <w:ilvl w:val="0"/>
          <w:numId w:val="2"/>
        </w:numPr>
        <w:spacing w:after="80" w:line="276"/>
      </w:pPr>
      <w:r>
        <w:rPr>
          <w:rFonts w:ascii="Segoe UI" w:cs="Segoe UI" w:eastAsia="Segoe UI" w:hAnsi="Segoe UI"/>
          <w:color w:val="333333"/>
          <w:sz w:val="21"/>
          <w:szCs w:val="21"/>
        </w:rPr>
        <w:t xml:space="preserve">Set up Azure Key Vault, Application Insights, and monitoring baseline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579A" w:val="clear"/>
            <w:tcMar>
              <w:top w:type="dxa" w:w="100"/>
              <w:left w:type="dxa" w:w="200"/>
              <w:bottom w:type="dxa" w:w="100"/>
              <w:right w:type="dxa" w:w="200"/>
            </w:tcMar>
          </w:tcPr>
          <w:p>
            <w:r>
              <w:rPr>
                <w:rFonts w:ascii="Segoe UI" w:cs="Segoe UI" w:eastAsia="Segoe UI" w:hAnsi="Segoe UI"/>
                <w:b/>
                <w:bCs/>
                <w:color w:val="FFFFFF"/>
                <w:sz w:val="24"/>
                <w:szCs w:val="24"/>
              </w:rPr>
              <w:t xml:space="preserve">Phase 2: AI Services &amp; Anomaly Detection</w:t>
            </w:r>
            <w:r>
              <w:rPr>
                <w:rFonts w:ascii="Segoe UI" w:cs="Segoe UI" w:eastAsia="Segoe UI" w:hAnsi="Segoe UI"/>
                <w:color w:val="FFFFFF"/>
                <w:sz w:val="22"/>
                <w:szCs w:val="22"/>
              </w:rPr>
              <w:t xml:space="preserve">     Weeks 5–8</w:t>
            </w:r>
          </w:p>
        </w:tc>
      </w:tr>
    </w:tbl>
    <w:p>
      <w:pPr>
        <w:spacing w:after="60"/>
      </w:pPr>
    </w:p>
    <w:p>
      <w:pPr>
        <w:pStyle w:val="ListParagraph"/>
        <w:numPr>
          <w:ilvl w:val="0"/>
          <w:numId w:val="2"/>
        </w:numPr>
        <w:spacing w:after="80" w:line="276"/>
      </w:pPr>
      <w:r>
        <w:rPr>
          <w:rFonts w:ascii="Segoe UI" w:cs="Segoe UI" w:eastAsia="Segoe UI" w:hAnsi="Segoe UI"/>
          <w:color w:val="333333"/>
          <w:sz w:val="21"/>
          <w:szCs w:val="21"/>
        </w:rPr>
        <w:t xml:space="preserve">Deploy and configure Azure AI Document Intelligence with pre-built models</w:t>
      </w:r>
    </w:p>
    <w:p>
      <w:pPr>
        <w:pStyle w:val="ListParagraph"/>
        <w:numPr>
          <w:ilvl w:val="0"/>
          <w:numId w:val="2"/>
        </w:numPr>
        <w:spacing w:after="80" w:line="276"/>
      </w:pPr>
      <w:r>
        <w:rPr>
          <w:rFonts w:ascii="Segoe UI" w:cs="Segoe UI" w:eastAsia="Segoe UI" w:hAnsi="Segoe UI"/>
          <w:color w:val="333333"/>
          <w:sz w:val="21"/>
          <w:szCs w:val="21"/>
        </w:rPr>
        <w:t xml:space="preserve">Train custom Document Intelligence model for pricing case format</w:t>
      </w:r>
    </w:p>
    <w:p>
      <w:pPr>
        <w:pStyle w:val="ListParagraph"/>
        <w:numPr>
          <w:ilvl w:val="0"/>
          <w:numId w:val="2"/>
        </w:numPr>
        <w:spacing w:after="80" w:line="276"/>
      </w:pPr>
      <w:r>
        <w:rPr>
          <w:rFonts w:ascii="Segoe UI" w:cs="Segoe UI" w:eastAsia="Segoe UI" w:hAnsi="Segoe UI"/>
          <w:color w:val="333333"/>
          <w:sz w:val="21"/>
          <w:szCs w:val="21"/>
        </w:rPr>
        <w:t xml:space="preserve">Implement Azure Anomaly Detector models for each document type with historical data</w:t>
      </w:r>
    </w:p>
    <w:p>
      <w:pPr>
        <w:pStyle w:val="ListParagraph"/>
        <w:numPr>
          <w:ilvl w:val="0"/>
          <w:numId w:val="2"/>
        </w:numPr>
        <w:spacing w:after="80" w:line="276"/>
      </w:pPr>
      <w:r>
        <w:rPr>
          <w:rFonts w:ascii="Segoe UI" w:cs="Segoe UI" w:eastAsia="Segoe UI" w:hAnsi="Segoe UI"/>
          <w:color w:val="333333"/>
          <w:sz w:val="21"/>
          <w:szCs w:val="21"/>
        </w:rPr>
        <w:t xml:space="preserve">Build business rules engine in Azure Functions with all detection rules</w:t>
      </w:r>
    </w:p>
    <w:p>
      <w:pPr>
        <w:pStyle w:val="ListParagraph"/>
        <w:numPr>
          <w:ilvl w:val="0"/>
          <w:numId w:val="2"/>
        </w:numPr>
        <w:spacing w:after="80" w:line="276"/>
      </w:pPr>
      <w:r>
        <w:rPr>
          <w:rFonts w:ascii="Segoe UI" w:cs="Segoe UI" w:eastAsia="Segoe UI" w:hAnsi="Segoe UI"/>
          <w:color w:val="333333"/>
          <w:sz w:val="21"/>
          <w:szCs w:val="21"/>
        </w:rPr>
        <w:t xml:space="preserve">Integrate Azure OpenAI GPT-4o for contextual reasoning and natural language explanations</w:t>
      </w:r>
    </w:p>
    <w:p>
      <w:pPr>
        <w:pStyle w:val="ListParagraph"/>
        <w:numPr>
          <w:ilvl w:val="0"/>
          <w:numId w:val="2"/>
        </w:numPr>
        <w:spacing w:after="80" w:line="276"/>
      </w:pPr>
      <w:r>
        <w:rPr>
          <w:rFonts w:ascii="Segoe UI" w:cs="Segoe UI" w:eastAsia="Segoe UI" w:hAnsi="Segoe UI"/>
          <w:color w:val="333333"/>
          <w:sz w:val="21"/>
          <w:szCs w:val="21"/>
        </w:rPr>
        <w:t xml:space="preserve">Deploy three-stage anomaly detection pipeline with scoring and classification</w:t>
      </w:r>
    </w:p>
    <w:p>
      <w:pPr>
        <w:pStyle w:val="ListParagraph"/>
        <w:numPr>
          <w:ilvl w:val="0"/>
          <w:numId w:val="2"/>
        </w:numPr>
        <w:spacing w:after="80" w:line="276"/>
      </w:pPr>
      <w:r>
        <w:rPr>
          <w:rFonts w:ascii="Segoe UI" w:cs="Segoe UI" w:eastAsia="Segoe UI" w:hAnsi="Segoe UI"/>
          <w:color w:val="333333"/>
          <w:sz w:val="21"/>
          <w:szCs w:val="21"/>
        </w:rPr>
        <w:t xml:space="preserve">Load-test AI pipeline with 1000+ document sample set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719AA" w:val="clear"/>
            <w:tcMar>
              <w:top w:type="dxa" w:w="100"/>
              <w:left w:type="dxa" w:w="200"/>
              <w:bottom w:type="dxa" w:w="100"/>
              <w:right w:type="dxa" w:w="200"/>
            </w:tcMar>
          </w:tcPr>
          <w:p>
            <w:r>
              <w:rPr>
                <w:rFonts w:ascii="Segoe UI" w:cs="Segoe UI" w:eastAsia="Segoe UI" w:hAnsi="Segoe UI"/>
                <w:b/>
                <w:bCs/>
                <w:color w:val="FFFFFF"/>
                <w:sz w:val="24"/>
                <w:szCs w:val="24"/>
              </w:rPr>
              <w:t xml:space="preserve">Phase 3: Power Platform &amp; Copilot Studio</w:t>
            </w:r>
            <w:r>
              <w:rPr>
                <w:rFonts w:ascii="Segoe UI" w:cs="Segoe UI" w:eastAsia="Segoe UI" w:hAnsi="Segoe UI"/>
                <w:color w:val="FFFFFF"/>
                <w:sz w:val="22"/>
                <w:szCs w:val="22"/>
              </w:rPr>
              <w:t xml:space="preserve">     Weeks 9–12</w:t>
            </w:r>
          </w:p>
        </w:tc>
      </w:tr>
    </w:tbl>
    <w:p>
      <w:pPr>
        <w:spacing w:after="60"/>
      </w:pPr>
    </w:p>
    <w:p>
      <w:pPr>
        <w:pStyle w:val="ListParagraph"/>
        <w:numPr>
          <w:ilvl w:val="0"/>
          <w:numId w:val="2"/>
        </w:numPr>
        <w:spacing w:after="80" w:line="276"/>
      </w:pPr>
      <w:r>
        <w:rPr>
          <w:rFonts w:ascii="Segoe UI" w:cs="Segoe UI" w:eastAsia="Segoe UI" w:hAnsi="Segoe UI"/>
          <w:color w:val="333333"/>
          <w:sz w:val="21"/>
          <w:szCs w:val="21"/>
        </w:rPr>
        <w:t xml:space="preserve">Build Power Apps Model-Driven App with all screens and business process flows</w:t>
      </w:r>
    </w:p>
    <w:p>
      <w:pPr>
        <w:pStyle w:val="ListParagraph"/>
        <w:numPr>
          <w:ilvl w:val="0"/>
          <w:numId w:val="2"/>
        </w:numPr>
        <w:spacing w:after="80" w:line="276"/>
      </w:pPr>
      <w:r>
        <w:rPr>
          <w:rFonts w:ascii="Segoe UI" w:cs="Segoe UI" w:eastAsia="Segoe UI" w:hAnsi="Segoe UI"/>
          <w:color w:val="333333"/>
          <w:sz w:val="21"/>
          <w:szCs w:val="21"/>
        </w:rPr>
        <w:t xml:space="preserve">Develop Canvas components for document upload and anomaly review</w:t>
      </w:r>
    </w:p>
    <w:p>
      <w:pPr>
        <w:pStyle w:val="ListParagraph"/>
        <w:numPr>
          <w:ilvl w:val="0"/>
          <w:numId w:val="2"/>
        </w:numPr>
        <w:spacing w:after="80" w:line="276"/>
      </w:pPr>
      <w:r>
        <w:rPr>
          <w:rFonts w:ascii="Segoe UI" w:cs="Segoe UI" w:eastAsia="Segoe UI" w:hAnsi="Segoe UI"/>
          <w:color w:val="333333"/>
          <w:sz w:val="21"/>
          <w:szCs w:val="21"/>
        </w:rPr>
        <w:t xml:space="preserve">Configure Copilot Studio agent with all topics, plugins, and knowledge sources</w:t>
      </w:r>
    </w:p>
    <w:p>
      <w:pPr>
        <w:pStyle w:val="ListParagraph"/>
        <w:numPr>
          <w:ilvl w:val="0"/>
          <w:numId w:val="2"/>
        </w:numPr>
        <w:spacing w:after="80" w:line="276"/>
      </w:pPr>
      <w:r>
        <w:rPr>
          <w:rFonts w:ascii="Segoe UI" w:cs="Segoe UI" w:eastAsia="Segoe UI" w:hAnsi="Segoe UI"/>
          <w:color w:val="333333"/>
          <w:sz w:val="21"/>
          <w:szCs w:val="21"/>
        </w:rPr>
        <w:t xml:space="preserve">Implement all Power Automate flows (processing, alerting, reporting, escalation)</w:t>
      </w:r>
    </w:p>
    <w:p>
      <w:pPr>
        <w:pStyle w:val="ListParagraph"/>
        <w:numPr>
          <w:ilvl w:val="0"/>
          <w:numId w:val="2"/>
        </w:numPr>
        <w:spacing w:after="80" w:line="276"/>
      </w:pPr>
      <w:r>
        <w:rPr>
          <w:rFonts w:ascii="Segoe UI" w:cs="Segoe UI" w:eastAsia="Segoe UI" w:hAnsi="Segoe UI"/>
          <w:color w:val="333333"/>
          <w:sz w:val="21"/>
          <w:szCs w:val="21"/>
        </w:rPr>
        <w:t xml:space="preserve">Build PowerPoint report generation Azure Function with all report templates</w:t>
      </w:r>
    </w:p>
    <w:p>
      <w:pPr>
        <w:pStyle w:val="ListParagraph"/>
        <w:numPr>
          <w:ilvl w:val="0"/>
          <w:numId w:val="2"/>
        </w:numPr>
        <w:spacing w:after="80" w:line="276"/>
      </w:pPr>
      <w:r>
        <w:rPr>
          <w:rFonts w:ascii="Segoe UI" w:cs="Segoe UI" w:eastAsia="Segoe UI" w:hAnsi="Segoe UI"/>
          <w:color w:val="333333"/>
          <w:sz w:val="21"/>
          <w:szCs w:val="21"/>
        </w:rPr>
        <w:t xml:space="preserve">Integrate Slack webhooks and email notification channels</w:t>
      </w:r>
    </w:p>
    <w:p>
      <w:pPr>
        <w:pStyle w:val="ListParagraph"/>
        <w:numPr>
          <w:ilvl w:val="0"/>
          <w:numId w:val="2"/>
        </w:numPr>
        <w:spacing w:after="80" w:line="276"/>
      </w:pPr>
      <w:r>
        <w:rPr>
          <w:rFonts w:ascii="Segoe UI" w:cs="Segoe UI" w:eastAsia="Segoe UI" w:hAnsi="Segoe UI"/>
          <w:color w:val="333333"/>
          <w:sz w:val="21"/>
          <w:szCs w:val="21"/>
        </w:rPr>
        <w:t xml:space="preserve">Deploy Copilot chatbot to Microsoft Teams channel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7C10" w:val="clear"/>
            <w:tcMar>
              <w:top w:type="dxa" w:w="100"/>
              <w:left w:type="dxa" w:w="200"/>
              <w:bottom w:type="dxa" w:w="100"/>
              <w:right w:type="dxa" w:w="200"/>
            </w:tcMar>
          </w:tcPr>
          <w:p>
            <w:r>
              <w:rPr>
                <w:rFonts w:ascii="Segoe UI" w:cs="Segoe UI" w:eastAsia="Segoe UI" w:hAnsi="Segoe UI"/>
                <w:b/>
                <w:bCs/>
                <w:color w:val="FFFFFF"/>
                <w:sz w:val="24"/>
                <w:szCs w:val="24"/>
              </w:rPr>
              <w:t xml:space="preserve">Phase 4: Integration Testing &amp; Launch</w:t>
            </w:r>
            <w:r>
              <w:rPr>
                <w:rFonts w:ascii="Segoe UI" w:cs="Segoe UI" w:eastAsia="Segoe UI" w:hAnsi="Segoe UI"/>
                <w:color w:val="FFFFFF"/>
                <w:sz w:val="22"/>
                <w:szCs w:val="22"/>
              </w:rPr>
              <w:t xml:space="preserve">     Weeks 13–16</w:t>
            </w:r>
          </w:p>
        </w:tc>
      </w:tr>
    </w:tbl>
    <w:p>
      <w:pPr>
        <w:spacing w:after="60"/>
      </w:pPr>
    </w:p>
    <w:p>
      <w:pPr>
        <w:pStyle w:val="ListParagraph"/>
        <w:numPr>
          <w:ilvl w:val="0"/>
          <w:numId w:val="2"/>
        </w:numPr>
        <w:spacing w:after="80" w:line="276"/>
      </w:pPr>
      <w:r>
        <w:rPr>
          <w:rFonts w:ascii="Segoe UI" w:cs="Segoe UI" w:eastAsia="Segoe UI" w:hAnsi="Segoe UI"/>
          <w:color w:val="333333"/>
          <w:sz w:val="21"/>
          <w:szCs w:val="21"/>
        </w:rPr>
        <w:t xml:space="preserve">End-to-end integration testing across all components</w:t>
      </w:r>
    </w:p>
    <w:p>
      <w:pPr>
        <w:pStyle w:val="ListParagraph"/>
        <w:numPr>
          <w:ilvl w:val="0"/>
          <w:numId w:val="2"/>
        </w:numPr>
        <w:spacing w:after="80" w:line="276"/>
      </w:pPr>
      <w:r>
        <w:rPr>
          <w:rFonts w:ascii="Segoe UI" w:cs="Segoe UI" w:eastAsia="Segoe UI" w:hAnsi="Segoe UI"/>
          <w:color w:val="333333"/>
          <w:sz w:val="21"/>
          <w:szCs w:val="21"/>
        </w:rPr>
        <w:t xml:space="preserve">User acceptance testing with pilot group from each department</w:t>
      </w:r>
    </w:p>
    <w:p>
      <w:pPr>
        <w:pStyle w:val="ListParagraph"/>
        <w:numPr>
          <w:ilvl w:val="0"/>
          <w:numId w:val="2"/>
        </w:numPr>
        <w:spacing w:after="80" w:line="276"/>
      </w:pPr>
      <w:r>
        <w:rPr>
          <w:rFonts w:ascii="Segoe UI" w:cs="Segoe UI" w:eastAsia="Segoe UI" w:hAnsi="Segoe UI"/>
          <w:color w:val="333333"/>
          <w:sz w:val="21"/>
          <w:szCs w:val="21"/>
        </w:rPr>
        <w:t xml:space="preserve">Performance and load testing under production-scale scenarios</w:t>
      </w:r>
    </w:p>
    <w:p>
      <w:pPr>
        <w:pStyle w:val="ListParagraph"/>
        <w:numPr>
          <w:ilvl w:val="0"/>
          <w:numId w:val="2"/>
        </w:numPr>
        <w:spacing w:after="80" w:line="276"/>
      </w:pPr>
      <w:r>
        <w:rPr>
          <w:rFonts w:ascii="Segoe UI" w:cs="Segoe UI" w:eastAsia="Segoe UI" w:hAnsi="Segoe UI"/>
          <w:color w:val="333333"/>
          <w:sz w:val="21"/>
          <w:szCs w:val="21"/>
        </w:rPr>
        <w:t xml:space="preserve">Security penetration testing and compliance audit</w:t>
      </w:r>
    </w:p>
    <w:p>
      <w:pPr>
        <w:pStyle w:val="ListParagraph"/>
        <w:numPr>
          <w:ilvl w:val="0"/>
          <w:numId w:val="2"/>
        </w:numPr>
        <w:spacing w:after="80" w:line="276"/>
      </w:pPr>
      <w:r>
        <w:rPr>
          <w:rFonts w:ascii="Segoe UI" w:cs="Segoe UI" w:eastAsia="Segoe UI" w:hAnsi="Segoe UI"/>
          <w:color w:val="333333"/>
          <w:sz w:val="21"/>
          <w:szCs w:val="21"/>
        </w:rPr>
        <w:t xml:space="preserve">User training sessions and documentation delivery</w:t>
      </w:r>
    </w:p>
    <w:p>
      <w:pPr>
        <w:pStyle w:val="ListParagraph"/>
        <w:numPr>
          <w:ilvl w:val="0"/>
          <w:numId w:val="2"/>
        </w:numPr>
        <w:spacing w:after="80" w:line="276"/>
      </w:pPr>
      <w:r>
        <w:rPr>
          <w:rFonts w:ascii="Segoe UI" w:cs="Segoe UI" w:eastAsia="Segoe UI" w:hAnsi="Segoe UI"/>
          <w:color w:val="333333"/>
          <w:sz w:val="21"/>
          <w:szCs w:val="21"/>
        </w:rPr>
        <w:t xml:space="preserve">Production deployment with phased rollout (Finance → Legal → Procurement → All)</w:t>
      </w:r>
    </w:p>
    <w:p>
      <w:pPr>
        <w:pStyle w:val="ListParagraph"/>
        <w:numPr>
          <w:ilvl w:val="0"/>
          <w:numId w:val="2"/>
        </w:numPr>
        <w:spacing w:after="80" w:line="276"/>
      </w:pPr>
      <w:r>
        <w:rPr>
          <w:rFonts w:ascii="Segoe UI" w:cs="Segoe UI" w:eastAsia="Segoe UI" w:hAnsi="Segoe UI"/>
          <w:color w:val="333333"/>
          <w:sz w:val="21"/>
          <w:szCs w:val="21"/>
        </w:rPr>
        <w:t xml:space="preserve">Post-launch monitoring and hypercare support period</w:t>
      </w:r>
    </w:p>
    <w:p>
      <w:pPr>
        <w:spacing w:after="120"/>
      </w:pPr>
    </w:p>
    <w:p>
      <w:r>
        <w:br w:type="page"/>
      </w:r>
    </w:p>
    <w:p>
      <w:pPr>
        <w:pStyle w:val="Heading1"/>
        <w:spacing w:after="200" w:before="360"/>
      </w:pPr>
      <w:r>
        <w:rPr>
          <w:rFonts w:ascii="Segoe UI" w:cs="Segoe UI" w:eastAsia="Segoe UI" w:hAnsi="Segoe UI"/>
          <w:b/>
          <w:bCs/>
          <w:color w:val="1B2A4A"/>
          <w:sz w:val="36"/>
          <w:szCs w:val="36"/>
        </w:rPr>
        <w:t xml:space="preserve">12. Success Metrics &amp; KPIs</w:t>
      </w:r>
    </w:p>
    <w:p>
      <w:pPr>
        <w:pBdr>
          <w:bottom w:val="single" w:color="0078D4" w:sz="6" w:space="1"/>
        </w:pBdr>
        <w:spacing w:after="200"/>
      </w:pPr>
    </w:p>
    <w:p>
      <w:pPr>
        <w:spacing w:after="120" w:line="276"/>
        <w:jc w:val="left"/>
      </w:pPr>
      <w:r>
        <w:rPr>
          <w:rFonts w:ascii="Segoe UI" w:cs="Segoe UI" w:eastAsia="Segoe UI" w:hAnsi="Segoe UI"/>
          <w:color w:val="333333"/>
          <w:sz w:val="21"/>
          <w:szCs w:val="21"/>
        </w:rPr>
        <w:t xml:space="preserve">The following key performance indicators will be tracked to measure the success and ROI of the solution: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000"/>
        <w:gridCol w:w="20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KPI</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Review Cadence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Anomaly Detection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Percentage of true anomalies caught by the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 95%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False Positive Rate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Percentage of flagged items that are not true anomalies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 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Monthly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Mean Time to Detection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Average time from document upload to anomaly 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 2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Mean Time to Resolution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Average time from anomaly flag to resolution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 4 hours (Critical)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Weekly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Document Processing Throughput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Number of documents processed per hour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 200 docs/hour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Daily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Chatbot Resolution Rate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Percentage of queries resolved without human escalation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 80%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Monthly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User Adoption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Percentage of target users actively using the 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 90% by Week 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Report Generation Time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Time from report request to delivery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 60 seconds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Weekly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System Uptime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Platform availability during business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 99.9%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Cost per Document Processed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Total platform cost divided by documents processed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Decrease 30% YoY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Quarterly</w:t>
            </w:r>
          </w:p>
        </w:tc>
      </w:tr>
    </w:tbl>
    <w:p>
      <w:r>
        <w:br w:type="page"/>
      </w:r>
    </w:p>
    <w:p>
      <w:pPr>
        <w:pStyle w:val="Heading1"/>
        <w:spacing w:after="200" w:before="360"/>
      </w:pPr>
      <w:r>
        <w:rPr>
          <w:rFonts w:ascii="Segoe UI" w:cs="Segoe UI" w:eastAsia="Segoe UI" w:hAnsi="Segoe UI"/>
          <w:b/>
          <w:bCs/>
          <w:color w:val="1B2A4A"/>
          <w:sz w:val="36"/>
          <w:szCs w:val="36"/>
        </w:rPr>
        <w:t xml:space="preserve">13. Appendices</w:t>
      </w:r>
    </w:p>
    <w:p>
      <w:pPr>
        <w:pBdr>
          <w:bottom w:val="single" w:color="0078D4" w:sz="6" w:space="1"/>
        </w:pBdr>
        <w:spacing w:after="200"/>
      </w:pPr>
    </w:p>
    <w:p>
      <w:pPr>
        <w:pStyle w:val="Heading2"/>
        <w:spacing w:after="160" w:before="280"/>
      </w:pPr>
      <w:r>
        <w:rPr>
          <w:rFonts w:ascii="Segoe UI" w:cs="Segoe UI" w:eastAsia="Segoe UI" w:hAnsi="Segoe UI"/>
          <w:b/>
          <w:bCs/>
          <w:color w:val="2B579A"/>
          <w:sz w:val="28"/>
          <w:szCs w:val="28"/>
        </w:rPr>
        <w:t xml:space="preserve">Appendix A: Technology Stack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Technologies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AI &amp; ML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Copilot Studio, Azure OpenAI (GPT-4o), Azure AI Document Intelligence, Azure Anomaly Detector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Application Platform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Power Apps (Model-Driven + Canvas), Power Automate (Cloud Flows), Power BI (Embedded)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Data 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Microsoft SQL Server 2022 (Azure SQL MI), Azure Synapse Link, Microsoft Dataverse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Storage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Blob Storage, Azure Files, SharePoint Online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API Management, Azure Service Bus, Azure Event Grid, Azure Functions (Python)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Identity &amp; Security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Active Directory, Azure Key Vault, Microsoft Purview, Azure PIM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Monitoring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Application Insights, Azure Monitor, Power Automate Analytics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Collaboration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Microsoft Teams, Slack (via webhooks), Exchange Online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DevOps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DevOps, GitHub Actions, Bicep (IaC), Azure Pipelines</w:t>
            </w:r>
          </w:p>
        </w:tc>
      </w:tr>
    </w:tbl>
    <w:p>
      <w:pPr>
        <w:spacing w:after="200"/>
      </w:pPr>
    </w:p>
    <w:p>
      <w:pPr>
        <w:pStyle w:val="Heading2"/>
        <w:spacing w:after="160" w:before="280"/>
      </w:pPr>
      <w:r>
        <w:rPr>
          <w:rFonts w:ascii="Segoe UI" w:cs="Segoe UI" w:eastAsia="Segoe UI" w:hAnsi="Segoe UI"/>
          <w:b/>
          <w:bCs/>
          <w:color w:val="2B579A"/>
          <w:sz w:val="28"/>
          <w:szCs w:val="28"/>
        </w:rPr>
        <w:t xml:space="preserve">Appendix B: Copilot Studio Feature Utilization Matrix</w:t>
      </w:r>
    </w:p>
    <w:p>
      <w:pPr>
        <w:spacing w:after="120" w:line="276"/>
        <w:jc w:val="left"/>
      </w:pPr>
      <w:r>
        <w:rPr>
          <w:rFonts w:ascii="Segoe UI" w:cs="Segoe UI" w:eastAsia="Segoe UI" w:hAnsi="Segoe UI"/>
          <w:color w:val="333333"/>
          <w:sz w:val="21"/>
          <w:szCs w:val="21"/>
        </w:rPr>
        <w:t xml:space="preserve">The following matrix maps Copilot Studio features to their usage within this solution, demonstrating comprehensive platform coverage: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Implementation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Usage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Generative AI Orchestration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Multi-source query resolution with plugin chaining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Custom Plugins (OpenAPI)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Six custom plugins for backend service integration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Topics &amp; Triggers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Eight specialized conversation topics with intent recognition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Adaptive Cards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Four card types for rich data display and user interaction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Knowledge Sources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SharePoint, Dataverse, Website, and Custom API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Generative Answers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Context-aware responses using Azure OpenAI GPT-4o backbone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Authentication (Azure 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SSO with role-based conversation scoping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Channel Deployment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Teams, Web Chat, Slack, and Power Apps embedded modes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Extended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Analytics &amp; Telemetry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Conversation analytics, topic performance, and CSAT tracking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Extended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Proactive Messaging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Event-driven notifications pushed to active users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Extended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Multi-Turn Context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Complex investigation flows maintaining context across 10+ turns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Advanced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Fallback &amp; Escalation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Graceful handoff to live agents via Teams for unresolved queries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Advanced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Entity Recognition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Custom entities for vendor names, document IDs, and date ranges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Advanced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Power Automate Integration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Direct trigger of cloud flows from conversation actions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0078D4"/>
                <w:sz w:val="20"/>
                <w:szCs w:val="20"/>
              </w:rPr>
              <w:t xml:space="preserve">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Environment Variables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Runtime configuration for thresholds and feature toggles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0078D4"/>
                <w:sz w:val="20"/>
                <w:szCs w:val="20"/>
              </w:rPr>
              <w:t xml:space="preserve">Extended</w:t>
            </w:r>
          </w:p>
        </w:tc>
      </w:tr>
    </w:tbl>
    <w:p>
      <w:pPr>
        <w:spacing w:after="200"/>
      </w:pPr>
    </w:p>
    <w:p>
      <w:pPr>
        <w:pStyle w:val="Heading2"/>
        <w:spacing w:after="160" w:before="280"/>
      </w:pPr>
      <w:r>
        <w:rPr>
          <w:rFonts w:ascii="Segoe UI" w:cs="Segoe UI" w:eastAsia="Segoe UI" w:hAnsi="Segoe UI"/>
          <w:b/>
          <w:bCs/>
          <w:color w:val="2B579A"/>
          <w:sz w:val="28"/>
          <w:szCs w:val="28"/>
        </w:rPr>
        <w:t xml:space="preserve">Appendix C: Glossary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Segoe UI" w:cs="Segoe UI" w:eastAsia="Segoe UI" w:hAnsi="Segoe UI"/>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Agentic AI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AI system that can autonomously plan, execute multi-step tasks, and take actions on behalf of users with appropriate guardrails.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Anomaly Score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Composite 0–100 score representing the likelihood that a document contains irregularities. Computed from statistical, rule-based, and AI reasoning stages.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Adaptive Card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Microsoft's cross-platform card schema for displaying rich interactive content within chat and application interfaces.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Copilot Plugin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Custom connector registered in Copilot Studio that extends the chatbot's capabilities by calling external APIs.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Dataverse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Microsoft's cloud-native data platform that powers Power Apps and integrates with the broader Power Platform ecosystem.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bCs/>
                <w:color w:val="2B579A"/>
                <w:sz w:val="20"/>
                <w:szCs w:val="20"/>
              </w:rPr>
              <w:t xml:space="preserve">Document Intelligence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Azure AI service (formerly Form Recognizer) that uses ML models to extract structured data from documents.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bCs/>
                <w:color w:val="2B579A"/>
                <w:sz w:val="20"/>
                <w:szCs w:val="20"/>
              </w:rPr>
              <w:t xml:space="preserve">Generative Orchestration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Segoe UI" w:cs="Segoe UI" w:eastAsia="Segoe UI" w:hAnsi="Segoe UI"/>
                <w:b w:val="false"/>
                <w:bCs w:val="false"/>
                <w:color w:val="333333"/>
                <w:sz w:val="20"/>
                <w:szCs w:val="20"/>
              </w:rPr>
              <w:t xml:space="preserve">Copilot Studio's AI-driven conversation management that determines optimal plugin calls and knowledge retrievals.</w:t>
            </w:r>
          </w:p>
        </w:tc>
      </w:tr>
    </w:tbl>
    <w:p>
      <w:pPr>
        <w:spacing w:after="200"/>
      </w:pPr>
    </w:p>
    <w:p>
      <w:pPr>
        <w:pBdr>
          <w:bottom w:val="single" w:color="0078D4" w:sz="6" w:space="1"/>
        </w:pBdr>
        <w:spacing w:after="200"/>
      </w:pPr>
    </w:p>
    <w:p>
      <w:pPr>
        <w:spacing w:after="40" w:before="200"/>
        <w:jc w:val="center"/>
      </w:pPr>
      <w:r>
        <w:rPr>
          <w:rFonts w:ascii="Segoe UI" w:cs="Segoe UI" w:eastAsia="Segoe UI" w:hAnsi="Segoe UI"/>
          <w:i/>
          <w:iCs/>
          <w:color w:val="666666"/>
          <w:sz w:val="22"/>
          <w:szCs w:val="22"/>
        </w:rPr>
        <w:t xml:space="preserve">End of Document</w:t>
      </w:r>
    </w:p>
    <w:p>
      <w:pPr>
        <w:jc w:val="center"/>
      </w:pPr>
      <w:r>
        <w:rPr>
          <w:rFonts w:ascii="Segoe UI" w:cs="Segoe UI" w:eastAsia="Segoe UI" w:hAnsi="Segoe UI"/>
          <w:color w:val="D83B01"/>
          <w:sz w:val="20"/>
          <w:szCs w:val="20"/>
        </w:rPr>
        <w:t xml:space="preserve">Confidential – 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2" w:space="6"/>
      </w:pBdr>
      <w:tabs>
        <w:tab w:val="right" w:pos="9026"/>
      </w:tabs>
    </w:pPr>
    <w:r>
      <w:rPr>
        <w:rFonts w:ascii="Segoe UI" w:cs="Segoe UI" w:eastAsia="Segoe UI" w:hAnsi="Segoe UI"/>
        <w:color w:val="666666"/>
        <w:sz w:val="16"/>
        <w:szCs w:val="16"/>
      </w:rPr>
      <w:t xml:space="preserve">Microsoft Copilot Studio Enterprise Project</w:t>
    </w:r>
    <w:r>
      <w:rPr>
        <w:rFonts w:ascii="Segoe UI" w:cs="Segoe UI" w:eastAsia="Segoe UI" w:hAnsi="Segoe UI"/>
        <w:sz w:val="16"/>
        <w:szCs w:val="16"/>
      </w:rPr>
      <w:t xml:space="preserve">	</w:t>
    </w:r>
    <w:r>
      <w:rPr>
        <w:rFonts w:ascii="Segoe UI" w:cs="Segoe UI" w:eastAsia="Segoe UI" w:hAnsi="Segoe UI"/>
        <w:color w:val="666666"/>
        <w:sz w:val="16"/>
        <w:szCs w:val="16"/>
      </w:rPr>
      <w:t xml:space="preserve">Page </w:t>
    </w:r>
    <w:r>
      <w:rPr>
        <w:rFonts w:ascii="Segoe UI" w:cs="Segoe UI" w:eastAsia="Segoe UI" w:hAnsi="Segoe U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2" w:space="6"/>
      </w:pBdr>
      <w:tabs>
        <w:tab w:val="right" w:pos="9026"/>
      </w:tabs>
    </w:pPr>
    <w:r>
      <w:rPr>
        <w:rFonts w:ascii="Segoe UI" w:cs="Segoe UI" w:eastAsia="Segoe UI" w:hAnsi="Segoe UI"/>
        <w:color w:val="666666"/>
        <w:sz w:val="16"/>
        <w:szCs w:val="16"/>
      </w:rPr>
      <w:t xml:space="preserve">AI-Powered Agentic Solution  |  Copilot Studio</w:t>
    </w:r>
    <w:r>
      <w:rPr>
        <w:rFonts w:ascii="Segoe UI" w:cs="Segoe UI" w:eastAsia="Segoe UI" w:hAnsi="Segoe UI"/>
        <w:sz w:val="16"/>
        <w:szCs w:val="16"/>
      </w:rPr>
      <w:t xml:space="preserve">	</w:t>
    </w:r>
    <w:r>
      <w:rPr>
        <w:rFonts w:ascii="Segoe UI" w:cs="Segoe UI" w:eastAsia="Segoe UI" w:hAnsi="Segoe UI"/>
        <w:b/>
        <w:bCs/>
        <w:color w:val="D83B01"/>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egoe UI" w:cs="Segoe UI" w:eastAsia="Segoe UI" w:hAnsi="Segoe UI"/>
      <w:b/>
      <w:bCs/>
      <w:color w:val="1B2A4A"/>
      <w:sz w:val="36"/>
      <w:szCs w:val="36"/>
    </w:rPr>
  </w:style>
  <w:style w:type="paragraph" w:styleId="Heading2">
    <w:name w:val="Heading 2"/>
    <w:basedOn w:val="Normal"/>
    <w:next w:val="Normal"/>
    <w:qFormat/>
    <w:pPr>
      <w:spacing w:after="160" w:before="280"/>
      <w:outlineLvl w:val="1"/>
    </w:pPr>
    <w:rPr>
      <w:rFonts w:ascii="Segoe UI" w:cs="Segoe UI" w:eastAsia="Segoe UI" w:hAnsi="Segoe UI"/>
      <w:b/>
      <w:bCs/>
      <w:color w:val="2B57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Agentic Solution - Microsoft Copilot Studio</dc:title>
  <dc:creator>DocuGuard AI Project Team</dc:creator>
  <dc:description>Comprehensive enterprise AI solution leveraging Microsoft Copilot Studio, Power Platform, Azure AI, and SQL Server</dc:description>
  <cp:lastModifiedBy>Un-named</cp:lastModifiedBy>
  <cp:revision>1</cp:revision>
  <dcterms:created xsi:type="dcterms:W3CDTF">2026-03-08T09:51:54.557Z</dcterms:created>
  <dcterms:modified xsi:type="dcterms:W3CDTF">2026-03-08T09:51:54.558Z</dcterms:modified>
</cp:coreProperties>
</file>

<file path=docProps/custom.xml><?xml version="1.0" encoding="utf-8"?>
<Properties xmlns="http://schemas.openxmlformats.org/officeDocument/2006/custom-properties" xmlns:vt="http://schemas.openxmlformats.org/officeDocument/2006/docPropsVTypes"/>
</file>