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5F9" w:rsidRDefault="00E8510F" w:rsidP="00A70C31">
      <w:pPr>
        <w:spacing w:afterLines="50"/>
        <w:jc w:val="center"/>
        <w:rPr>
          <w:rFonts w:ascii="宋体" w:hAnsi="宋体" w:cs="Microsoft Sans Serif"/>
          <w:sz w:val="30"/>
          <w:szCs w:val="30"/>
        </w:rPr>
      </w:pPr>
      <w:r>
        <w:rPr>
          <w:rFonts w:ascii="宋体" w:hAnsi="宋体" w:cs="Microsoft Sans Serif" w:hint="eastAsia"/>
          <w:spacing w:val="66"/>
          <w:sz w:val="30"/>
          <w:szCs w:val="30"/>
        </w:rPr>
        <w:t xml:space="preserve">                                                                                                                                                                                                                                                                                                                                                                                                            山西大学计算机与信息技术学</w:t>
      </w:r>
      <w:r>
        <w:rPr>
          <w:rFonts w:ascii="宋体" w:hAnsi="宋体" w:cs="Microsoft Sans Serif" w:hint="eastAsia"/>
          <w:sz w:val="30"/>
          <w:szCs w:val="30"/>
        </w:rPr>
        <w:t>院</w:t>
      </w:r>
    </w:p>
    <w:p w:rsidR="00DA15F9" w:rsidRDefault="00E8510F">
      <w:pPr>
        <w:jc w:val="center"/>
        <w:rPr>
          <w:rFonts w:ascii="宋体" w:hAnsi="宋体"/>
          <w:b/>
          <w:spacing w:val="214"/>
          <w:sz w:val="32"/>
          <w:szCs w:val="32"/>
        </w:rPr>
      </w:pPr>
      <w:r>
        <w:rPr>
          <w:rFonts w:ascii="宋体" w:hAnsi="宋体" w:hint="eastAsia"/>
          <w:b/>
          <w:spacing w:val="214"/>
          <w:sz w:val="48"/>
          <w:szCs w:val="48"/>
        </w:rPr>
        <w:t>实验报告</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3"/>
        <w:gridCol w:w="538"/>
        <w:gridCol w:w="118"/>
        <w:gridCol w:w="779"/>
        <w:gridCol w:w="1096"/>
        <w:gridCol w:w="335"/>
        <w:gridCol w:w="1330"/>
        <w:gridCol w:w="1275"/>
        <w:gridCol w:w="1260"/>
        <w:gridCol w:w="1473"/>
      </w:tblGrid>
      <w:tr w:rsidR="00DA15F9">
        <w:trPr>
          <w:trHeight w:val="459"/>
          <w:jc w:val="center"/>
        </w:trPr>
        <w:tc>
          <w:tcPr>
            <w:tcW w:w="1253" w:type="dxa"/>
            <w:vAlign w:val="center"/>
          </w:tcPr>
          <w:p w:rsidR="00DA15F9" w:rsidRDefault="00E8510F">
            <w:pPr>
              <w:jc w:val="center"/>
              <w:rPr>
                <w:rFonts w:ascii="宋体" w:hAnsi="宋体"/>
              </w:rPr>
            </w:pPr>
            <w:r>
              <w:rPr>
                <w:rFonts w:ascii="宋体" w:hAnsi="宋体" w:hint="eastAsia"/>
              </w:rPr>
              <w:t>姓    名</w:t>
            </w:r>
          </w:p>
        </w:tc>
        <w:tc>
          <w:tcPr>
            <w:tcW w:w="1435" w:type="dxa"/>
            <w:gridSpan w:val="3"/>
            <w:vAlign w:val="center"/>
          </w:tcPr>
          <w:p w:rsidR="00DA15F9" w:rsidRDefault="00E8510F">
            <w:pPr>
              <w:jc w:val="center"/>
            </w:pPr>
            <w:r>
              <w:rPr>
                <w:rFonts w:hint="eastAsia"/>
              </w:rPr>
              <w:t>原之安</w:t>
            </w:r>
          </w:p>
        </w:tc>
        <w:tc>
          <w:tcPr>
            <w:tcW w:w="1096" w:type="dxa"/>
            <w:vAlign w:val="center"/>
          </w:tcPr>
          <w:p w:rsidR="00DA15F9" w:rsidRDefault="00E8510F">
            <w:pPr>
              <w:jc w:val="center"/>
              <w:rPr>
                <w:rFonts w:ascii="宋体" w:hAnsi="宋体"/>
              </w:rPr>
            </w:pPr>
            <w:r>
              <w:rPr>
                <w:rFonts w:ascii="宋体" w:hAnsi="宋体" w:hint="eastAsia"/>
              </w:rPr>
              <w:t>学  号</w:t>
            </w:r>
          </w:p>
        </w:tc>
        <w:tc>
          <w:tcPr>
            <w:tcW w:w="1665" w:type="dxa"/>
            <w:gridSpan w:val="2"/>
            <w:vAlign w:val="center"/>
          </w:tcPr>
          <w:p w:rsidR="00DA15F9" w:rsidRDefault="00E8510F">
            <w:pPr>
              <w:jc w:val="center"/>
            </w:pPr>
            <w:r>
              <w:rPr>
                <w:rFonts w:hint="eastAsia"/>
              </w:rPr>
              <w:t>201502401146</w:t>
            </w:r>
          </w:p>
        </w:tc>
        <w:tc>
          <w:tcPr>
            <w:tcW w:w="1275" w:type="dxa"/>
            <w:vAlign w:val="center"/>
          </w:tcPr>
          <w:p w:rsidR="00DA15F9" w:rsidRDefault="00E8510F">
            <w:pPr>
              <w:jc w:val="center"/>
              <w:rPr>
                <w:rFonts w:ascii="宋体" w:hAnsi="宋体"/>
              </w:rPr>
            </w:pPr>
            <w:r>
              <w:rPr>
                <w:rFonts w:ascii="宋体" w:hAnsi="宋体" w:hint="eastAsia"/>
              </w:rPr>
              <w:t>专业班级</w:t>
            </w:r>
          </w:p>
        </w:tc>
        <w:tc>
          <w:tcPr>
            <w:tcW w:w="2733" w:type="dxa"/>
            <w:gridSpan w:val="2"/>
            <w:vAlign w:val="center"/>
          </w:tcPr>
          <w:p w:rsidR="00DA15F9" w:rsidRDefault="00E8510F">
            <w:proofErr w:type="gramStart"/>
            <w:r>
              <w:rPr>
                <w:rFonts w:hint="eastAsia"/>
              </w:rPr>
              <w:t>2015</w:t>
            </w:r>
            <w:r>
              <w:rPr>
                <w:rFonts w:hint="eastAsia"/>
              </w:rPr>
              <w:t>级计科二班</w:t>
            </w:r>
            <w:proofErr w:type="gramEnd"/>
          </w:p>
        </w:tc>
      </w:tr>
      <w:tr w:rsidR="00DA15F9">
        <w:trPr>
          <w:trHeight w:val="465"/>
          <w:jc w:val="center"/>
        </w:trPr>
        <w:tc>
          <w:tcPr>
            <w:tcW w:w="1253" w:type="dxa"/>
            <w:vAlign w:val="center"/>
          </w:tcPr>
          <w:p w:rsidR="00DA15F9" w:rsidRDefault="00E8510F">
            <w:pPr>
              <w:jc w:val="center"/>
              <w:rPr>
                <w:rFonts w:ascii="宋体" w:hAnsi="宋体"/>
              </w:rPr>
            </w:pPr>
            <w:r>
              <w:rPr>
                <w:rFonts w:ascii="宋体" w:hAnsi="宋体" w:hint="eastAsia"/>
              </w:rPr>
              <w:t>课程名称</w:t>
            </w:r>
          </w:p>
        </w:tc>
        <w:tc>
          <w:tcPr>
            <w:tcW w:w="5471" w:type="dxa"/>
            <w:gridSpan w:val="7"/>
            <w:vAlign w:val="center"/>
          </w:tcPr>
          <w:p w:rsidR="00DA15F9" w:rsidRDefault="00E8510F">
            <w:pPr>
              <w:jc w:val="center"/>
            </w:pPr>
            <w:r>
              <w:rPr>
                <w:rFonts w:hint="eastAsia"/>
              </w:rPr>
              <w:t>计算方法实验</w:t>
            </w:r>
          </w:p>
        </w:tc>
        <w:tc>
          <w:tcPr>
            <w:tcW w:w="1260" w:type="dxa"/>
            <w:vAlign w:val="center"/>
          </w:tcPr>
          <w:p w:rsidR="00DA15F9" w:rsidRDefault="00E8510F">
            <w:pPr>
              <w:jc w:val="center"/>
              <w:rPr>
                <w:rFonts w:ascii="宋体" w:hAnsi="宋体"/>
              </w:rPr>
            </w:pPr>
            <w:r>
              <w:rPr>
                <w:rFonts w:ascii="宋体" w:hAnsi="宋体" w:hint="eastAsia"/>
              </w:rPr>
              <w:t>实验日期</w:t>
            </w:r>
          </w:p>
        </w:tc>
        <w:tc>
          <w:tcPr>
            <w:tcW w:w="1473" w:type="dxa"/>
            <w:vAlign w:val="center"/>
          </w:tcPr>
          <w:p w:rsidR="00DA15F9" w:rsidRDefault="00E8510F">
            <w:r>
              <w:rPr>
                <w:rFonts w:hint="eastAsia"/>
              </w:rPr>
              <w:t>2017/12/13</w:t>
            </w:r>
          </w:p>
        </w:tc>
      </w:tr>
      <w:tr w:rsidR="00DA15F9">
        <w:trPr>
          <w:trHeight w:val="443"/>
          <w:jc w:val="center"/>
        </w:trPr>
        <w:tc>
          <w:tcPr>
            <w:tcW w:w="1253" w:type="dxa"/>
            <w:vAlign w:val="center"/>
          </w:tcPr>
          <w:p w:rsidR="00DA15F9" w:rsidRDefault="00E8510F">
            <w:pPr>
              <w:jc w:val="center"/>
              <w:rPr>
                <w:rFonts w:ascii="宋体" w:hAnsi="宋体"/>
              </w:rPr>
            </w:pPr>
            <w:r>
              <w:rPr>
                <w:rFonts w:ascii="宋体" w:hAnsi="宋体" w:hint="eastAsia"/>
              </w:rPr>
              <w:t>成    绩</w:t>
            </w:r>
          </w:p>
        </w:tc>
        <w:tc>
          <w:tcPr>
            <w:tcW w:w="1435" w:type="dxa"/>
            <w:gridSpan w:val="3"/>
            <w:vAlign w:val="center"/>
          </w:tcPr>
          <w:p w:rsidR="00DA15F9" w:rsidRDefault="00DA15F9">
            <w:pPr>
              <w:jc w:val="center"/>
              <w:rPr>
                <w:rFonts w:ascii="宋体" w:hAnsi="宋体"/>
              </w:rPr>
            </w:pPr>
          </w:p>
        </w:tc>
        <w:tc>
          <w:tcPr>
            <w:tcW w:w="1431" w:type="dxa"/>
            <w:gridSpan w:val="2"/>
            <w:vAlign w:val="center"/>
          </w:tcPr>
          <w:p w:rsidR="00DA15F9" w:rsidRDefault="00E8510F">
            <w:pPr>
              <w:jc w:val="center"/>
              <w:rPr>
                <w:rFonts w:ascii="宋体" w:hAnsi="宋体"/>
              </w:rPr>
            </w:pPr>
            <w:r>
              <w:rPr>
                <w:rFonts w:ascii="宋体" w:hAnsi="宋体" w:hint="eastAsia"/>
              </w:rPr>
              <w:t>指导老师</w:t>
            </w:r>
          </w:p>
        </w:tc>
        <w:tc>
          <w:tcPr>
            <w:tcW w:w="2605" w:type="dxa"/>
            <w:gridSpan w:val="2"/>
            <w:vAlign w:val="center"/>
          </w:tcPr>
          <w:p w:rsidR="00DA15F9" w:rsidRDefault="00E8510F">
            <w:pPr>
              <w:jc w:val="center"/>
              <w:rPr>
                <w:rFonts w:ascii="宋体" w:hAnsi="宋体"/>
              </w:rPr>
            </w:pPr>
            <w:r>
              <w:rPr>
                <w:rFonts w:ascii="宋体" w:hAnsi="宋体" w:hint="eastAsia"/>
              </w:rPr>
              <w:t>李桂成</w:t>
            </w:r>
          </w:p>
        </w:tc>
        <w:tc>
          <w:tcPr>
            <w:tcW w:w="1260" w:type="dxa"/>
            <w:vAlign w:val="center"/>
          </w:tcPr>
          <w:p w:rsidR="00DA15F9" w:rsidRDefault="00E8510F">
            <w:pPr>
              <w:jc w:val="center"/>
              <w:rPr>
                <w:rFonts w:ascii="宋体" w:hAnsi="宋体"/>
              </w:rPr>
            </w:pPr>
            <w:r>
              <w:rPr>
                <w:rFonts w:ascii="宋体" w:hAnsi="宋体" w:hint="eastAsia"/>
              </w:rPr>
              <w:t>批改日期</w:t>
            </w:r>
          </w:p>
        </w:tc>
        <w:tc>
          <w:tcPr>
            <w:tcW w:w="1473" w:type="dxa"/>
            <w:vAlign w:val="center"/>
          </w:tcPr>
          <w:p w:rsidR="00DA15F9" w:rsidRDefault="00DA15F9">
            <w:pPr>
              <w:jc w:val="center"/>
              <w:rPr>
                <w:rFonts w:ascii="宋体" w:hAnsi="宋体"/>
              </w:rPr>
            </w:pPr>
          </w:p>
        </w:tc>
      </w:tr>
      <w:tr w:rsidR="00DA15F9">
        <w:trPr>
          <w:trHeight w:val="463"/>
          <w:jc w:val="center"/>
        </w:trPr>
        <w:tc>
          <w:tcPr>
            <w:tcW w:w="1791" w:type="dxa"/>
            <w:gridSpan w:val="2"/>
            <w:vAlign w:val="center"/>
          </w:tcPr>
          <w:p w:rsidR="00DA15F9" w:rsidRDefault="00E8510F">
            <w:pPr>
              <w:jc w:val="center"/>
              <w:rPr>
                <w:rFonts w:ascii="宋体" w:hAnsi="宋体"/>
                <w:spacing w:val="40"/>
              </w:rPr>
            </w:pPr>
            <w:r>
              <w:rPr>
                <w:rFonts w:ascii="宋体" w:hAnsi="宋体" w:hint="eastAsia"/>
                <w:spacing w:val="40"/>
              </w:rPr>
              <w:t>实验名称</w:t>
            </w:r>
          </w:p>
        </w:tc>
        <w:tc>
          <w:tcPr>
            <w:tcW w:w="7666" w:type="dxa"/>
            <w:gridSpan w:val="8"/>
            <w:vAlign w:val="center"/>
          </w:tcPr>
          <w:p w:rsidR="00DA15F9" w:rsidRDefault="00E8510F">
            <w:pPr>
              <w:jc w:val="center"/>
              <w:rPr>
                <w:rFonts w:ascii="宋体" w:hAnsi="宋体"/>
              </w:rPr>
            </w:pPr>
            <w:r>
              <w:rPr>
                <w:rFonts w:hint="eastAsia"/>
              </w:rPr>
              <w:t>实验八常微分方程初值问题：改进的欧拉公式。</w:t>
            </w:r>
          </w:p>
        </w:tc>
      </w:tr>
      <w:tr w:rsidR="00DA15F9">
        <w:trPr>
          <w:trHeight w:val="94"/>
          <w:jc w:val="center"/>
        </w:trPr>
        <w:tc>
          <w:tcPr>
            <w:tcW w:w="9457" w:type="dxa"/>
            <w:gridSpan w:val="10"/>
          </w:tcPr>
          <w:p w:rsidR="00DA15F9" w:rsidRDefault="00DA15F9">
            <w:pPr>
              <w:rPr>
                <w:rFonts w:ascii="宋体" w:hAnsi="宋体"/>
              </w:rPr>
            </w:pPr>
          </w:p>
          <w:p w:rsidR="00DA15F9" w:rsidRDefault="00E8510F">
            <w:pPr>
              <w:numPr>
                <w:ilvl w:val="0"/>
                <w:numId w:val="1"/>
              </w:numPr>
              <w:rPr>
                <w:rFonts w:ascii="宋体" w:hAnsi="宋体" w:hint="eastAsia"/>
                <w:b/>
                <w:bCs/>
              </w:rPr>
            </w:pPr>
            <w:r>
              <w:rPr>
                <w:rFonts w:ascii="宋体" w:hAnsi="宋体" w:hint="eastAsia"/>
                <w:b/>
                <w:bCs/>
              </w:rPr>
              <w:t>实验目的：</w:t>
            </w:r>
          </w:p>
          <w:p w:rsidR="00F772E1" w:rsidRDefault="00F772E1" w:rsidP="00F772E1">
            <w:pPr>
              <w:rPr>
                <w:rFonts w:ascii="宋体" w:hAnsi="宋体"/>
                <w:b/>
                <w:bCs/>
              </w:rPr>
            </w:pPr>
          </w:p>
          <w:p w:rsidR="00DA15F9" w:rsidRDefault="00E8510F">
            <w:pPr>
              <w:rPr>
                <w:rFonts w:ascii="宋体" w:hAnsi="宋体" w:hint="eastAsia"/>
                <w:bCs/>
              </w:rPr>
            </w:pPr>
            <w:r>
              <w:rPr>
                <w:rFonts w:ascii="宋体" w:hAnsi="宋体" w:hint="eastAsia"/>
                <w:b/>
                <w:bCs/>
              </w:rPr>
              <w:t xml:space="preserve">      </w:t>
            </w:r>
            <w:r>
              <w:rPr>
                <w:rFonts w:ascii="宋体" w:hAnsi="宋体" w:hint="eastAsia"/>
                <w:bCs/>
              </w:rPr>
              <w:t xml:space="preserve"> 用改进的欧拉公式求解常微分方程的初值问题。</w:t>
            </w:r>
          </w:p>
          <w:p w:rsidR="00F772E1" w:rsidRDefault="00F772E1">
            <w:pPr>
              <w:rPr>
                <w:rFonts w:ascii="宋体" w:hAnsi="宋体" w:hint="eastAsia"/>
                <w:bCs/>
              </w:rPr>
            </w:pPr>
          </w:p>
          <w:p w:rsidR="00F772E1" w:rsidRDefault="00F772E1">
            <w:pPr>
              <w:rPr>
                <w:rFonts w:ascii="宋体" w:hAnsi="宋体" w:hint="eastAsia"/>
                <w:bCs/>
              </w:rPr>
            </w:pPr>
          </w:p>
          <w:p w:rsidR="00F772E1" w:rsidRDefault="00F772E1">
            <w:pPr>
              <w:rPr>
                <w:rFonts w:ascii="宋体" w:hAnsi="宋体"/>
                <w:bCs/>
              </w:rPr>
            </w:pPr>
          </w:p>
          <w:p w:rsidR="00DA15F9" w:rsidRDefault="00E8510F">
            <w:pPr>
              <w:numPr>
                <w:ilvl w:val="0"/>
                <w:numId w:val="1"/>
              </w:numPr>
              <w:rPr>
                <w:rFonts w:ascii="宋体" w:hAnsi="宋体" w:hint="eastAsia"/>
                <w:b/>
                <w:bCs/>
              </w:rPr>
            </w:pPr>
            <w:r>
              <w:rPr>
                <w:rFonts w:ascii="宋体" w:hAnsi="宋体" w:hint="eastAsia"/>
                <w:b/>
                <w:bCs/>
              </w:rPr>
              <w:t>实验方法：</w:t>
            </w:r>
          </w:p>
          <w:p w:rsidR="00F772E1" w:rsidRDefault="00F772E1" w:rsidP="00F772E1">
            <w:pPr>
              <w:rPr>
                <w:rFonts w:ascii="宋体" w:hAnsi="宋体"/>
                <w:b/>
                <w:bCs/>
              </w:rPr>
            </w:pPr>
          </w:p>
          <w:p w:rsidR="00DA15F9" w:rsidRDefault="00E8510F">
            <w:r>
              <w:rPr>
                <w:rFonts w:ascii="宋体" w:hAnsi="宋体" w:hint="eastAsia"/>
                <w:b/>
                <w:bCs/>
              </w:rPr>
              <w:t xml:space="preserve">  </w:t>
            </w:r>
            <w:r>
              <w:rPr>
                <w:rFonts w:hint="eastAsia"/>
              </w:rPr>
              <w:t>改进的欧拉方法</w:t>
            </w:r>
          </w:p>
          <w:p w:rsidR="00DA15F9" w:rsidRDefault="00DA15F9">
            <w:pPr>
              <w:jc w:val="center"/>
            </w:pPr>
            <w:r w:rsidRPr="00DA15F9">
              <w:rPr>
                <w:rFonts w:ascii="宋体" w:hAnsi="宋体" w:hint="eastAsia"/>
                <w:b/>
                <w:bCs/>
                <w:position w:val="-70"/>
              </w:rPr>
              <w:object w:dxaOrig="212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45pt;height:88.35pt" o:ole="">
                  <v:imagedata r:id="rId8" o:title=""/>
                </v:shape>
                <o:OLEObject Type="Embed" ProgID="Equation.3" ShapeID="_x0000_i1025" DrawAspect="Content" ObjectID="_1575895837" r:id="rId9"/>
              </w:object>
            </w:r>
          </w:p>
          <w:p w:rsidR="00DA15F9" w:rsidRDefault="00DA15F9">
            <w:pPr>
              <w:rPr>
                <w:rFonts w:ascii="宋体" w:hAnsi="宋体" w:hint="eastAsia"/>
                <w:b/>
                <w:bCs/>
              </w:rPr>
            </w:pPr>
          </w:p>
          <w:p w:rsidR="00F772E1" w:rsidRDefault="00F772E1">
            <w:pPr>
              <w:rPr>
                <w:rFonts w:ascii="宋体" w:hAnsi="宋体" w:hint="eastAsia"/>
                <w:b/>
                <w:bCs/>
              </w:rPr>
            </w:pPr>
          </w:p>
          <w:p w:rsidR="00F772E1" w:rsidRDefault="00F772E1">
            <w:pPr>
              <w:rPr>
                <w:rFonts w:ascii="宋体" w:hAnsi="宋体"/>
                <w:b/>
                <w:bCs/>
              </w:rPr>
            </w:pPr>
          </w:p>
          <w:p w:rsidR="00DA15F9" w:rsidRDefault="00DA15F9">
            <w:pPr>
              <w:rPr>
                <w:rFonts w:ascii="宋体" w:hAnsi="宋体"/>
                <w:b/>
                <w:bCs/>
              </w:rPr>
            </w:pPr>
          </w:p>
          <w:p w:rsidR="00DA15F9" w:rsidRDefault="00E8510F">
            <w:pPr>
              <w:numPr>
                <w:ilvl w:val="0"/>
                <w:numId w:val="1"/>
              </w:numPr>
              <w:rPr>
                <w:rFonts w:ascii="宋体" w:hAnsi="宋体" w:hint="eastAsia"/>
                <w:b/>
                <w:bCs/>
              </w:rPr>
            </w:pPr>
            <w:r>
              <w:rPr>
                <w:rFonts w:ascii="宋体" w:hAnsi="宋体" w:hint="eastAsia"/>
                <w:b/>
                <w:bCs/>
              </w:rPr>
              <w:t>实验内容：</w:t>
            </w:r>
          </w:p>
          <w:p w:rsidR="00F772E1" w:rsidRDefault="00F772E1" w:rsidP="00F772E1">
            <w:pPr>
              <w:rPr>
                <w:rFonts w:ascii="宋体" w:hAnsi="宋体"/>
                <w:b/>
                <w:bCs/>
              </w:rPr>
            </w:pPr>
          </w:p>
          <w:p w:rsidR="00DA15F9" w:rsidRDefault="00E8510F">
            <w:r>
              <w:rPr>
                <w:rFonts w:hint="eastAsia"/>
              </w:rPr>
              <w:t>用改进的欧拉方法求解常微分方程的初值问题</w:t>
            </w:r>
          </w:p>
          <w:p w:rsidR="00DA15F9" w:rsidRDefault="00DA15F9">
            <w:pPr>
              <w:jc w:val="center"/>
            </w:pPr>
            <w:r w:rsidRPr="00DA15F9">
              <w:rPr>
                <w:rFonts w:ascii="宋体" w:hAnsi="宋体" w:hint="eastAsia"/>
                <w:b/>
                <w:bCs/>
                <w:position w:val="-42"/>
              </w:rPr>
              <w:object w:dxaOrig="1540" w:dyaOrig="960">
                <v:shape id="_x0000_i1026" type="#_x0000_t75" style="width:77.15pt;height:48.15pt" o:ole="">
                  <v:imagedata r:id="rId10" o:title=""/>
                </v:shape>
                <o:OLEObject Type="Embed" ProgID="Equation.3" ShapeID="_x0000_i1026" DrawAspect="Content" ObjectID="_1575895838" r:id="rId11"/>
              </w:object>
            </w:r>
            <w:r w:rsidR="00E8510F">
              <w:rPr>
                <w:rFonts w:hint="eastAsia"/>
              </w:rPr>
              <w:t xml:space="preserve">     </w:t>
            </w:r>
            <w:r w:rsidRPr="00DA15F9">
              <w:rPr>
                <w:rFonts w:ascii="宋体" w:hAnsi="宋体" w:hint="eastAsia"/>
                <w:b/>
                <w:bCs/>
                <w:position w:val="-10"/>
              </w:rPr>
              <w:object w:dxaOrig="800" w:dyaOrig="340">
                <v:shape id="_x0000_i1027" type="#_x0000_t75" style="width:40.2pt;height:16.85pt" o:ole="">
                  <v:imagedata r:id="rId12" o:title=""/>
                </v:shape>
                <o:OLEObject Type="Embed" ProgID="Equation.3" ShapeID="_x0000_i1027" DrawAspect="Content" ObjectID="_1575895839" r:id="rId13"/>
              </w:object>
            </w:r>
          </w:p>
          <w:p w:rsidR="00DA15F9" w:rsidRDefault="00E8510F">
            <w:pPr>
              <w:rPr>
                <w:rFonts w:hint="eastAsia"/>
              </w:rPr>
            </w:pPr>
            <w:r>
              <w:rPr>
                <w:rFonts w:hint="eastAsia"/>
              </w:rPr>
              <w:t>的数值解（取</w:t>
            </w:r>
            <w:r w:rsidR="00E766E5" w:rsidRPr="00E766E5">
              <w:rPr>
                <w:rFonts w:ascii="宋体" w:hAnsi="宋体" w:hint="eastAsia"/>
                <w:b/>
                <w:bCs/>
                <w:position w:val="-6"/>
              </w:rPr>
              <w:object w:dxaOrig="720" w:dyaOrig="279">
                <v:shape id="_x0000_i1032" type="#_x0000_t75" style="width:36pt;height:14.05pt" o:ole="">
                  <v:imagedata r:id="rId14" o:title=""/>
                </v:shape>
                <o:OLEObject Type="Embed" ProgID="Equation.3" ShapeID="_x0000_i1032" DrawAspect="Content" ObjectID="_1575895840" r:id="rId15"/>
              </w:object>
            </w:r>
            <w:r>
              <w:rPr>
                <w:rFonts w:hint="eastAsia"/>
              </w:rPr>
              <w:t>），并将计算结果与准确解</w:t>
            </w:r>
            <w:r w:rsidR="00DA15F9" w:rsidRPr="00DA15F9">
              <w:rPr>
                <w:rFonts w:ascii="宋体" w:hAnsi="宋体" w:hint="eastAsia"/>
                <w:b/>
                <w:bCs/>
                <w:position w:val="-10"/>
              </w:rPr>
              <w:object w:dxaOrig="1160" w:dyaOrig="420">
                <v:shape id="_x0000_i1029" type="#_x0000_t75" style="width:57.95pt;height:21.05pt" o:ole="">
                  <v:imagedata r:id="rId16" o:title=""/>
                </v:shape>
                <o:OLEObject Type="Embed" ProgID="Equation.3" ShapeID="_x0000_i1029" DrawAspect="Content" ObjectID="_1575895841" r:id="rId17"/>
              </w:object>
            </w:r>
            <w:r>
              <w:rPr>
                <w:rFonts w:hint="eastAsia"/>
              </w:rPr>
              <w:t>进行比较。</w:t>
            </w:r>
            <w:bookmarkStart w:id="0" w:name="_GoBack"/>
            <w:bookmarkEnd w:id="0"/>
          </w:p>
          <w:p w:rsidR="00F772E1" w:rsidRPr="00E766E5" w:rsidRDefault="00F772E1">
            <w:pPr>
              <w:rPr>
                <w:rFonts w:hint="eastAsia"/>
              </w:rPr>
            </w:pPr>
          </w:p>
          <w:p w:rsidR="00F772E1" w:rsidRDefault="00F772E1">
            <w:pPr>
              <w:rPr>
                <w:rFonts w:ascii="宋体" w:hAnsi="宋体" w:hint="eastAsia"/>
                <w:b/>
                <w:bCs/>
              </w:rPr>
            </w:pPr>
          </w:p>
          <w:p w:rsidR="00F772E1" w:rsidRDefault="00F772E1">
            <w:pPr>
              <w:rPr>
                <w:rFonts w:ascii="宋体" w:hAnsi="宋体"/>
                <w:b/>
                <w:bCs/>
              </w:rPr>
            </w:pPr>
          </w:p>
          <w:p w:rsidR="00DA15F9" w:rsidRDefault="00E8510F">
            <w:pPr>
              <w:numPr>
                <w:ilvl w:val="0"/>
                <w:numId w:val="1"/>
              </w:numPr>
              <w:rPr>
                <w:rFonts w:ascii="宋体" w:hAnsi="宋体"/>
                <w:b/>
              </w:rPr>
            </w:pPr>
            <w:r>
              <w:rPr>
                <w:rFonts w:ascii="宋体" w:hAnsi="宋体" w:hint="eastAsia"/>
                <w:b/>
              </w:rPr>
              <w:lastRenderedPageBreak/>
              <w:t>实验程序：</w:t>
            </w:r>
          </w:p>
          <w:p w:rsidR="00E8510F" w:rsidRDefault="00E8510F" w:rsidP="00E8510F">
            <w:pPr>
              <w:ind w:left="480"/>
              <w:rPr>
                <w:rFonts w:ascii="宋体" w:hAnsi="宋体"/>
                <w:b/>
              </w:rPr>
            </w:pPr>
            <w:r>
              <w:rPr>
                <w:rFonts w:ascii="宋体" w:hAnsi="宋体"/>
                <w:b/>
                <w:noProof/>
              </w:rPr>
              <w:drawing>
                <wp:inline distT="0" distB="0" distL="0" distR="0">
                  <wp:extent cx="4963795" cy="6317615"/>
                  <wp:effectExtent l="1905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963795" cy="6317615"/>
                          </a:xfrm>
                          <a:prstGeom prst="rect">
                            <a:avLst/>
                          </a:prstGeom>
                          <a:noFill/>
                          <a:ln w="9525">
                            <a:noFill/>
                            <a:miter lim="800000"/>
                            <a:headEnd/>
                            <a:tailEnd/>
                          </a:ln>
                        </pic:spPr>
                      </pic:pic>
                    </a:graphicData>
                  </a:graphic>
                </wp:inline>
              </w:drawing>
            </w:r>
          </w:p>
          <w:p w:rsidR="00DA15F9" w:rsidRDefault="00DA15F9"/>
          <w:p w:rsidR="00DA15F9" w:rsidRDefault="00DA15F9"/>
          <w:p w:rsidR="00DA15F9" w:rsidRDefault="00DA15F9">
            <w:pPr>
              <w:rPr>
                <w:rFonts w:hint="eastAsia"/>
              </w:rPr>
            </w:pPr>
          </w:p>
          <w:p w:rsidR="00F772E1" w:rsidRDefault="00F772E1">
            <w:pPr>
              <w:rPr>
                <w:rFonts w:hint="eastAsia"/>
              </w:rPr>
            </w:pPr>
          </w:p>
          <w:p w:rsidR="00F772E1" w:rsidRDefault="00F772E1">
            <w:pPr>
              <w:rPr>
                <w:rFonts w:hint="eastAsia"/>
              </w:rPr>
            </w:pPr>
          </w:p>
          <w:p w:rsidR="00F772E1" w:rsidRDefault="00F772E1">
            <w:pPr>
              <w:rPr>
                <w:rFonts w:hint="eastAsia"/>
              </w:rPr>
            </w:pPr>
          </w:p>
          <w:p w:rsidR="00F772E1" w:rsidRDefault="00F772E1">
            <w:pPr>
              <w:rPr>
                <w:rFonts w:hint="eastAsia"/>
              </w:rPr>
            </w:pPr>
          </w:p>
          <w:p w:rsidR="00F772E1" w:rsidRDefault="00F772E1">
            <w:pPr>
              <w:rPr>
                <w:rFonts w:hint="eastAsia"/>
              </w:rPr>
            </w:pPr>
          </w:p>
          <w:p w:rsidR="00F772E1" w:rsidRDefault="00F772E1">
            <w:pPr>
              <w:rPr>
                <w:rFonts w:hint="eastAsia"/>
              </w:rPr>
            </w:pPr>
          </w:p>
          <w:p w:rsidR="00F772E1" w:rsidRDefault="00F772E1">
            <w:pPr>
              <w:rPr>
                <w:rFonts w:hint="eastAsia"/>
              </w:rPr>
            </w:pPr>
          </w:p>
          <w:p w:rsidR="00F772E1" w:rsidRDefault="00F772E1">
            <w:pPr>
              <w:rPr>
                <w:rFonts w:hint="eastAsia"/>
              </w:rPr>
            </w:pPr>
          </w:p>
          <w:p w:rsidR="00F772E1" w:rsidRDefault="00F772E1"/>
          <w:p w:rsidR="00DA15F9" w:rsidRDefault="00E8510F">
            <w:pPr>
              <w:numPr>
                <w:ilvl w:val="0"/>
                <w:numId w:val="1"/>
              </w:numPr>
              <w:rPr>
                <w:rFonts w:ascii="宋体" w:hAnsi="宋体"/>
                <w:b/>
              </w:rPr>
            </w:pPr>
            <w:r>
              <w:rPr>
                <w:rFonts w:ascii="宋体" w:hAnsi="宋体" w:hint="eastAsia"/>
                <w:b/>
              </w:rPr>
              <w:t>实验结果：</w:t>
            </w:r>
          </w:p>
          <w:p w:rsidR="00DA15F9" w:rsidRDefault="00E8510F">
            <w:pPr>
              <w:rPr>
                <w:rFonts w:ascii="宋体" w:hAnsi="宋体" w:hint="eastAsia"/>
                <w:b/>
              </w:rPr>
            </w:pPr>
            <w:r>
              <w:rPr>
                <w:rFonts w:ascii="宋体" w:hAnsi="宋体" w:hint="eastAsia"/>
                <w:b/>
              </w:rPr>
              <w:t xml:space="preserve">  </w:t>
            </w:r>
            <w:r>
              <w:rPr>
                <w:rFonts w:ascii="宋体" w:hAnsi="宋体" w:hint="eastAsia"/>
                <w:b/>
                <w:noProof/>
              </w:rPr>
              <w:drawing>
                <wp:inline distT="0" distB="0" distL="0" distR="0">
                  <wp:extent cx="5124450" cy="204851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124450" cy="2048510"/>
                          </a:xfrm>
                          <a:prstGeom prst="rect">
                            <a:avLst/>
                          </a:prstGeom>
                          <a:noFill/>
                          <a:ln w="9525">
                            <a:noFill/>
                            <a:miter lim="800000"/>
                            <a:headEnd/>
                            <a:tailEnd/>
                          </a:ln>
                        </pic:spPr>
                      </pic:pic>
                    </a:graphicData>
                  </a:graphic>
                </wp:inline>
              </w:drawing>
            </w:r>
          </w:p>
          <w:p w:rsidR="00F772E1" w:rsidRDefault="00F772E1">
            <w:pPr>
              <w:rPr>
                <w:rFonts w:ascii="宋体" w:hAnsi="宋体" w:hint="eastAsia"/>
                <w:b/>
              </w:rPr>
            </w:pPr>
          </w:p>
          <w:p w:rsidR="00F772E1" w:rsidRDefault="00F772E1">
            <w:pPr>
              <w:rPr>
                <w:rFonts w:ascii="宋体" w:hAnsi="宋体"/>
                <w:b/>
              </w:rPr>
            </w:pPr>
          </w:p>
          <w:p w:rsidR="00DA15F9" w:rsidRDefault="00E8510F">
            <w:pPr>
              <w:numPr>
                <w:ilvl w:val="0"/>
                <w:numId w:val="1"/>
              </w:numPr>
              <w:rPr>
                <w:rFonts w:ascii="宋体" w:hAnsi="宋体" w:hint="eastAsia"/>
                <w:b/>
              </w:rPr>
            </w:pPr>
            <w:r>
              <w:rPr>
                <w:rFonts w:ascii="宋体" w:hAnsi="宋体" w:hint="eastAsia"/>
                <w:b/>
              </w:rPr>
              <w:t>结果分析：</w:t>
            </w:r>
          </w:p>
          <w:p w:rsidR="00F772E1" w:rsidRDefault="00F772E1" w:rsidP="00F772E1">
            <w:pPr>
              <w:rPr>
                <w:rFonts w:ascii="宋体" w:hAnsi="宋体" w:hint="eastAsia"/>
                <w:b/>
              </w:rPr>
            </w:pPr>
          </w:p>
          <w:p w:rsidR="00F772E1" w:rsidRPr="003873D4" w:rsidRDefault="003873D4" w:rsidP="00E766E5">
            <w:pPr>
              <w:ind w:leftChars="195" w:left="468" w:firstLineChars="177" w:firstLine="425"/>
              <w:rPr>
                <w:rFonts w:ascii="宋体" w:hAnsi="宋体" w:hint="eastAsia"/>
              </w:rPr>
            </w:pPr>
            <w:r w:rsidRPr="003873D4">
              <w:rPr>
                <w:rFonts w:ascii="宋体" w:hAnsi="宋体" w:hint="eastAsia"/>
              </w:rPr>
              <w:t>改进的欧拉方法相比于准确解的计算量较小，但是计算方法</w:t>
            </w:r>
            <w:r w:rsidR="00E766E5">
              <w:rPr>
                <w:rFonts w:ascii="宋体" w:hAnsi="宋体" w:hint="eastAsia"/>
              </w:rPr>
              <w:t>较为</w:t>
            </w:r>
            <w:r w:rsidRPr="003873D4">
              <w:rPr>
                <w:rFonts w:ascii="宋体" w:hAnsi="宋体" w:hint="eastAsia"/>
              </w:rPr>
              <w:t>简答，易于编程</w:t>
            </w:r>
            <w:r>
              <w:rPr>
                <w:rFonts w:ascii="宋体" w:hAnsi="宋体" w:hint="eastAsia"/>
              </w:rPr>
              <w:t>。</w:t>
            </w:r>
            <w:r w:rsidR="00E766E5">
              <w:rPr>
                <w:rFonts w:ascii="宋体" w:hAnsi="宋体" w:hint="eastAsia"/>
              </w:rPr>
              <w:t>在实际应用中，我们要在误差允许的范围内选择适当的计算方法能够中和误差和计算</w:t>
            </w:r>
            <w:proofErr w:type="gramStart"/>
            <w:r w:rsidR="00E766E5">
              <w:rPr>
                <w:rFonts w:ascii="宋体" w:hAnsi="宋体" w:hint="eastAsia"/>
              </w:rPr>
              <w:t>复杂度所产生</w:t>
            </w:r>
            <w:proofErr w:type="gramEnd"/>
            <w:r w:rsidR="00E766E5">
              <w:rPr>
                <w:rFonts w:ascii="宋体" w:hAnsi="宋体" w:hint="eastAsia"/>
              </w:rPr>
              <w:t>的代价。</w:t>
            </w:r>
          </w:p>
          <w:p w:rsidR="00F772E1" w:rsidRDefault="00F772E1" w:rsidP="00F772E1">
            <w:pPr>
              <w:rPr>
                <w:rFonts w:ascii="宋体" w:hAnsi="宋体" w:hint="eastAsia"/>
                <w:b/>
              </w:rPr>
            </w:pPr>
          </w:p>
          <w:p w:rsidR="00E766E5" w:rsidRDefault="00E766E5" w:rsidP="00F772E1">
            <w:pPr>
              <w:rPr>
                <w:rFonts w:ascii="宋体" w:hAnsi="宋体" w:hint="eastAsia"/>
                <w:b/>
              </w:rPr>
            </w:pPr>
          </w:p>
          <w:p w:rsidR="00E766E5" w:rsidRDefault="00E766E5" w:rsidP="00F772E1">
            <w:pPr>
              <w:rPr>
                <w:rFonts w:ascii="宋体" w:hAnsi="宋体" w:hint="eastAsia"/>
                <w:b/>
              </w:rPr>
            </w:pPr>
          </w:p>
          <w:p w:rsidR="00E766E5" w:rsidRDefault="00E766E5" w:rsidP="00F772E1">
            <w:pPr>
              <w:rPr>
                <w:rFonts w:ascii="宋体" w:hAnsi="宋体"/>
                <w:b/>
              </w:rPr>
            </w:pPr>
          </w:p>
          <w:p w:rsidR="00DA15F9" w:rsidRPr="00F772E1" w:rsidRDefault="00E8510F">
            <w:pPr>
              <w:rPr>
                <w:rFonts w:ascii="宋体" w:hAnsi="宋体"/>
                <w:bCs/>
              </w:rPr>
            </w:pPr>
            <w:r>
              <w:rPr>
                <w:rFonts w:ascii="宋体" w:hAnsi="宋体" w:hint="eastAsia"/>
                <w:bCs/>
              </w:rPr>
              <w:t xml:space="preserve">    </w:t>
            </w:r>
          </w:p>
        </w:tc>
      </w:tr>
      <w:tr w:rsidR="00DA15F9">
        <w:trPr>
          <w:trHeight w:val="1266"/>
          <w:jc w:val="center"/>
        </w:trPr>
        <w:tc>
          <w:tcPr>
            <w:tcW w:w="1909" w:type="dxa"/>
            <w:gridSpan w:val="3"/>
          </w:tcPr>
          <w:p w:rsidR="00DA15F9" w:rsidRDefault="00DA15F9"/>
          <w:p w:rsidR="00DA15F9" w:rsidRDefault="00E8510F">
            <w:pPr>
              <w:rPr>
                <w:b/>
                <w:bCs/>
              </w:rPr>
            </w:pPr>
            <w:r>
              <w:rPr>
                <w:rFonts w:hint="eastAsia"/>
              </w:rPr>
              <w:t xml:space="preserve">       </w:t>
            </w:r>
            <w:r>
              <w:rPr>
                <w:rFonts w:hint="eastAsia"/>
                <w:b/>
                <w:bCs/>
              </w:rPr>
              <w:t>教师</w:t>
            </w:r>
          </w:p>
          <w:p w:rsidR="00DA15F9" w:rsidRDefault="00E8510F">
            <w:r>
              <w:rPr>
                <w:rFonts w:hint="eastAsia"/>
                <w:b/>
                <w:bCs/>
              </w:rPr>
              <w:t xml:space="preserve">       </w:t>
            </w:r>
            <w:r>
              <w:rPr>
                <w:rFonts w:hint="eastAsia"/>
                <w:b/>
                <w:bCs/>
              </w:rPr>
              <w:t>评语</w:t>
            </w:r>
          </w:p>
        </w:tc>
        <w:tc>
          <w:tcPr>
            <w:tcW w:w="7548" w:type="dxa"/>
            <w:gridSpan w:val="7"/>
          </w:tcPr>
          <w:p w:rsidR="00DA15F9" w:rsidRDefault="00DA15F9"/>
        </w:tc>
      </w:tr>
    </w:tbl>
    <w:p w:rsidR="00DA15F9" w:rsidRDefault="00DA15F9"/>
    <w:sectPr w:rsidR="00DA15F9" w:rsidSect="00DA15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10F" w:rsidRDefault="00E8510F" w:rsidP="00E8510F">
      <w:r>
        <w:separator/>
      </w:r>
    </w:p>
  </w:endnote>
  <w:endnote w:type="continuationSeparator" w:id="0">
    <w:p w:rsidR="00E8510F" w:rsidRDefault="00E8510F" w:rsidP="00E851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libri Light">
    <w:altName w:val="Arial Unicode MS"/>
    <w:charset w:val="00"/>
    <w:family w:val="swiss"/>
    <w:pitch w:val="default"/>
    <w:sig w:usb0="00000000"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10F" w:rsidRDefault="00E8510F" w:rsidP="00E8510F">
      <w:r>
        <w:separator/>
      </w:r>
    </w:p>
  </w:footnote>
  <w:footnote w:type="continuationSeparator" w:id="0">
    <w:p w:rsidR="00E8510F" w:rsidRDefault="00E8510F" w:rsidP="00E851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0C97"/>
    <w:rsid w:val="0004269D"/>
    <w:rsid w:val="00161B55"/>
    <w:rsid w:val="003873D4"/>
    <w:rsid w:val="003C574E"/>
    <w:rsid w:val="00435D70"/>
    <w:rsid w:val="00490C97"/>
    <w:rsid w:val="00572DCA"/>
    <w:rsid w:val="006C5753"/>
    <w:rsid w:val="008F46FC"/>
    <w:rsid w:val="00A70C31"/>
    <w:rsid w:val="00B1359F"/>
    <w:rsid w:val="00BE45AC"/>
    <w:rsid w:val="00C0716E"/>
    <w:rsid w:val="00DA15F9"/>
    <w:rsid w:val="00E766E5"/>
    <w:rsid w:val="00E8510F"/>
    <w:rsid w:val="00F6310E"/>
    <w:rsid w:val="00F772E1"/>
    <w:rsid w:val="00F93391"/>
    <w:rsid w:val="083B53C2"/>
    <w:rsid w:val="0E4843ED"/>
    <w:rsid w:val="2C246B9E"/>
    <w:rsid w:val="2CC95A84"/>
    <w:rsid w:val="362E3EF3"/>
    <w:rsid w:val="39BD55AF"/>
    <w:rsid w:val="41661616"/>
    <w:rsid w:val="46802531"/>
    <w:rsid w:val="4BD3284B"/>
    <w:rsid w:val="4BEA023A"/>
    <w:rsid w:val="5F8D3EBC"/>
    <w:rsid w:val="67D75406"/>
    <w:rsid w:val="735815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5F9"/>
    <w:pPr>
      <w:widowControl w:val="0"/>
      <w:jc w:val="both"/>
    </w:pPr>
    <w:rPr>
      <w:rFonts w:ascii="Times New Roman" w:eastAsia="宋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A15F9"/>
    <w:pPr>
      <w:tabs>
        <w:tab w:val="center" w:pos="4153"/>
        <w:tab w:val="right" w:pos="8306"/>
      </w:tabs>
      <w:snapToGrid w:val="0"/>
      <w:jc w:val="left"/>
    </w:pPr>
    <w:rPr>
      <w:sz w:val="18"/>
      <w:szCs w:val="18"/>
    </w:rPr>
  </w:style>
  <w:style w:type="paragraph" w:styleId="a4">
    <w:name w:val="header"/>
    <w:basedOn w:val="a"/>
    <w:link w:val="Char0"/>
    <w:uiPriority w:val="99"/>
    <w:unhideWhenUsed/>
    <w:rsid w:val="00DA15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A15F9"/>
    <w:rPr>
      <w:rFonts w:ascii="Times New Roman" w:eastAsia="宋体" w:hAnsi="Times New Roman" w:cs="Times New Roman"/>
      <w:sz w:val="18"/>
      <w:szCs w:val="18"/>
    </w:rPr>
  </w:style>
  <w:style w:type="character" w:customStyle="1" w:styleId="Char">
    <w:name w:val="页脚 Char"/>
    <w:basedOn w:val="a0"/>
    <w:link w:val="a3"/>
    <w:uiPriority w:val="99"/>
    <w:semiHidden/>
    <w:qFormat/>
    <w:rsid w:val="00DA15F9"/>
    <w:rPr>
      <w:rFonts w:ascii="Times New Roman" w:eastAsia="宋体" w:hAnsi="Times New Roman" w:cs="Times New Roman"/>
      <w:sz w:val="18"/>
      <w:szCs w:val="18"/>
    </w:rPr>
  </w:style>
  <w:style w:type="paragraph" w:styleId="a5">
    <w:name w:val="Balloon Text"/>
    <w:basedOn w:val="a"/>
    <w:link w:val="Char1"/>
    <w:uiPriority w:val="99"/>
    <w:semiHidden/>
    <w:unhideWhenUsed/>
    <w:rsid w:val="00E8510F"/>
    <w:rPr>
      <w:sz w:val="18"/>
      <w:szCs w:val="18"/>
    </w:rPr>
  </w:style>
  <w:style w:type="character" w:customStyle="1" w:styleId="Char1">
    <w:name w:val="批注框文本 Char"/>
    <w:basedOn w:val="a0"/>
    <w:link w:val="a5"/>
    <w:uiPriority w:val="99"/>
    <w:semiHidden/>
    <w:rsid w:val="00E8510F"/>
    <w:rPr>
      <w:rFonts w:ascii="Times New Roman" w:eastAsia="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LGC</dc:creator>
  <cp:lastModifiedBy>Student</cp:lastModifiedBy>
  <cp:revision>9</cp:revision>
  <dcterms:created xsi:type="dcterms:W3CDTF">2016-10-27T00:51:00Z</dcterms:created>
  <dcterms:modified xsi:type="dcterms:W3CDTF">2017-12-27T08:04:00Z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