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CC033" w14:textId="77777777" w:rsidR="00386E9E" w:rsidRDefault="00386E9E" w:rsidP="007F6C67">
      <w:pPr>
        <w:pStyle w:val="p1"/>
        <w:jc w:val="both"/>
        <w:rPr>
          <w:rFonts w:ascii="Arial" w:hAnsi="Arial" w:cs="Arial"/>
        </w:rPr>
      </w:pPr>
      <w:r w:rsidRPr="00386E9E">
        <w:rPr>
          <w:rFonts w:ascii="Arial" w:hAnsi="Arial" w:cs="Arial"/>
        </w:rPr>
        <w:t xml:space="preserve">The MOU on the next page was drafted when the conference was transferred from the SBS to the AABC department at UA. This document did not have the detail of governance. It was more about financial </w:t>
      </w:r>
      <w:proofErr w:type="gramStart"/>
      <w:r w:rsidRPr="00386E9E">
        <w:rPr>
          <w:rFonts w:ascii="Arial" w:hAnsi="Arial" w:cs="Arial"/>
        </w:rPr>
        <w:t>transfer</w:t>
      </w:r>
      <w:proofErr w:type="gramEnd"/>
      <w:r w:rsidRPr="00386E9E">
        <w:rPr>
          <w:rFonts w:ascii="Arial" w:hAnsi="Arial" w:cs="Arial"/>
        </w:rPr>
        <w:t xml:space="preserve"> and it was just between Dante and Lori, who are two department directors. This document indicates that the conference makes a profit. UA has $239k (and potentially more from other accounts). It is possible but unlikely that UA will release these funds to IONS. </w:t>
      </w:r>
      <w:r w:rsidRPr="00386E9E">
        <w:rPr>
          <w:rFonts w:ascii="Arial" w:hAnsi="Arial" w:cs="Arial"/>
          <w:b/>
          <w:bCs/>
        </w:rPr>
        <w:t>What it shows is that the conference can make substantial amount of money and had a reserve of $300k.</w:t>
      </w:r>
    </w:p>
    <w:p w14:paraId="63F069AB" w14:textId="39115590" w:rsidR="007F6C67" w:rsidRPr="007F6C67" w:rsidRDefault="00386E9E" w:rsidP="00386E9E">
      <w:pPr>
        <w:spacing w:after="0" w:line="240" w:lineRule="auto"/>
        <w:jc w:val="both"/>
        <w:rPr>
          <w:rFonts w:ascii="Times New Roman" w:eastAsia="Times New Roman" w:hAnsi="Times New Roman" w:cs="Times New Roman"/>
          <w:kern w:val="0"/>
          <w14:ligatures w14:val="none"/>
        </w:rPr>
      </w:pPr>
      <w:r w:rsidRPr="00743BDC">
        <w:rPr>
          <w:rFonts w:ascii="Arial" w:eastAsia="Times New Roman" w:hAnsi="Arial" w:cs="Arial"/>
          <w:b/>
          <w:bCs/>
          <w:kern w:val="0"/>
          <w14:ligatures w14:val="none"/>
        </w:rPr>
        <w:t xml:space="preserve">The next agreement, signed by Arnaud Delorme and Stuart Hameroff, pertains to the 2026 conference. </w:t>
      </w:r>
      <w:r w:rsidRPr="00386E9E">
        <w:rPr>
          <w:rFonts w:ascii="Arial" w:eastAsia="Times New Roman" w:hAnsi="Arial" w:cs="Arial"/>
          <w:kern w:val="0"/>
          <w14:ligatures w14:val="none"/>
        </w:rPr>
        <w:t>It was drafted by Claudia in collaboration with Thomas and Arnaud. Arnaud and Stuart chose to sign it, even though it may not represent the final version.</w:t>
      </w:r>
    </w:p>
    <w:p w14:paraId="7DD81E81" w14:textId="6345C4D7" w:rsidR="00467A4B" w:rsidRPr="008E731B" w:rsidRDefault="00467A4B" w:rsidP="008E731B"/>
    <w:sectPr w:rsidR="00467A4B" w:rsidRPr="008E73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F29"/>
    <w:rsid w:val="000213EF"/>
    <w:rsid w:val="00051E25"/>
    <w:rsid w:val="00056C2D"/>
    <w:rsid w:val="00097A2D"/>
    <w:rsid w:val="000A69BC"/>
    <w:rsid w:val="000B5439"/>
    <w:rsid w:val="000D21F0"/>
    <w:rsid w:val="000E531B"/>
    <w:rsid w:val="00131F98"/>
    <w:rsid w:val="00162CD5"/>
    <w:rsid w:val="00163916"/>
    <w:rsid w:val="001D1E4D"/>
    <w:rsid w:val="001D7C8E"/>
    <w:rsid w:val="0023003A"/>
    <w:rsid w:val="00291A3A"/>
    <w:rsid w:val="0029498C"/>
    <w:rsid w:val="002D2576"/>
    <w:rsid w:val="002E7E4B"/>
    <w:rsid w:val="002F2B9C"/>
    <w:rsid w:val="00376F29"/>
    <w:rsid w:val="0037707F"/>
    <w:rsid w:val="00386D3C"/>
    <w:rsid w:val="00386E9E"/>
    <w:rsid w:val="003A6EC7"/>
    <w:rsid w:val="003B3551"/>
    <w:rsid w:val="0044795E"/>
    <w:rsid w:val="0046660A"/>
    <w:rsid w:val="00467A4B"/>
    <w:rsid w:val="004D1E14"/>
    <w:rsid w:val="004D2062"/>
    <w:rsid w:val="004F65EF"/>
    <w:rsid w:val="0050549A"/>
    <w:rsid w:val="005063C7"/>
    <w:rsid w:val="00510617"/>
    <w:rsid w:val="00511D8A"/>
    <w:rsid w:val="00525B5E"/>
    <w:rsid w:val="00527735"/>
    <w:rsid w:val="005A0DB7"/>
    <w:rsid w:val="005D1DF8"/>
    <w:rsid w:val="005D2D08"/>
    <w:rsid w:val="0066753E"/>
    <w:rsid w:val="006B05B1"/>
    <w:rsid w:val="006E64FE"/>
    <w:rsid w:val="006F5748"/>
    <w:rsid w:val="00717A16"/>
    <w:rsid w:val="007346E8"/>
    <w:rsid w:val="00743BDC"/>
    <w:rsid w:val="00771AC4"/>
    <w:rsid w:val="007A09CB"/>
    <w:rsid w:val="007D087D"/>
    <w:rsid w:val="007F586F"/>
    <w:rsid w:val="007F6C67"/>
    <w:rsid w:val="007F749E"/>
    <w:rsid w:val="00800C11"/>
    <w:rsid w:val="008363F3"/>
    <w:rsid w:val="00884835"/>
    <w:rsid w:val="008A0747"/>
    <w:rsid w:val="008E731B"/>
    <w:rsid w:val="009062C5"/>
    <w:rsid w:val="00915CE1"/>
    <w:rsid w:val="009A3E42"/>
    <w:rsid w:val="009D0AA4"/>
    <w:rsid w:val="00A016AC"/>
    <w:rsid w:val="00A93BFF"/>
    <w:rsid w:val="00AA0A38"/>
    <w:rsid w:val="00AB0AF0"/>
    <w:rsid w:val="00AC6AB1"/>
    <w:rsid w:val="00B2125F"/>
    <w:rsid w:val="00B27FBE"/>
    <w:rsid w:val="00B365FC"/>
    <w:rsid w:val="00B4532E"/>
    <w:rsid w:val="00B6292D"/>
    <w:rsid w:val="00B648C6"/>
    <w:rsid w:val="00B6624A"/>
    <w:rsid w:val="00B80E0A"/>
    <w:rsid w:val="00BC048A"/>
    <w:rsid w:val="00BC1B97"/>
    <w:rsid w:val="00BF214E"/>
    <w:rsid w:val="00C12C09"/>
    <w:rsid w:val="00C3338E"/>
    <w:rsid w:val="00C70307"/>
    <w:rsid w:val="00C81786"/>
    <w:rsid w:val="00CB25EB"/>
    <w:rsid w:val="00CD0BE4"/>
    <w:rsid w:val="00CD3EF1"/>
    <w:rsid w:val="00CE3EE2"/>
    <w:rsid w:val="00CF1162"/>
    <w:rsid w:val="00D8154D"/>
    <w:rsid w:val="00DA6E6B"/>
    <w:rsid w:val="00DD5123"/>
    <w:rsid w:val="00E07B07"/>
    <w:rsid w:val="00E61798"/>
    <w:rsid w:val="00E9197A"/>
    <w:rsid w:val="00EA0228"/>
    <w:rsid w:val="00EB75DD"/>
    <w:rsid w:val="00F00A0F"/>
    <w:rsid w:val="00F12F32"/>
    <w:rsid w:val="00F36E60"/>
    <w:rsid w:val="00F71817"/>
    <w:rsid w:val="00F71D7F"/>
    <w:rsid w:val="00F86C1A"/>
    <w:rsid w:val="00FA02DB"/>
    <w:rsid w:val="00FD54D9"/>
    <w:rsid w:val="00FE5FC2"/>
    <w:rsid w:val="00FF63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81C573"/>
  <w15:chartTrackingRefBased/>
  <w15:docId w15:val="{C7DFADC1-2F93-7E47-A623-FBD8F3E8BD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6F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6F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6F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6F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6F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6F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6F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6F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6F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6F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6F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6F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6F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6F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6F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6F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6F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6F29"/>
    <w:rPr>
      <w:rFonts w:eastAsiaTheme="majorEastAsia" w:cstheme="majorBidi"/>
      <w:color w:val="272727" w:themeColor="text1" w:themeTint="D8"/>
    </w:rPr>
  </w:style>
  <w:style w:type="paragraph" w:styleId="Title">
    <w:name w:val="Title"/>
    <w:basedOn w:val="Normal"/>
    <w:next w:val="Normal"/>
    <w:link w:val="TitleChar"/>
    <w:uiPriority w:val="10"/>
    <w:qFormat/>
    <w:rsid w:val="00376F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6F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6F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6F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6F29"/>
    <w:pPr>
      <w:spacing w:before="160"/>
      <w:jc w:val="center"/>
    </w:pPr>
    <w:rPr>
      <w:i/>
      <w:iCs/>
      <w:color w:val="404040" w:themeColor="text1" w:themeTint="BF"/>
    </w:rPr>
  </w:style>
  <w:style w:type="character" w:customStyle="1" w:styleId="QuoteChar">
    <w:name w:val="Quote Char"/>
    <w:basedOn w:val="DefaultParagraphFont"/>
    <w:link w:val="Quote"/>
    <w:uiPriority w:val="29"/>
    <w:rsid w:val="00376F29"/>
    <w:rPr>
      <w:i/>
      <w:iCs/>
      <w:color w:val="404040" w:themeColor="text1" w:themeTint="BF"/>
    </w:rPr>
  </w:style>
  <w:style w:type="paragraph" w:styleId="ListParagraph">
    <w:name w:val="List Paragraph"/>
    <w:basedOn w:val="Normal"/>
    <w:uiPriority w:val="34"/>
    <w:qFormat/>
    <w:rsid w:val="00376F29"/>
    <w:pPr>
      <w:ind w:left="720"/>
      <w:contextualSpacing/>
    </w:pPr>
  </w:style>
  <w:style w:type="character" w:styleId="IntenseEmphasis">
    <w:name w:val="Intense Emphasis"/>
    <w:basedOn w:val="DefaultParagraphFont"/>
    <w:uiPriority w:val="21"/>
    <w:qFormat/>
    <w:rsid w:val="00376F29"/>
    <w:rPr>
      <w:i/>
      <w:iCs/>
      <w:color w:val="0F4761" w:themeColor="accent1" w:themeShade="BF"/>
    </w:rPr>
  </w:style>
  <w:style w:type="paragraph" w:styleId="IntenseQuote">
    <w:name w:val="Intense Quote"/>
    <w:basedOn w:val="Normal"/>
    <w:next w:val="Normal"/>
    <w:link w:val="IntenseQuoteChar"/>
    <w:uiPriority w:val="30"/>
    <w:qFormat/>
    <w:rsid w:val="00376F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6F29"/>
    <w:rPr>
      <w:i/>
      <w:iCs/>
      <w:color w:val="0F4761" w:themeColor="accent1" w:themeShade="BF"/>
    </w:rPr>
  </w:style>
  <w:style w:type="character" w:styleId="IntenseReference">
    <w:name w:val="Intense Reference"/>
    <w:basedOn w:val="DefaultParagraphFont"/>
    <w:uiPriority w:val="32"/>
    <w:qFormat/>
    <w:rsid w:val="00376F29"/>
    <w:rPr>
      <w:b/>
      <w:bCs/>
      <w:smallCaps/>
      <w:color w:val="0F4761" w:themeColor="accent1" w:themeShade="BF"/>
      <w:spacing w:val="5"/>
    </w:rPr>
  </w:style>
  <w:style w:type="paragraph" w:customStyle="1" w:styleId="p1">
    <w:name w:val="p1"/>
    <w:basedOn w:val="Normal"/>
    <w:rsid w:val="008E731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7F6C67"/>
  </w:style>
  <w:style w:type="paragraph" w:customStyle="1" w:styleId="p2">
    <w:name w:val="p2"/>
    <w:basedOn w:val="Normal"/>
    <w:rsid w:val="007F6C6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98</TotalTime>
  <Pages>1</Pages>
  <Words>122</Words>
  <Characters>702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Delorme, Arnaud</dc:creator>
  <cp:keywords/>
  <dc:description/>
  <cp:lastModifiedBy>Delorme, Arnaud</cp:lastModifiedBy>
  <cp:revision>5</cp:revision>
  <cp:lastPrinted>2026-03-15T16:25:00Z</cp:lastPrinted>
  <dcterms:created xsi:type="dcterms:W3CDTF">2026-03-13T17:49:00Z</dcterms:created>
  <dcterms:modified xsi:type="dcterms:W3CDTF">2026-03-20T18:31:00Z</dcterms:modified>
</cp:coreProperties>
</file>