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&lt;Emitir factura (CU5)&gt;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&lt;23/11/2025&gt;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363028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&lt;Emitir factura (CU5)&gt;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caso de uso describe el proceso mediante el cual la Recepcionista genera y registra una factura por los servicios odontológicos brindados a un paciente, asegurando que el documento contenga la información correcta y quede almacenado en el sistema.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Establecer el procedimiento para emitir una factura válida y detallada basada en los servicios registrados del paciente.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selección del paciente para facturación.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identificación de los servicios prestados o pendientes de pago.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generación automática del documento de factura.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de la factura en el sistema y la opción de impresión o exportación.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Formato de documento portátil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D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5 - Emitir factura.pdf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accede al módulo </w:t>
      </w:r>
      <w:r w:rsidDel="00000000" w:rsidR="00000000" w:rsidRPr="00000000">
        <w:rPr>
          <w:b w:val="1"/>
          <w:bCs w:val="1"/>
          <w:rtl w:val="0"/>
        </w:rPr>
        <w:t xml:space="preserve">“Facturación”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un buscador de pacientes.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busca y selecciona al paciente ingresando su DNI.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muestra los servicios prestados o pendientes de facturar del paciente.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selecciona la opción </w:t>
      </w:r>
      <w:r w:rsidDel="00000000" w:rsidR="00000000" w:rsidRPr="00000000">
        <w:rPr>
          <w:b w:val="1"/>
          <w:bCs w:val="1"/>
          <w:rtl w:val="0"/>
        </w:rPr>
        <w:t xml:space="preserve">“Generar factura”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genera el detalle de la factura, incluyendo: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Descripción de los servicios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Monto total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Fecha de emisión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Recepcionista confirma la emisión de la factura.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SYS registra la factura y ofrece opciones de </w:t>
      </w:r>
      <w:r w:rsidDel="00000000" w:rsidR="00000000" w:rsidRPr="00000000">
        <w:rPr>
          <w:b w:val="1"/>
          <w:bCs w:val="1"/>
          <w:rtl w:val="0"/>
        </w:rPr>
        <w:t xml:space="preserve">imprimir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guardar en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D">
      <w:pPr>
        <w:pStyle w:val="Heading3"/>
        <w:numPr>
          <w:ilvl w:val="2"/>
          <w:numId w:val="1"/>
        </w:numPr>
        <w:spacing w:after="0" w:afterAutospacing="0" w:before="0" w:beforeAutospacing="0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Sin servicios por facturar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En el paso 4 del flujo principal, el SYS detecta que el paciente no tiene servicios pendientes o no existe información para facturar.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 SYS muestra el mensaje </w:t>
      </w:r>
      <w:r w:rsidDel="00000000" w:rsidR="00000000" w:rsidRPr="00000000">
        <w:rPr>
          <w:b w:val="1"/>
          <w:bCs w:val="1"/>
          <w:rtl w:val="0"/>
        </w:rPr>
        <w:t xml:space="preserve">“No existen servicios disponibles para facturar”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 SYS retorna al buscador de pacientes.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 Recepcionista puede seleccionar otro paciente o finalizar la operación.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&lt;Emitir factura (CU5)&gt;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&lt;23/11/25&gt;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5Kbhg8tF_72YgpHEdVIBqzbY_5LE_r7l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