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653CD" w14:textId="77777777" w:rsidR="004523B3" w:rsidRDefault="004523B3" w:rsidP="004523B3">
      <w:pPr>
        <w:pStyle w:val="NormalWeb"/>
      </w:pPr>
      <w:r>
        <w:t>Critical Analysis in the Lens of Information Technology: A Personal Reflection</w:t>
      </w:r>
    </w:p>
    <w:p w14:paraId="02399101" w14:textId="77777777" w:rsidR="004523B3" w:rsidRDefault="004523B3" w:rsidP="004523B3">
      <w:pPr>
        <w:pStyle w:val="NormalWeb"/>
      </w:pPr>
      <w:r>
        <w:t>In the rapidly evolving domain of Information Technology (IT), being equipped with the ability to critically analyze technologies is indispensable. This reflective piece delves into the insights gained from employing critical analysis tools and the resultant influence on my personal experiences and professional trajectory in the IT sector.</w:t>
      </w:r>
    </w:p>
    <w:p w14:paraId="757C894F" w14:textId="77777777" w:rsidR="004523B3" w:rsidRDefault="004523B3" w:rsidP="004523B3">
      <w:pPr>
        <w:pStyle w:val="NormalWeb"/>
      </w:pPr>
      <w:r>
        <w:t>Analyzing a technology's role in significant events has markedly refined my framework of perception. For instance, assessing the role of social media in political uprisings has revealed the potency of technology as a catalyst for societal change. This analysis has broadened my understanding, shedding light on the intricate interplay between technology and societal dynamics, which in turn, has altered my perception of the world as a more interconnected and fluid entity.</w:t>
      </w:r>
    </w:p>
    <w:p w14:paraId="45AC9383" w14:textId="77777777" w:rsidR="004523B3" w:rsidRDefault="004523B3" w:rsidP="004523B3">
      <w:pPr>
        <w:pStyle w:val="NormalWeb"/>
      </w:pPr>
      <w:r>
        <w:t>In scrutinizing my biases, I have discerned a previous tendency to over-rely on certain technologies, stemming from a lack of awareness of alternative solutions. For example, my initial inclination towards proprietary software was challenged upon a thorough examination of the merits of open-source alternatives. This examination not only altered my usage preferences but also instigated a more nuanced understanding of the values embedded within different technological paradigms.</w:t>
      </w:r>
    </w:p>
    <w:p w14:paraId="08A3E415" w14:textId="77777777" w:rsidR="004523B3" w:rsidRDefault="004523B3" w:rsidP="004523B3">
      <w:pPr>
        <w:pStyle w:val="NormalWeb"/>
      </w:pPr>
      <w:r>
        <w:t>Reflecting on biases is enlightening. Awareness of one’s biases, especially towards certain technologies, cultivates a more informed interaction with technology. It propels one to venture beyond the familiar, fostering a culture of continuous learning and adaptability, traits that are quintessential in the IT realm.</w:t>
      </w:r>
    </w:p>
    <w:p w14:paraId="1271A4CA" w14:textId="77777777" w:rsidR="004523B3" w:rsidRDefault="004523B3" w:rsidP="004523B3">
      <w:pPr>
        <w:pStyle w:val="NormalWeb"/>
      </w:pPr>
      <w:r>
        <w:lastRenderedPageBreak/>
        <w:t>Engaging in critical analysis of technology's role in specific events is not a mere intellectual exercise but holds pragmatic relevance to my field of study and profession. It lays a robust foundation for anticipating and understanding emerging trends. For instance, analyzing the rise of Big Data and its implications has been instrumental in grasping the burgeoning field of Data Analytics, which is touted as the next big frontier in IT.</w:t>
      </w:r>
    </w:p>
    <w:p w14:paraId="2CCBA4D6" w14:textId="77777777" w:rsidR="004523B3" w:rsidRDefault="004523B3" w:rsidP="004523B3">
      <w:pPr>
        <w:pStyle w:val="NormalWeb"/>
      </w:pPr>
      <w:r>
        <w:t>Studying technology through a critical lens invariably informs understanding and prepares one for the exigencies and opportunities of the forthcoming topics of study or innovation in the profession. It fosters a culture of not just reactive adaptation, but proactive engagement with evolving technological landscapes. This proactive stance, rooted in critical analysis, not only enriches personal experiences but also holds the promise of steering the IT profession towards a more inclusive and sustainable trajectory.</w:t>
      </w:r>
    </w:p>
    <w:p w14:paraId="1B7F7C36" w14:textId="77777777" w:rsidR="004523B3" w:rsidRDefault="004523B3" w:rsidP="004523B3">
      <w:pPr>
        <w:pStyle w:val="NormalWeb"/>
      </w:pPr>
      <w:r>
        <w:t>This exercise has underscored the indispensable value of critical analysis tools in honing a more nuanced understanding and engagement with technology, both on a personal and professional front. The reflective journey has been enlightening, promising a more informed and proactive stance towards the ever-evolving technological paradigm that characterizes the Information Technology sector.</w:t>
      </w:r>
    </w:p>
    <w:p w14:paraId="5C8D3A2C" w14:textId="77777777" w:rsidR="00466D2F" w:rsidRPr="004523B3" w:rsidRDefault="00466D2F"/>
    <w:sectPr w:rsidR="00466D2F" w:rsidRPr="00452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3B3"/>
    <w:rsid w:val="004523B3"/>
    <w:rsid w:val="0046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187E7"/>
  <w15:chartTrackingRefBased/>
  <w15:docId w15:val="{196C0691-FA79-8F42-8932-9264A9AF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3B3"/>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50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Arnold</dc:creator>
  <cp:keywords/>
  <dc:description/>
  <cp:lastModifiedBy>Blake Arnold</cp:lastModifiedBy>
  <cp:revision>1</cp:revision>
  <dcterms:created xsi:type="dcterms:W3CDTF">2023-10-08T17:48:00Z</dcterms:created>
  <dcterms:modified xsi:type="dcterms:W3CDTF">2023-10-08T17:57:00Z</dcterms:modified>
</cp:coreProperties>
</file>