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take backs because clubs dont really understand how funding works - think that if random 70 % cut then next semester they should request for 130%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