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Film Club-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RUFilmpro@gmail.com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Zachary Goldman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FTA Email- Reimbursement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Vincent Sotirov- vs635@scarletmail.rutgers.edu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Brandon Bekerman - Blockchain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 stolls--- Get back-----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bjb252@scarletmail.rutgers.edu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UFilmp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