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-Outreach: QR code, RUSA, SAC SABO office, follow clubs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E-board Introductions: 6 slides for half the board one post- 12/2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5 at-larges on one post- 10/14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Canva mock up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Takeovers: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Retreat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November budget weekend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Biweekly board member takeover( preferably on a Monday)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Stories: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Budget help night (boomerang)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Budget applications (story)----- interactions 5 days leading up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Board member posing for story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Merch: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-Water bottles, hats, quarter zips(board), long sleeves, pins, stickers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“R U Funded”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a giveaway/ tabling outside the sac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Center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11/29 Meeting: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Looking for approved space to table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Evan officer updates slide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 Alexys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