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C5E43" w14:textId="5685FF14" w:rsidR="00D44CF9" w:rsidRDefault="00D44CF9" w:rsidP="0A1BCB95">
      <w:pPr>
        <w:pStyle w:val="Title"/>
        <w:rPr>
          <w:rFonts w:ascii="Arial" w:hAnsi="Arial" w:cs="Arial"/>
          <w:b/>
          <w:bCs/>
          <w:sz w:val="48"/>
          <w:szCs w:val="48"/>
        </w:rPr>
      </w:pPr>
      <w:r>
        <w:rPr>
          <w:rFonts w:ascii="Arial" w:hAnsi="Arial" w:cs="Arial"/>
          <w:b/>
          <w:bCs/>
          <w:noProof/>
          <w:sz w:val="48"/>
          <w:szCs w:val="48"/>
        </w:rPr>
        <mc:AlternateContent>
          <mc:Choice Requires="wps">
            <w:drawing>
              <wp:anchor distT="0" distB="0" distL="114300" distR="114300" simplePos="0" relativeHeight="251669504" behindDoc="0" locked="0" layoutInCell="1" allowOverlap="1" wp14:anchorId="3BA9E525" wp14:editId="6C5D5B11">
                <wp:simplePos x="0" y="0"/>
                <wp:positionH relativeFrom="column">
                  <wp:posOffset>-285420</wp:posOffset>
                </wp:positionH>
                <wp:positionV relativeFrom="paragraph">
                  <wp:posOffset>327704</wp:posOffset>
                </wp:positionV>
                <wp:extent cx="6472238" cy="1612093"/>
                <wp:effectExtent l="0" t="0" r="24130" b="26670"/>
                <wp:wrapNone/>
                <wp:docPr id="2" name="Rectangle 2"/>
                <wp:cNvGraphicFramePr/>
                <a:graphic xmlns:a="http://schemas.openxmlformats.org/drawingml/2006/main">
                  <a:graphicData uri="http://schemas.microsoft.com/office/word/2010/wordprocessingShape">
                    <wps:wsp>
                      <wps:cNvSpPr/>
                      <wps:spPr>
                        <a:xfrm>
                          <a:off x="0" y="0"/>
                          <a:ext cx="6472238" cy="1612093"/>
                        </a:xfrm>
                        <a:prstGeom prst="rect">
                          <a:avLst/>
                        </a:prstGeom>
                        <a:noFill/>
                        <a:ln w="254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9EACAC" id="Rectangle 2" o:spid="_x0000_s1026" style="position:absolute;margin-left:-22.45pt;margin-top:25.8pt;width:509.65pt;height:126.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" filled="f" strokecolor="#0070c0" strokeweight="2pt"/>
            </w:pict>
          </mc:Fallback>
        </mc:AlternateContent>
      </w:r>
    </w:p>
    <w:p w14:paraId="6D9780D3" w14:textId="77777777" w:rsidR="00D44CF9" w:rsidRPr="00D44CF9" w:rsidRDefault="00D44CF9" w:rsidP="00D44CF9"/>
    <w:p w14:paraId="5D05E3E3" w14:textId="67BEEE11" w:rsidR="00C710BE" w:rsidRDefault="00C710BE" w:rsidP="00C710BE">
      <w:pPr>
        <w:pStyle w:val="Title"/>
        <w:rPr>
          <w:rFonts w:ascii="Arial" w:hAnsi="Arial" w:cs="Arial"/>
          <w:b/>
          <w:bCs/>
          <w:sz w:val="48"/>
          <w:szCs w:val="48"/>
        </w:rPr>
      </w:pPr>
      <w:r>
        <w:rPr>
          <w:rFonts w:eastAsia="Times New Roman"/>
          <w:noProof/>
        </w:rPr>
        <w:drawing>
          <wp:anchor distT="0" distB="0" distL="114300" distR="114300" simplePos="0" relativeHeight="251670528" behindDoc="1" locked="0" layoutInCell="1" allowOverlap="1" wp14:anchorId="691636CE" wp14:editId="40429689">
            <wp:simplePos x="0" y="0"/>
            <wp:positionH relativeFrom="column">
              <wp:posOffset>4291866</wp:posOffset>
            </wp:positionH>
            <wp:positionV relativeFrom="paragraph">
              <wp:posOffset>452326</wp:posOffset>
            </wp:positionV>
            <wp:extent cx="1689735" cy="950595"/>
            <wp:effectExtent l="0" t="0" r="5715" b="1905"/>
            <wp:wrapNone/>
            <wp:docPr id="12" name="Picture 12" descr="PRO-D-Logo-Blue-wi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5F560D-02DA-4F9D-9493-FA55A03F9AF3" descr="PRO-D-Logo-Blue-wide1.png"/>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689735" cy="950595"/>
                    </a:xfrm>
                    <a:prstGeom prst="rect">
                      <a:avLst/>
                    </a:prstGeom>
                    <a:noFill/>
                    <a:ln>
                      <a:noFill/>
                    </a:ln>
                  </pic:spPr>
                </pic:pic>
              </a:graphicData>
            </a:graphic>
          </wp:anchor>
        </w:drawing>
      </w:r>
      <w:r w:rsidR="0A1BCB95" w:rsidRPr="00122C61">
        <w:rPr>
          <w:rFonts w:ascii="Arial" w:hAnsi="Arial" w:cs="Arial"/>
          <w:b/>
          <w:bCs/>
          <w:sz w:val="48"/>
          <w:szCs w:val="48"/>
        </w:rPr>
        <w:t xml:space="preserve">Understanding the </w:t>
      </w:r>
      <w:r w:rsidR="00684865">
        <w:rPr>
          <w:rFonts w:ascii="Arial" w:hAnsi="Arial" w:cs="Arial"/>
          <w:b/>
          <w:bCs/>
          <w:sz w:val="48"/>
          <w:szCs w:val="48"/>
        </w:rPr>
        <w:t>PRO-D</w:t>
      </w:r>
      <w:r w:rsidR="0A1BCB95" w:rsidRPr="00122C61">
        <w:rPr>
          <w:rFonts w:ascii="Arial" w:hAnsi="Arial" w:cs="Arial"/>
          <w:b/>
          <w:bCs/>
          <w:sz w:val="48"/>
          <w:szCs w:val="48"/>
        </w:rPr>
        <w:t>evelopment™:</w:t>
      </w:r>
      <w:r w:rsidR="6C35C46B" w:rsidRPr="00122C61">
        <w:rPr>
          <w:b/>
          <w:bCs/>
          <w:sz w:val="48"/>
          <w:szCs w:val="48"/>
        </w:rPr>
        <w:br/>
      </w:r>
      <w:r w:rsidR="0A1BCB95" w:rsidRPr="00122C61">
        <w:rPr>
          <w:rFonts w:ascii="Arial" w:hAnsi="Arial" w:cs="Arial"/>
          <w:b/>
          <w:bCs/>
          <w:sz w:val="48"/>
          <w:szCs w:val="48"/>
        </w:rPr>
        <w:t>Validation Report 2.0</w:t>
      </w:r>
    </w:p>
    <w:p w14:paraId="3EB1C9DC" w14:textId="36BD0D61" w:rsidR="00C710BE" w:rsidRDefault="00C710BE" w:rsidP="00C710BE">
      <w:pPr>
        <w:ind w:left="-90" w:firstLine="90"/>
        <w:rPr>
          <w:rFonts w:ascii="Arial" w:hAnsi="Arial" w:cs="Arial"/>
          <w:sz w:val="40"/>
          <w:szCs w:val="40"/>
        </w:rPr>
      </w:pPr>
    </w:p>
    <w:p w14:paraId="295FC669" w14:textId="14CE0566" w:rsidR="6666303C" w:rsidRPr="00C710BE" w:rsidRDefault="0A1BCB95" w:rsidP="00C710BE">
      <w:pPr>
        <w:ind w:left="-90" w:firstLine="90"/>
      </w:pPr>
      <w:r w:rsidRPr="00D44CF9">
        <w:rPr>
          <w:rFonts w:ascii="Arial" w:hAnsi="Arial" w:cs="Arial"/>
          <w:sz w:val="40"/>
          <w:szCs w:val="40"/>
        </w:rPr>
        <w:t>Updated July 20</w:t>
      </w:r>
      <w:r w:rsidR="00C710BE">
        <w:rPr>
          <w:rFonts w:ascii="Arial" w:hAnsi="Arial" w:cs="Arial"/>
          <w:sz w:val="40"/>
          <w:szCs w:val="40"/>
        </w:rPr>
        <w:t>19</w:t>
      </w:r>
    </w:p>
    <w:p w14:paraId="3984DFC1" w14:textId="77777777" w:rsidR="00EE2F74" w:rsidRDefault="00EE2F74">
      <w:pPr>
        <w:rPr>
          <w:rFonts w:ascii="Arial" w:eastAsia="Times New Roman" w:hAnsi="Arial" w:cs="Arial"/>
          <w:b/>
          <w:bCs/>
        </w:rPr>
      </w:pPr>
    </w:p>
    <w:p w14:paraId="4F27AF19" w14:textId="77777777" w:rsidR="00EE2F74" w:rsidRDefault="00EE2F74">
      <w:pPr>
        <w:rPr>
          <w:rFonts w:ascii="Arial" w:eastAsia="Times New Roman" w:hAnsi="Arial" w:cs="Arial"/>
          <w:b/>
          <w:bCs/>
        </w:rPr>
      </w:pPr>
    </w:p>
    <w:p w14:paraId="69EC30DC" w14:textId="21EBD666" w:rsidR="00EE2F74" w:rsidRDefault="00EE2F74">
      <w:pPr>
        <w:rPr>
          <w:rFonts w:ascii="Arial" w:eastAsia="Times New Roman" w:hAnsi="Arial" w:cs="Arial"/>
          <w:b/>
          <w:bCs/>
        </w:rPr>
      </w:pPr>
    </w:p>
    <w:p w14:paraId="27A1835C" w14:textId="1E313018" w:rsidR="00EE2F74" w:rsidRDefault="00EE2F74">
      <w:pPr>
        <w:rPr>
          <w:rFonts w:ascii="Arial" w:eastAsia="Times New Roman" w:hAnsi="Arial" w:cs="Arial"/>
          <w:b/>
          <w:bCs/>
        </w:rPr>
      </w:pPr>
    </w:p>
    <w:p w14:paraId="7CE7F743" w14:textId="74630DCE" w:rsidR="00EE2F74" w:rsidRDefault="00EE2F74">
      <w:pPr>
        <w:rPr>
          <w:rFonts w:ascii="Arial" w:eastAsia="Times New Roman" w:hAnsi="Arial" w:cs="Arial"/>
          <w:b/>
          <w:bCs/>
        </w:rPr>
      </w:pPr>
    </w:p>
    <w:p w14:paraId="7BF3A62B" w14:textId="5EBD5CA0" w:rsidR="00EE2F74" w:rsidRDefault="00EE2F74">
      <w:pPr>
        <w:rPr>
          <w:rFonts w:ascii="Arial" w:eastAsia="Times New Roman" w:hAnsi="Arial" w:cs="Arial"/>
          <w:b/>
          <w:bCs/>
        </w:rPr>
      </w:pPr>
    </w:p>
    <w:p w14:paraId="61CF741E" w14:textId="2F61191A" w:rsidR="00EE2F74" w:rsidRDefault="00EE2F74">
      <w:pPr>
        <w:rPr>
          <w:rFonts w:ascii="Arial" w:eastAsia="Times New Roman" w:hAnsi="Arial" w:cs="Arial"/>
          <w:b/>
          <w:bCs/>
        </w:rPr>
      </w:pPr>
    </w:p>
    <w:p w14:paraId="0928157E" w14:textId="384ED43D" w:rsidR="00EE2F74" w:rsidRDefault="00EE2F74">
      <w:pPr>
        <w:rPr>
          <w:rFonts w:ascii="Arial" w:eastAsia="Times New Roman" w:hAnsi="Arial" w:cs="Arial"/>
          <w:b/>
          <w:bCs/>
        </w:rPr>
      </w:pPr>
    </w:p>
    <w:p w14:paraId="454EBDBB" w14:textId="20F95CDC" w:rsidR="00EE2F74" w:rsidRDefault="00EE2F74">
      <w:pPr>
        <w:rPr>
          <w:rFonts w:ascii="Arial" w:eastAsia="Times New Roman" w:hAnsi="Arial" w:cs="Arial"/>
          <w:b/>
          <w:bCs/>
        </w:rPr>
      </w:pPr>
    </w:p>
    <w:p w14:paraId="1A6D3A9D" w14:textId="75347ADB" w:rsidR="00EE2F74" w:rsidRDefault="00EE2F74">
      <w:pPr>
        <w:rPr>
          <w:rFonts w:ascii="Arial" w:eastAsia="Times New Roman" w:hAnsi="Arial" w:cs="Arial"/>
          <w:b/>
          <w:bCs/>
        </w:rPr>
      </w:pPr>
    </w:p>
    <w:p w14:paraId="00AB1894" w14:textId="5A12A491" w:rsidR="00EE2F74" w:rsidRDefault="00EE2F74">
      <w:pPr>
        <w:rPr>
          <w:rFonts w:ascii="Arial" w:eastAsia="Times New Roman" w:hAnsi="Arial" w:cs="Arial"/>
          <w:b/>
          <w:bCs/>
        </w:rPr>
      </w:pPr>
    </w:p>
    <w:p w14:paraId="61A3434D" w14:textId="517F9BBB" w:rsidR="00EE2F74" w:rsidRDefault="00EE2F74">
      <w:pPr>
        <w:rPr>
          <w:rFonts w:ascii="Arial" w:eastAsia="Times New Roman" w:hAnsi="Arial" w:cs="Arial"/>
          <w:b/>
          <w:bCs/>
        </w:rPr>
      </w:pPr>
    </w:p>
    <w:p w14:paraId="61195F99" w14:textId="6E92299F" w:rsidR="00EE2F74" w:rsidRDefault="00EE2F74">
      <w:pPr>
        <w:rPr>
          <w:rFonts w:ascii="Arial" w:eastAsia="Times New Roman" w:hAnsi="Arial" w:cs="Arial"/>
          <w:b/>
          <w:bCs/>
        </w:rPr>
      </w:pPr>
    </w:p>
    <w:p w14:paraId="28E687AD" w14:textId="1C5C6CAE" w:rsidR="00EE2F74" w:rsidRDefault="00EE2F74" w:rsidP="009F2C67">
      <w:pPr>
        <w:jc w:val="center"/>
        <w:rPr>
          <w:rFonts w:ascii="Arial" w:eastAsia="Times New Roman" w:hAnsi="Arial" w:cs="Arial"/>
          <w:b/>
          <w:bCs/>
        </w:rPr>
      </w:pPr>
    </w:p>
    <w:p w14:paraId="3D414D2B" w14:textId="01B13743" w:rsidR="00EE2F74" w:rsidRDefault="00EE2F74">
      <w:pPr>
        <w:rPr>
          <w:rFonts w:ascii="Arial" w:eastAsia="Times New Roman" w:hAnsi="Arial" w:cs="Arial"/>
          <w:b/>
          <w:bCs/>
        </w:rPr>
      </w:pPr>
    </w:p>
    <w:p w14:paraId="424099A3" w14:textId="4AE9298C" w:rsidR="00EE2F74" w:rsidRDefault="00EE2F74">
      <w:pPr>
        <w:rPr>
          <w:rFonts w:ascii="Arial" w:eastAsia="Times New Roman" w:hAnsi="Arial" w:cs="Arial"/>
          <w:b/>
          <w:bCs/>
        </w:rPr>
      </w:pPr>
    </w:p>
    <w:p w14:paraId="5D18B386" w14:textId="211D067F" w:rsidR="00EE2F74" w:rsidRDefault="00EE2F74">
      <w:pPr>
        <w:rPr>
          <w:rFonts w:ascii="Arial" w:eastAsia="Times New Roman" w:hAnsi="Arial" w:cs="Arial"/>
          <w:b/>
          <w:bCs/>
        </w:rPr>
      </w:pPr>
    </w:p>
    <w:p w14:paraId="3CB44CF1" w14:textId="3D36BDBB" w:rsidR="00EE2F74" w:rsidRDefault="00EE2F74">
      <w:pPr>
        <w:rPr>
          <w:rFonts w:ascii="Arial" w:eastAsia="Times New Roman" w:hAnsi="Arial" w:cs="Arial"/>
          <w:b/>
          <w:bCs/>
        </w:rPr>
      </w:pPr>
    </w:p>
    <w:p w14:paraId="3C2C7EA1" w14:textId="46057455" w:rsidR="00EE2F74" w:rsidRDefault="00EE2F74">
      <w:pPr>
        <w:rPr>
          <w:rFonts w:ascii="Arial" w:eastAsia="Times New Roman" w:hAnsi="Arial" w:cs="Arial"/>
          <w:b/>
          <w:bCs/>
        </w:rPr>
      </w:pPr>
    </w:p>
    <w:p w14:paraId="0B2F4F82" w14:textId="06E72DFF" w:rsidR="00EE2F74" w:rsidRDefault="00C710BE">
      <w:pPr>
        <w:rPr>
          <w:rFonts w:ascii="Arial" w:eastAsia="Times New Roman" w:hAnsi="Arial" w:cs="Arial"/>
          <w:b/>
          <w:bCs/>
        </w:rPr>
      </w:pPr>
      <w:r>
        <w:rPr>
          <w:noProof/>
        </w:rPr>
        <mc:AlternateContent>
          <mc:Choice Requires="wps">
            <w:drawing>
              <wp:anchor distT="45720" distB="45720" distL="114300" distR="114300" simplePos="0" relativeHeight="251662336" behindDoc="0" locked="0" layoutInCell="1" allowOverlap="1" wp14:anchorId="5DA992F3" wp14:editId="35412A22">
                <wp:simplePos x="0" y="0"/>
                <wp:positionH relativeFrom="column">
                  <wp:posOffset>3128645</wp:posOffset>
                </wp:positionH>
                <wp:positionV relativeFrom="paragraph">
                  <wp:posOffset>159385</wp:posOffset>
                </wp:positionV>
                <wp:extent cx="2170430" cy="927100"/>
                <wp:effectExtent l="0" t="0" r="1270" b="63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430" cy="927100"/>
                        </a:xfrm>
                        <a:prstGeom prst="rect">
                          <a:avLst/>
                        </a:prstGeom>
                        <a:solidFill>
                          <a:srgbClr val="FFFFFF"/>
                        </a:solidFill>
                        <a:ln w="9525">
                          <a:noFill/>
                          <a:miter lim="800000"/>
                          <a:headEnd/>
                          <a:tailEnd/>
                        </a:ln>
                      </wps:spPr>
                      <wps:txbx>
                        <w:txbxContent>
                          <w:p w14:paraId="688C1492" w14:textId="356068F9" w:rsidR="009F2C67" w:rsidRDefault="009F2C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A992F3" id="_x0000_t202" coordsize="21600,21600" o:spt="202" path="m,l,21600r21600,l21600,xe">
                <v:stroke joinstyle="miter"/>
                <v:path gradientshapeok="t" o:connecttype="rect"/>
              </v:shapetype>
              <v:shape id="Text Box 2" o:spid="_x0000_s1026" type="#_x0000_t202" style="position:absolute;margin-left:246.35pt;margin-top:12.55pt;width:170.9pt;height:7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" stroked="f">
                <v:textbox>
                  <w:txbxContent>
                    <w:p w14:paraId="688C1492" w14:textId="356068F9" w:rsidR="009F2C67" w:rsidRDefault="009F2C67"/>
                  </w:txbxContent>
                </v:textbox>
                <w10:wrap type="square"/>
              </v:shape>
            </w:pict>
          </mc:Fallback>
        </mc:AlternateContent>
      </w:r>
    </w:p>
    <w:p w14:paraId="35DEF9BF" w14:textId="339F37E1" w:rsidR="00EE2F74" w:rsidRDefault="00EE2F74">
      <w:pPr>
        <w:rPr>
          <w:rFonts w:ascii="Arial" w:eastAsia="Times New Roman" w:hAnsi="Arial" w:cs="Arial"/>
          <w:b/>
          <w:bCs/>
        </w:rPr>
      </w:pPr>
    </w:p>
    <w:p w14:paraId="50CC86B5" w14:textId="2971D3AC" w:rsidR="00EE2F74" w:rsidRPr="00515339" w:rsidRDefault="00EE2F74">
      <w:pPr>
        <w:rPr>
          <w:rFonts w:ascii="Arial" w:eastAsia="Times New Roman" w:hAnsi="Arial" w:cs="Arial"/>
          <w:b/>
          <w:bCs/>
        </w:rPr>
      </w:pPr>
    </w:p>
    <w:p w14:paraId="6C700252" w14:textId="2C7050E2" w:rsidR="00E8029A" w:rsidRDefault="00E8029A" w:rsidP="00345C0E">
      <w:pPr>
        <w:pStyle w:val="Heading1"/>
        <w:rPr>
          <w:rStyle w:val="IntenseReference"/>
          <w:rFonts w:ascii="Arial" w:hAnsi="Arial" w:cs="Arial"/>
          <w:color w:val="auto"/>
        </w:rPr>
      </w:pPr>
    </w:p>
    <w:p w14:paraId="0D430360" w14:textId="7819859F" w:rsidR="00E8029A" w:rsidRDefault="00C710BE" w:rsidP="00E8029A">
      <w:r w:rsidRPr="00FC4650">
        <w:rPr>
          <w:rFonts w:ascii="Arial" w:hAnsi="Arial" w:cs="Arial"/>
          <w:noProof/>
        </w:rPr>
        <mc:AlternateContent>
          <mc:Choice Requires="wps">
            <w:drawing>
              <wp:anchor distT="91440" distB="91440" distL="114300" distR="114300" simplePos="0" relativeHeight="251668480" behindDoc="0" locked="0" layoutInCell="1" allowOverlap="1" wp14:anchorId="51EFF776" wp14:editId="72CC8D2E">
                <wp:simplePos x="0" y="0"/>
                <wp:positionH relativeFrom="page">
                  <wp:posOffset>1986280</wp:posOffset>
                </wp:positionH>
                <wp:positionV relativeFrom="paragraph">
                  <wp:posOffset>364490</wp:posOffset>
                </wp:positionV>
                <wp:extent cx="3566795" cy="1403985"/>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795" cy="1403985"/>
                        </a:xfrm>
                        <a:prstGeom prst="rect">
                          <a:avLst/>
                        </a:prstGeom>
                        <a:noFill/>
                        <a:ln w="9525">
                          <a:noFill/>
                          <a:miter lim="800000"/>
                          <a:headEnd/>
                          <a:tailEnd/>
                        </a:ln>
                      </wps:spPr>
                      <wps:txbx>
                        <w:txbxContent>
                          <w:p w14:paraId="2CB936C9" w14:textId="77777777" w:rsidR="00B85502" w:rsidRPr="00D44CF9" w:rsidRDefault="009F2C67" w:rsidP="009F2C67">
                            <w:pPr>
                              <w:pBdr>
                                <w:top w:val="single" w:sz="24" w:space="8" w:color="4472C4" w:themeColor="accent1"/>
                                <w:bottom w:val="single" w:sz="24" w:space="8" w:color="4472C4" w:themeColor="accent1"/>
                              </w:pBdr>
                              <w:jc w:val="center"/>
                              <w:rPr>
                                <w:color w:val="0070C0"/>
                              </w:rPr>
                            </w:pPr>
                            <w:r w:rsidRPr="00D44CF9">
                              <w:rPr>
                                <w:color w:val="0070C0"/>
                              </w:rPr>
                              <w:t xml:space="preserve">Validation study conducted and updated by independent researchers, </w:t>
                            </w:r>
                            <w:r w:rsidR="00B85502" w:rsidRPr="00D44CF9">
                              <w:rPr>
                                <w:color w:val="0070C0"/>
                              </w:rPr>
                              <w:t xml:space="preserve">Dr. </w:t>
                            </w:r>
                            <w:r w:rsidRPr="00D44CF9">
                              <w:rPr>
                                <w:color w:val="0070C0"/>
                              </w:rPr>
                              <w:t>Kelly Monahan, PhD and</w:t>
                            </w:r>
                          </w:p>
                          <w:p w14:paraId="17F37364" w14:textId="546473BF" w:rsidR="009F2C67" w:rsidRPr="00D44CF9" w:rsidRDefault="009F2C67" w:rsidP="009F2C67">
                            <w:pPr>
                              <w:pBdr>
                                <w:top w:val="single" w:sz="24" w:space="8" w:color="4472C4" w:themeColor="accent1"/>
                                <w:bottom w:val="single" w:sz="24" w:space="8" w:color="4472C4" w:themeColor="accent1"/>
                              </w:pBdr>
                              <w:jc w:val="center"/>
                              <w:rPr>
                                <w:color w:val="0070C0"/>
                              </w:rPr>
                            </w:pPr>
                            <w:r w:rsidRPr="00D44CF9">
                              <w:rPr>
                                <w:color w:val="0070C0"/>
                              </w:rPr>
                              <w:t xml:space="preserve"> </w:t>
                            </w:r>
                            <w:r w:rsidR="00B85502" w:rsidRPr="00D44CF9">
                              <w:rPr>
                                <w:color w:val="0070C0"/>
                              </w:rPr>
                              <w:t xml:space="preserve">Ms. </w:t>
                            </w:r>
                            <w:r w:rsidRPr="00D44CF9">
                              <w:rPr>
                                <w:color w:val="0070C0"/>
                              </w:rPr>
                              <w:t>Kimberly Fazio, I/O Psychology Graduate Student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EFF776" id="_x0000_s1027" type="#_x0000_t202" style="position:absolute;margin-left:156.4pt;margin-top:28.7pt;width:280.85pt;height:110.55pt;z-index:25166848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" filled="f" stroked="f">
                <v:textbox style="mso-fit-shape-to-text:t">
                  <w:txbxContent>
                    <w:p w14:paraId="2CB936C9" w14:textId="77777777" w:rsidR="00B85502" w:rsidRPr="00D44CF9" w:rsidRDefault="009F2C67" w:rsidP="009F2C67">
                      <w:pPr>
                        <w:pBdr>
                          <w:top w:val="single" w:sz="24" w:space="8" w:color="4472C4" w:themeColor="accent1"/>
                          <w:bottom w:val="single" w:sz="24" w:space="8" w:color="4472C4" w:themeColor="accent1"/>
                        </w:pBdr>
                        <w:jc w:val="center"/>
                        <w:rPr>
                          <w:color w:val="0070C0"/>
                        </w:rPr>
                      </w:pPr>
                      <w:r w:rsidRPr="00D44CF9">
                        <w:rPr>
                          <w:color w:val="0070C0"/>
                        </w:rPr>
                        <w:t xml:space="preserve">Validation study conducted and updated by independent researchers, </w:t>
                      </w:r>
                      <w:r w:rsidR="00B85502" w:rsidRPr="00D44CF9">
                        <w:rPr>
                          <w:color w:val="0070C0"/>
                        </w:rPr>
                        <w:t xml:space="preserve">Dr. </w:t>
                      </w:r>
                      <w:r w:rsidRPr="00D44CF9">
                        <w:rPr>
                          <w:color w:val="0070C0"/>
                        </w:rPr>
                        <w:t>Kelly Monahan, PhD and</w:t>
                      </w:r>
                    </w:p>
                    <w:p w14:paraId="17F37364" w14:textId="546473BF" w:rsidR="009F2C67" w:rsidRPr="00D44CF9" w:rsidRDefault="009F2C67" w:rsidP="009F2C67">
                      <w:pPr>
                        <w:pBdr>
                          <w:top w:val="single" w:sz="24" w:space="8" w:color="4472C4" w:themeColor="accent1"/>
                          <w:bottom w:val="single" w:sz="24" w:space="8" w:color="4472C4" w:themeColor="accent1"/>
                        </w:pBdr>
                        <w:jc w:val="center"/>
                        <w:rPr>
                          <w:color w:val="0070C0"/>
                        </w:rPr>
                      </w:pPr>
                      <w:r w:rsidRPr="00D44CF9">
                        <w:rPr>
                          <w:color w:val="0070C0"/>
                        </w:rPr>
                        <w:t xml:space="preserve"> </w:t>
                      </w:r>
                      <w:r w:rsidR="00B85502" w:rsidRPr="00D44CF9">
                        <w:rPr>
                          <w:color w:val="0070C0"/>
                        </w:rPr>
                        <w:t xml:space="preserve">Ms. </w:t>
                      </w:r>
                      <w:r w:rsidRPr="00D44CF9">
                        <w:rPr>
                          <w:color w:val="0070C0"/>
                        </w:rPr>
                        <w:t>Kimberly Fazio, I/O Psychology Graduate Student</w:t>
                      </w:r>
                    </w:p>
                  </w:txbxContent>
                </v:textbox>
                <w10:wrap type="topAndBottom" anchorx="page"/>
              </v:shape>
            </w:pict>
          </mc:Fallback>
        </mc:AlternateContent>
      </w:r>
    </w:p>
    <w:p w14:paraId="1AA1D501" w14:textId="74A89DAB" w:rsidR="00E8029A" w:rsidRPr="00E8029A" w:rsidRDefault="0087218E" w:rsidP="00E8029A">
      <w:r>
        <w:rPr>
          <w:noProof/>
        </w:rPr>
        <mc:AlternateContent>
          <mc:Choice Requires="wps">
            <w:drawing>
              <wp:anchor distT="0" distB="0" distL="114300" distR="114300" simplePos="0" relativeHeight="251671552" behindDoc="0" locked="0" layoutInCell="1" allowOverlap="1" wp14:anchorId="03B5A116" wp14:editId="308B5673">
                <wp:simplePos x="0" y="0"/>
                <wp:positionH relativeFrom="column">
                  <wp:posOffset>5533970</wp:posOffset>
                </wp:positionH>
                <wp:positionV relativeFrom="paragraph">
                  <wp:posOffset>1393869</wp:posOffset>
                </wp:positionV>
                <wp:extent cx="1252675" cy="1395385"/>
                <wp:effectExtent l="0" t="0" r="24130" b="14605"/>
                <wp:wrapNone/>
                <wp:docPr id="8" name="Rectangle 8"/>
                <wp:cNvGraphicFramePr/>
                <a:graphic xmlns:a="http://schemas.openxmlformats.org/drawingml/2006/main">
                  <a:graphicData uri="http://schemas.microsoft.com/office/word/2010/wordprocessingShape">
                    <wps:wsp>
                      <wps:cNvSpPr/>
                      <wps:spPr>
                        <a:xfrm>
                          <a:off x="0" y="0"/>
                          <a:ext cx="1252675" cy="139538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B9BD60" id="Rectangle 8" o:spid="_x0000_s1026" style="position:absolute;margin-left:435.75pt;margin-top:109.75pt;width:98.65pt;height:109.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" fillcolor="white [3212]" strokecolor="white [3212]" strokeweight="1pt"/>
            </w:pict>
          </mc:Fallback>
        </mc:AlternateContent>
      </w:r>
    </w:p>
    <w:p w14:paraId="2DAF83CB" w14:textId="77777777" w:rsidR="005D103D" w:rsidRDefault="005D103D" w:rsidP="00345C0E">
      <w:pPr>
        <w:pStyle w:val="Heading1"/>
        <w:rPr>
          <w:rStyle w:val="IntenseReference"/>
          <w:rFonts w:ascii="Arial" w:hAnsi="Arial" w:cs="Arial"/>
          <w:color w:val="auto"/>
        </w:rPr>
      </w:pPr>
    </w:p>
    <w:p w14:paraId="2D800E7A" w14:textId="5C4020B8" w:rsidR="0EF6ADD7" w:rsidRPr="00E176BB" w:rsidRDefault="0EF6ADD7" w:rsidP="00345C0E">
      <w:pPr>
        <w:pStyle w:val="Heading1"/>
        <w:rPr>
          <w:rStyle w:val="IntenseReference"/>
          <w:rFonts w:ascii="Arial" w:hAnsi="Arial" w:cs="Arial"/>
          <w:color w:val="auto"/>
          <w:sz w:val="36"/>
          <w:szCs w:val="36"/>
        </w:rPr>
      </w:pPr>
      <w:r w:rsidRPr="00E176BB">
        <w:rPr>
          <w:rStyle w:val="IntenseReference"/>
          <w:rFonts w:ascii="Arial" w:hAnsi="Arial" w:cs="Arial"/>
          <w:color w:val="auto"/>
          <w:sz w:val="36"/>
          <w:szCs w:val="36"/>
        </w:rPr>
        <w:t>The PRO Development™ Assessment Tool (</w:t>
      </w:r>
      <w:r w:rsidR="00684865">
        <w:rPr>
          <w:rStyle w:val="IntenseReference"/>
          <w:rFonts w:ascii="Arial" w:hAnsi="Arial" w:cs="Arial"/>
          <w:color w:val="auto"/>
          <w:sz w:val="36"/>
          <w:szCs w:val="36"/>
        </w:rPr>
        <w:t>PRO-D™</w:t>
      </w:r>
      <w:r w:rsidRPr="00E176BB">
        <w:rPr>
          <w:rStyle w:val="IntenseReference"/>
          <w:rFonts w:ascii="Arial" w:hAnsi="Arial" w:cs="Arial"/>
          <w:color w:val="auto"/>
          <w:sz w:val="36"/>
          <w:szCs w:val="36"/>
        </w:rPr>
        <w:t>)</w:t>
      </w:r>
    </w:p>
    <w:p w14:paraId="66F2FB04" w14:textId="3B5A935D" w:rsidR="00DA49AD" w:rsidRPr="00515339" w:rsidRDefault="00DA49AD" w:rsidP="0EF6ADD7">
      <w:pPr>
        <w:rPr>
          <w:rFonts w:ascii="Arial" w:eastAsia="Times New Roman" w:hAnsi="Arial" w:cs="Arial"/>
          <w:b/>
          <w:bCs/>
        </w:rPr>
      </w:pPr>
    </w:p>
    <w:p w14:paraId="24B31A6B" w14:textId="5165D335" w:rsidR="00C55D8A" w:rsidRPr="00C55D8A" w:rsidRDefault="0EF6ADD7" w:rsidP="00C55D8A">
      <w:pPr>
        <w:pStyle w:val="Heading1"/>
        <w:jc w:val="center"/>
        <w:rPr>
          <w:rFonts w:ascii="Arial" w:hAnsi="Arial" w:cs="Arial"/>
          <w:b/>
          <w:bCs/>
          <w:color w:val="auto"/>
        </w:rPr>
      </w:pPr>
      <w:r w:rsidRPr="00C55D8A">
        <w:rPr>
          <w:rFonts w:ascii="Arial" w:hAnsi="Arial" w:cs="Arial"/>
          <w:b/>
          <w:bCs/>
          <w:color w:val="auto"/>
        </w:rPr>
        <w:t>Section I</w:t>
      </w:r>
    </w:p>
    <w:p w14:paraId="1D975204" w14:textId="79C4A21A" w:rsidR="3368DEEA" w:rsidRPr="00C55D8A" w:rsidRDefault="0EF6ADD7" w:rsidP="00C55D8A">
      <w:pPr>
        <w:pStyle w:val="Heading1"/>
        <w:jc w:val="center"/>
        <w:rPr>
          <w:rFonts w:ascii="Arial" w:hAnsi="Arial" w:cs="Arial"/>
          <w:b/>
          <w:bCs/>
          <w:color w:val="auto"/>
          <w:sz w:val="28"/>
          <w:szCs w:val="28"/>
        </w:rPr>
      </w:pPr>
      <w:r w:rsidRPr="00C55D8A">
        <w:rPr>
          <w:rFonts w:ascii="Arial" w:hAnsi="Arial" w:cs="Arial"/>
          <w:b/>
          <w:bCs/>
          <w:color w:val="auto"/>
          <w:sz w:val="28"/>
          <w:szCs w:val="28"/>
        </w:rPr>
        <w:t>Origins &amp; Theoretical Underpinnings of the PRO Development™</w:t>
      </w:r>
    </w:p>
    <w:p w14:paraId="6ECA00BC" w14:textId="63C57D85" w:rsidR="3368DEEA" w:rsidRPr="00515339" w:rsidRDefault="3368DEEA" w:rsidP="3368DEEA">
      <w:pPr>
        <w:spacing w:after="160" w:line="259" w:lineRule="auto"/>
        <w:rPr>
          <w:rFonts w:ascii="Arial" w:eastAsia="Calibri" w:hAnsi="Arial" w:cs="Arial"/>
          <w:b/>
          <w:bCs/>
          <w:u w:val="single"/>
        </w:rPr>
      </w:pPr>
    </w:p>
    <w:p w14:paraId="165EC373" w14:textId="718979C8" w:rsidR="00685BC1" w:rsidRPr="00515339" w:rsidRDefault="415183FD" w:rsidP="415183FD">
      <w:pPr>
        <w:spacing w:after="160" w:line="259" w:lineRule="auto"/>
        <w:rPr>
          <w:rFonts w:ascii="Arial" w:eastAsia="Times New Roman" w:hAnsi="Arial" w:cs="Arial"/>
        </w:rPr>
      </w:pPr>
      <w:r w:rsidRPr="00515339">
        <w:rPr>
          <w:rFonts w:ascii="Arial" w:eastAsia="Times New Roman" w:hAnsi="Arial" w:cs="Arial"/>
        </w:rPr>
        <w:t>One of the keys to effective leadership development</w:t>
      </w:r>
      <w:r w:rsidR="00872AA2">
        <w:rPr>
          <w:rFonts w:ascii="Arial" w:eastAsia="Times New Roman" w:hAnsi="Arial" w:cs="Arial"/>
        </w:rPr>
        <w:t xml:space="preserve"> and career satisfaction</w:t>
      </w:r>
      <w:r w:rsidRPr="00515339">
        <w:rPr>
          <w:rFonts w:ascii="Arial" w:eastAsia="Times New Roman" w:hAnsi="Arial" w:cs="Arial"/>
        </w:rPr>
        <w:t xml:space="preserve"> is a strong understanding of who one is. According to research, leaders with greater self-awareness are viewed as more effective and able to drive greater performance across the teams they lead in both personal and professional settings (</w:t>
      </w:r>
      <w:hyperlink r:id="rId9">
        <w:r w:rsidRPr="00515339">
          <w:rPr>
            <w:rStyle w:val="Hyperlink"/>
            <w:rFonts w:ascii="Arial" w:eastAsia="Times New Roman" w:hAnsi="Arial" w:cs="Arial"/>
          </w:rPr>
          <w:t>Association for Talent Development, 2019</w:t>
        </w:r>
      </w:hyperlink>
      <w:r w:rsidRPr="00515339">
        <w:rPr>
          <w:rFonts w:ascii="Arial" w:eastAsia="Times New Roman" w:hAnsi="Arial" w:cs="Arial"/>
        </w:rPr>
        <w:t xml:space="preserve">). The question of who one is though poses great complexity. For example, psychologists will often focus on the personality or stable individual trait differences that explain who one is as a leader. A host of instruments (i.e. Myers-Brigg) help generate these insights for leaders to become more self-aware of their personality. Organizational behaviorist, on the other hand, often consider the environment or group influences on leadership style, which is much more malleable and contextual. Again, a host of tools offer insights into one’s style depending on the role or organization they serve (i.e. DiSC). </w:t>
      </w:r>
    </w:p>
    <w:p w14:paraId="51475FB6" w14:textId="585DE288" w:rsidR="005560C2" w:rsidRPr="00515339" w:rsidRDefault="415183FD" w:rsidP="6666303C">
      <w:pPr>
        <w:spacing w:after="160" w:line="259" w:lineRule="auto"/>
        <w:rPr>
          <w:rFonts w:ascii="Arial" w:eastAsia="Times New Roman" w:hAnsi="Arial" w:cs="Arial"/>
        </w:rPr>
      </w:pPr>
      <w:r w:rsidRPr="00515339">
        <w:rPr>
          <w:rFonts w:ascii="Arial" w:eastAsia="Times New Roman" w:hAnsi="Arial" w:cs="Arial"/>
        </w:rPr>
        <w:t xml:space="preserve">However, these tools provide just a glimpse into one aspect of the complexity underlying who one is as a leader. The most effective leadership development </w:t>
      </w:r>
      <w:r w:rsidR="005B399B">
        <w:rPr>
          <w:rFonts w:ascii="Arial" w:eastAsia="Times New Roman" w:hAnsi="Arial" w:cs="Arial"/>
        </w:rPr>
        <w:t xml:space="preserve">and career counseling </w:t>
      </w:r>
      <w:r w:rsidRPr="00515339">
        <w:rPr>
          <w:rFonts w:ascii="Arial" w:eastAsia="Times New Roman" w:hAnsi="Arial" w:cs="Arial"/>
        </w:rPr>
        <w:t xml:space="preserve">is facilitated when one </w:t>
      </w:r>
      <w:r w:rsidR="005B399B" w:rsidRPr="00515339">
        <w:rPr>
          <w:rFonts w:ascii="Arial" w:eastAsia="Times New Roman" w:hAnsi="Arial" w:cs="Arial"/>
        </w:rPr>
        <w:t>can</w:t>
      </w:r>
      <w:r w:rsidRPr="00515339">
        <w:rPr>
          <w:rFonts w:ascii="Arial" w:eastAsia="Times New Roman" w:hAnsi="Arial" w:cs="Arial"/>
        </w:rPr>
        <w:t xml:space="preserve"> see a more holistic view of oneself. This comprises of both their personality traits as well as the way they respond to the environment, which includes their communication style, current role and organizational culture. In the academic literature this is referred to as </w:t>
      </w:r>
      <w:hyperlink r:id="rId10">
        <w:r w:rsidRPr="00515339">
          <w:rPr>
            <w:rStyle w:val="Hyperlink"/>
            <w:rFonts w:ascii="Arial" w:eastAsia="Times New Roman" w:hAnsi="Arial" w:cs="Arial"/>
          </w:rPr>
          <w:t>person-environment fit</w:t>
        </w:r>
      </w:hyperlink>
      <w:r w:rsidRPr="00515339">
        <w:rPr>
          <w:rFonts w:ascii="Arial" w:eastAsia="Times New Roman" w:hAnsi="Arial" w:cs="Arial"/>
        </w:rPr>
        <w:t xml:space="preserve"> (P-E). The goal of successful leadership development is to facilitate a good fit between who one is and the environment in which they lead. According to person-environment fit theory, when there is a misalignment between who one </w:t>
      </w:r>
      <w:r w:rsidR="005B399B" w:rsidRPr="00515339">
        <w:rPr>
          <w:rFonts w:ascii="Arial" w:eastAsia="Times New Roman" w:hAnsi="Arial" w:cs="Arial"/>
        </w:rPr>
        <w:t>is</w:t>
      </w:r>
      <w:r w:rsidRPr="00515339">
        <w:rPr>
          <w:rFonts w:ascii="Arial" w:eastAsia="Times New Roman" w:hAnsi="Arial" w:cs="Arial"/>
        </w:rPr>
        <w:t xml:space="preserve"> and their environment</w:t>
      </w:r>
      <w:r w:rsidR="005B399B">
        <w:rPr>
          <w:rFonts w:ascii="Arial" w:eastAsia="Times New Roman" w:hAnsi="Arial" w:cs="Arial"/>
        </w:rPr>
        <w:t>,</w:t>
      </w:r>
      <w:r w:rsidRPr="00515339">
        <w:rPr>
          <w:rFonts w:ascii="Arial" w:eastAsia="Times New Roman" w:hAnsi="Arial" w:cs="Arial"/>
        </w:rPr>
        <w:t xml:space="preserve"> stress rises and impairs their leadership effectiveness.</w:t>
      </w:r>
      <w:r w:rsidR="005B399B">
        <w:rPr>
          <w:rFonts w:ascii="Arial" w:eastAsia="Times New Roman" w:hAnsi="Arial" w:cs="Arial"/>
        </w:rPr>
        <w:t xml:space="preserve"> In addition, poor person-environment fit can lead to career dissatisfaction.</w:t>
      </w:r>
      <w:r w:rsidRPr="00515339">
        <w:rPr>
          <w:rFonts w:ascii="Arial" w:eastAsia="Times New Roman" w:hAnsi="Arial" w:cs="Arial"/>
        </w:rPr>
        <w:t xml:space="preserve"> To determine the level of misalignment requires sophisticated analysis and a battery of both well-established and proprietary assessments. Prior to the introduction of </w:t>
      </w:r>
      <w:r w:rsidR="00DA1010">
        <w:rPr>
          <w:rFonts w:ascii="Arial" w:eastAsia="Times New Roman" w:hAnsi="Arial" w:cs="Arial"/>
        </w:rPr>
        <w:t>computer-based</w:t>
      </w:r>
      <w:r w:rsidR="00595E5A">
        <w:rPr>
          <w:rFonts w:ascii="Arial" w:eastAsia="Times New Roman" w:hAnsi="Arial" w:cs="Arial"/>
        </w:rPr>
        <w:t xml:space="preserve"> </w:t>
      </w:r>
      <w:r w:rsidRPr="00515339">
        <w:rPr>
          <w:rFonts w:ascii="Arial" w:eastAsia="Times New Roman" w:hAnsi="Arial" w:cs="Arial"/>
        </w:rPr>
        <w:t xml:space="preserve">algorithms, the ability to capture with data the fit between person and environment was limited. However, powerful data analytics combined with rigorous assessments now offers an opportunity to provide a comprehensive framework to interpret one’s own inherent leadership preferences, while also discovering the fit to their current environment. This deep level of self-awareness allows leaders to better respond to changes in their environment, identify points of tension and more fully align their personality to their environment. In </w:t>
      </w:r>
      <w:r w:rsidRPr="00515339">
        <w:rPr>
          <w:rFonts w:ascii="Arial" w:eastAsia="Times New Roman" w:hAnsi="Arial" w:cs="Arial"/>
        </w:rPr>
        <w:lastRenderedPageBreak/>
        <w:t xml:space="preserve">doing so, leaders are equipped with a profound level of self-awareness and </w:t>
      </w:r>
      <w:r w:rsidR="00DA1010" w:rsidRPr="00515339">
        <w:rPr>
          <w:rFonts w:ascii="Arial" w:eastAsia="Times New Roman" w:hAnsi="Arial" w:cs="Arial"/>
        </w:rPr>
        <w:t>can</w:t>
      </w:r>
      <w:r w:rsidRPr="00515339">
        <w:rPr>
          <w:rFonts w:ascii="Arial" w:eastAsia="Times New Roman" w:hAnsi="Arial" w:cs="Arial"/>
        </w:rPr>
        <w:t xml:space="preserve"> make data-driven decisions as they chart their leadership development </w:t>
      </w:r>
      <w:r w:rsidR="00DA1010">
        <w:rPr>
          <w:rFonts w:ascii="Arial" w:eastAsia="Times New Roman" w:hAnsi="Arial" w:cs="Arial"/>
        </w:rPr>
        <w:t xml:space="preserve">and career choices </w:t>
      </w:r>
      <w:r w:rsidRPr="00515339">
        <w:rPr>
          <w:rFonts w:ascii="Arial" w:eastAsia="Times New Roman" w:hAnsi="Arial" w:cs="Arial"/>
        </w:rPr>
        <w:t>in order to achieve optimal congruence between one’s personality and environment.</w:t>
      </w:r>
    </w:p>
    <w:p w14:paraId="2279F25B" w14:textId="226D691F" w:rsidR="0EF6ADD7" w:rsidRDefault="0A1BCB95" w:rsidP="0A1BCB95">
      <w:pPr>
        <w:pStyle w:val="Heading2"/>
        <w:rPr>
          <w:rFonts w:ascii="Arial" w:hAnsi="Arial" w:cs="Arial"/>
          <w:b/>
          <w:bCs/>
          <w:color w:val="auto"/>
        </w:rPr>
      </w:pPr>
      <w:r w:rsidRPr="0A1BCB95">
        <w:rPr>
          <w:rFonts w:ascii="Arial" w:hAnsi="Arial" w:cs="Arial"/>
          <w:b/>
          <w:bCs/>
          <w:color w:val="auto"/>
        </w:rPr>
        <w:t>The origins of the PRO Development™ tool</w:t>
      </w:r>
    </w:p>
    <w:p w14:paraId="5A668CDF" w14:textId="77777777" w:rsidR="002F58A6" w:rsidRPr="002F58A6" w:rsidRDefault="002F58A6" w:rsidP="002F58A6"/>
    <w:p w14:paraId="5D145D67" w14:textId="17AD205A" w:rsidR="1F34C7E4"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w:t>
      </w:r>
      <w:r w:rsidR="00684865">
        <w:rPr>
          <w:rFonts w:ascii="Arial" w:eastAsia="Times New Roman" w:hAnsi="Arial" w:cs="Arial"/>
        </w:rPr>
        <w:t xml:space="preserve">PRO-D™ </w:t>
      </w:r>
      <w:r w:rsidRPr="0A1BCB95">
        <w:rPr>
          <w:rFonts w:ascii="Arial" w:eastAsia="Times New Roman" w:hAnsi="Arial" w:cs="Arial"/>
        </w:rPr>
        <w:t xml:space="preserve">is a career alignment tool that helps individuals understand how their unique set of </w:t>
      </w:r>
      <w:r w:rsidRPr="0A1BCB95">
        <w:rPr>
          <w:rFonts w:ascii="Arial" w:eastAsia="Times New Roman" w:hAnsi="Arial" w:cs="Arial"/>
          <w:u w:val="single"/>
        </w:rPr>
        <w:t>M</w:t>
      </w:r>
      <w:r w:rsidRPr="0A1BCB95">
        <w:rPr>
          <w:rFonts w:ascii="Arial" w:eastAsia="Times New Roman" w:hAnsi="Arial" w:cs="Arial"/>
        </w:rPr>
        <w:t xml:space="preserve">issions, </w:t>
      </w:r>
      <w:r w:rsidRPr="0A1BCB95">
        <w:rPr>
          <w:rFonts w:ascii="Arial" w:eastAsia="Times New Roman" w:hAnsi="Arial" w:cs="Arial"/>
          <w:u w:val="single"/>
        </w:rPr>
        <w:t>C</w:t>
      </w:r>
      <w:r w:rsidRPr="0A1BCB95">
        <w:rPr>
          <w:rFonts w:ascii="Arial" w:eastAsia="Times New Roman" w:hAnsi="Arial" w:cs="Arial"/>
        </w:rPr>
        <w:t xml:space="preserve">ompetencies, and </w:t>
      </w:r>
      <w:r w:rsidRPr="0A1BCB95">
        <w:rPr>
          <w:rFonts w:ascii="Arial" w:eastAsia="Times New Roman" w:hAnsi="Arial" w:cs="Arial"/>
          <w:u w:val="single"/>
        </w:rPr>
        <w:t>S</w:t>
      </w:r>
      <w:r w:rsidRPr="0A1BCB95">
        <w:rPr>
          <w:rFonts w:ascii="Arial" w:eastAsia="Times New Roman" w:hAnsi="Arial" w:cs="Arial"/>
        </w:rPr>
        <w:t xml:space="preserve">tyles (MCS) can be simultaneously expressed and experienced in </w:t>
      </w:r>
      <w:proofErr w:type="gramStart"/>
      <w:r w:rsidRPr="0A1BCB95">
        <w:rPr>
          <w:rFonts w:ascii="Arial" w:eastAsia="Times New Roman" w:hAnsi="Arial" w:cs="Arial"/>
        </w:rPr>
        <w:t>a number of</w:t>
      </w:r>
      <w:proofErr w:type="gramEnd"/>
      <w:r w:rsidRPr="0A1BCB95">
        <w:rPr>
          <w:rFonts w:ascii="Arial" w:eastAsia="Times New Roman" w:hAnsi="Arial" w:cs="Arial"/>
        </w:rPr>
        <w:t xml:space="preserve"> different career choices. In order to organize MCS around a cohesive framework, </w:t>
      </w:r>
      <w:r w:rsidR="00684865">
        <w:rPr>
          <w:rFonts w:ascii="Arial" w:eastAsia="Times New Roman" w:hAnsi="Arial" w:cs="Arial"/>
        </w:rPr>
        <w:t>PRO-D™</w:t>
      </w:r>
      <w:r w:rsidRPr="0A1BCB95">
        <w:rPr>
          <w:rFonts w:ascii="Arial" w:eastAsia="Times New Roman" w:hAnsi="Arial" w:cs="Arial"/>
        </w:rPr>
        <w:t xml:space="preserve"> utilizes a set of nine archetypes. These archetypes were identified after an exhaustive review of the literature and consideration of multiple models. Taken individually, the archetypes describe elements of behaviors, attitudes, and thoughts. However, when combined, they describe types and classes of people and constellations of behaviors, attitudes, and thoughts. </w:t>
      </w:r>
      <w:r w:rsidRPr="0A1BCB95">
        <w:rPr>
          <w:rFonts w:ascii="Arial" w:eastAsia="Times New Roman" w:hAnsi="Arial" w:cs="Arial"/>
          <w:color w:val="FF0000"/>
        </w:rPr>
        <w:t xml:space="preserve"> </w:t>
      </w:r>
    </w:p>
    <w:p w14:paraId="1A3D437C" w14:textId="0A921E9B" w:rsidR="1F34C7E4"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These archetypes allow us to determine how MCS manifests itself in specific roles and ultimately how missions, competencies, and styles converge to identify roles that consider each of these dimensions simultaneously. The convergence process is more than “a sum of the parts” and the algorithms vary depending on data provided by the individual client. </w:t>
      </w:r>
    </w:p>
    <w:p w14:paraId="46D70DE4" w14:textId="6BF4C463" w:rsidR="0A1BCB95"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concept of convergence is not a new one and is fully discussed in the writings of Savickas [Savickas, Mark L. and Lent, Robert W. (1994). </w:t>
      </w:r>
      <w:r w:rsidRPr="0A1BCB95">
        <w:rPr>
          <w:rFonts w:ascii="Arial" w:eastAsia="Times New Roman" w:hAnsi="Arial" w:cs="Arial"/>
          <w:i/>
          <w:iCs/>
        </w:rPr>
        <w:t xml:space="preserve">Convergence in Career Development Theories. </w:t>
      </w:r>
      <w:r w:rsidRPr="0A1BCB95">
        <w:rPr>
          <w:rFonts w:ascii="Arial" w:eastAsia="Times New Roman" w:hAnsi="Arial" w:cs="Arial"/>
        </w:rPr>
        <w:t xml:space="preserve">Palo Alto, CA: CPP Books.]. During the early 1990’s, Savickas and other leading career theorists were calling for a new, comprehensive, fully convergent model to articulate, measure and integrate competencies, motivations and style factors. A team of researchers developed such a system, after a thorough review of hundreds of instruments and career counseling and development programs. Based upon these works, this assessment was developed to measure the three core tenants of Mission, Competency, and Style. In 2003, TAI secured the exclusive rights for </w:t>
      </w:r>
      <w:r w:rsidR="00684865">
        <w:rPr>
          <w:rFonts w:ascii="Arial" w:eastAsia="Times New Roman" w:hAnsi="Arial" w:cs="Arial"/>
        </w:rPr>
        <w:t>PRO-D™</w:t>
      </w:r>
      <w:r w:rsidRPr="0A1BCB95">
        <w:rPr>
          <w:rFonts w:ascii="Arial" w:eastAsia="Times New Roman" w:hAnsi="Arial" w:cs="Arial"/>
        </w:rPr>
        <w:t>.</w:t>
      </w:r>
    </w:p>
    <w:p w14:paraId="35B0EE90" w14:textId="05D9D7AC" w:rsidR="0A1BCB95" w:rsidRDefault="0A1BCB95" w:rsidP="0A1BCB95">
      <w:pPr>
        <w:spacing w:after="160" w:line="259" w:lineRule="auto"/>
        <w:rPr>
          <w:rFonts w:ascii="Arial" w:eastAsia="Times New Roman" w:hAnsi="Arial" w:cs="Arial"/>
        </w:rPr>
      </w:pPr>
      <w:r w:rsidRPr="0A1BCB95">
        <w:rPr>
          <w:rFonts w:ascii="Arial" w:eastAsia="Times New Roman" w:hAnsi="Arial" w:cs="Arial"/>
        </w:rPr>
        <w:t>In the early 2000’s, existing tools with demonstrated reliability and validity were selected for convergence, for example, the Enneagram, DISC, Life Styles Inventory, and Organizational Culture Inventory. However, over time, the research team has developed and tested its own specific set of proprietary tools and created the algorithms necessary to create highly individualized convergent models. Over time, these tools and algorithms have become increasingly refined, accurate, and efficacious in providing clients with multiple career options.</w:t>
      </w:r>
    </w:p>
    <w:p w14:paraId="2263903D" w14:textId="77777777" w:rsidR="00A2085E" w:rsidRDefault="00A2085E" w:rsidP="00345C0E">
      <w:pPr>
        <w:pStyle w:val="Heading2"/>
        <w:rPr>
          <w:rFonts w:ascii="Arial" w:hAnsi="Arial" w:cs="Arial"/>
          <w:b/>
          <w:color w:val="auto"/>
        </w:rPr>
      </w:pPr>
    </w:p>
    <w:p w14:paraId="223B0139" w14:textId="77777777" w:rsidR="00A2085E" w:rsidRDefault="00A2085E" w:rsidP="00345C0E">
      <w:pPr>
        <w:pStyle w:val="Heading2"/>
        <w:rPr>
          <w:rFonts w:ascii="Arial" w:hAnsi="Arial" w:cs="Arial"/>
          <w:b/>
          <w:color w:val="auto"/>
        </w:rPr>
      </w:pPr>
    </w:p>
    <w:p w14:paraId="590D4E99" w14:textId="60A12CA8" w:rsidR="55CC8F72" w:rsidRDefault="0EF6ADD7" w:rsidP="00345C0E">
      <w:pPr>
        <w:pStyle w:val="Heading2"/>
        <w:rPr>
          <w:rFonts w:ascii="Arial" w:hAnsi="Arial" w:cs="Arial"/>
          <w:b/>
          <w:color w:val="auto"/>
        </w:rPr>
      </w:pPr>
      <w:r w:rsidRPr="00515339">
        <w:rPr>
          <w:rFonts w:ascii="Arial" w:hAnsi="Arial" w:cs="Arial"/>
          <w:b/>
          <w:color w:val="auto"/>
        </w:rPr>
        <w:t xml:space="preserve">The purpose of the </w:t>
      </w:r>
      <w:r w:rsidR="00684865">
        <w:rPr>
          <w:rFonts w:ascii="Arial" w:hAnsi="Arial" w:cs="Arial"/>
          <w:b/>
          <w:color w:val="auto"/>
        </w:rPr>
        <w:t>PRO-D™</w:t>
      </w:r>
      <w:r w:rsidRPr="00515339">
        <w:rPr>
          <w:rFonts w:ascii="Arial" w:hAnsi="Arial" w:cs="Arial"/>
          <w:b/>
          <w:color w:val="auto"/>
        </w:rPr>
        <w:t xml:space="preserve"> tool</w:t>
      </w:r>
    </w:p>
    <w:p w14:paraId="33A1F1B0" w14:textId="77777777" w:rsidR="002F58A6" w:rsidRPr="002F58A6" w:rsidRDefault="002F58A6" w:rsidP="002F58A6"/>
    <w:p w14:paraId="60522F16" w14:textId="62338611" w:rsidR="55CC8F72" w:rsidRPr="00515339" w:rsidRDefault="0A1BCB95" w:rsidP="0A1BCB95">
      <w:pPr>
        <w:rPr>
          <w:rFonts w:ascii="Arial" w:eastAsia="Times New Roman" w:hAnsi="Arial" w:cs="Arial"/>
        </w:rPr>
      </w:pPr>
      <w:r w:rsidRPr="0A1BCB95">
        <w:rPr>
          <w:rFonts w:ascii="Arial" w:eastAsia="Times New Roman" w:hAnsi="Arial" w:cs="Arial"/>
        </w:rPr>
        <w:t xml:space="preserve">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is a career intelligence system founded on the belief that people will be fulfilled and productive when placed in a role or organization that simultaneously engages their individual Missions</w:t>
      </w:r>
      <w:r w:rsidRPr="0A1BCB95">
        <w:rPr>
          <w:rFonts w:ascii="Arial" w:eastAsia="Times New Roman" w:hAnsi="Arial" w:cs="Arial"/>
          <w:i/>
          <w:iCs/>
        </w:rPr>
        <w:t xml:space="preserve"> (drivers)</w:t>
      </w:r>
      <w:r w:rsidRPr="0A1BCB95">
        <w:rPr>
          <w:rFonts w:ascii="Arial" w:eastAsia="Times New Roman" w:hAnsi="Arial" w:cs="Arial"/>
        </w:rPr>
        <w:t>, Competencies</w:t>
      </w:r>
      <w:r w:rsidRPr="0A1BCB95">
        <w:rPr>
          <w:rFonts w:ascii="Arial" w:eastAsia="Times New Roman" w:hAnsi="Arial" w:cs="Arial"/>
          <w:i/>
          <w:iCs/>
        </w:rPr>
        <w:t xml:space="preserve"> (abilities)</w:t>
      </w:r>
      <w:r w:rsidRPr="0A1BCB95">
        <w:rPr>
          <w:rFonts w:ascii="Arial" w:eastAsia="Times New Roman" w:hAnsi="Arial" w:cs="Arial"/>
        </w:rPr>
        <w:t>, and Style</w:t>
      </w:r>
      <w:r w:rsidRPr="0A1BCB95">
        <w:rPr>
          <w:rFonts w:ascii="Arial" w:eastAsia="Times New Roman" w:hAnsi="Arial" w:cs="Arial"/>
          <w:i/>
          <w:iCs/>
        </w:rPr>
        <w:t xml:space="preserve"> (personality)</w:t>
      </w:r>
      <w:r w:rsidRPr="0A1BCB95">
        <w:rPr>
          <w:rFonts w:ascii="Arial" w:eastAsia="Times New Roman" w:hAnsi="Arial" w:cs="Arial"/>
        </w:rPr>
        <w:t xml:space="preserve">. Traditional career counseling and leadership development instruments have mostly focused on one or two of these dimensions. However, simply discerning that an individual has the personality for a certain position does little to ensure that they also have the abilities or even motivation necessary for that role. This limited one-dimensional approach does not appropriately consider the complexity of human nature nor one’s individual differences in order to more accurately identify career alignment and long-term fulfillment. This assessment is unique in that it considers three individual factors of mission, competency, and style and </w:t>
      </w:r>
      <w:r w:rsidRPr="0A1BCB95">
        <w:rPr>
          <w:rFonts w:ascii="Arial" w:eastAsia="Times New Roman" w:hAnsi="Arial" w:cs="Arial"/>
          <w:i/>
          <w:iCs/>
        </w:rPr>
        <w:t>converges</w:t>
      </w:r>
      <w:r w:rsidRPr="0A1BCB95">
        <w:rPr>
          <w:rFonts w:ascii="Arial" w:eastAsia="Times New Roman" w:hAnsi="Arial" w:cs="Arial"/>
        </w:rPr>
        <w:t xml:space="preserve"> them in order to triangulate results which illuminate ideal career choices that appeal to and leverage one’s purpose, strengths and personality. It does this by also converging one’s mission, competency and style with their current role and organizational environment.</w:t>
      </w:r>
    </w:p>
    <w:p w14:paraId="2840EEC3" w14:textId="530F5C22" w:rsidR="55CC8F72" w:rsidRPr="00515339" w:rsidRDefault="55CC8F72" w:rsidP="0EF6ADD7">
      <w:pPr>
        <w:rPr>
          <w:rFonts w:ascii="Arial" w:eastAsia="Times New Roman" w:hAnsi="Arial" w:cs="Arial"/>
        </w:rPr>
      </w:pPr>
    </w:p>
    <w:p w14:paraId="03748B02" w14:textId="795960BF" w:rsidR="55CC8F72" w:rsidRPr="00515339" w:rsidRDefault="0A1BCB95" w:rsidP="0A1BCB95">
      <w:pPr>
        <w:rPr>
          <w:rFonts w:ascii="Arial" w:eastAsia="Times New Roman" w:hAnsi="Arial" w:cs="Arial"/>
        </w:rPr>
      </w:pPr>
      <w:r w:rsidRPr="0A1BCB95">
        <w:rPr>
          <w:rFonts w:ascii="Arial" w:eastAsia="Times New Roman" w:hAnsi="Arial" w:cs="Arial"/>
        </w:rPr>
        <w:t xml:space="preserve">As a result, the </w:t>
      </w:r>
      <w:r w:rsidR="00684865">
        <w:rPr>
          <w:rFonts w:ascii="Arial" w:eastAsia="Times New Roman" w:hAnsi="Arial" w:cs="Arial"/>
        </w:rPr>
        <w:t xml:space="preserve">PRO-D™ </w:t>
      </w:r>
      <w:r w:rsidRPr="0A1BCB95">
        <w:rPr>
          <w:rFonts w:ascii="Arial" w:eastAsia="Times New Roman" w:hAnsi="Arial" w:cs="Arial"/>
        </w:rPr>
        <w:t xml:space="preserve">assessment tool is designed for self-awareness and to identify career options and leadership development opportunities that emerge when an individual’s Missions, Competency, and Style </w:t>
      </w:r>
      <w:r w:rsidRPr="0A1BCB95">
        <w:rPr>
          <w:rFonts w:ascii="Arial" w:eastAsia="Times New Roman" w:hAnsi="Arial" w:cs="Arial"/>
          <w:i/>
          <w:iCs/>
        </w:rPr>
        <w:t xml:space="preserve">converge </w:t>
      </w:r>
      <w:r w:rsidRPr="0A1BCB95">
        <w:rPr>
          <w:rFonts w:ascii="Arial" w:eastAsia="Times New Roman" w:hAnsi="Arial" w:cs="Arial"/>
        </w:rPr>
        <w:t xml:space="preserve">with their ideal role and organizational fit. The sensitivity and specificity of the </w:t>
      </w:r>
      <w:r w:rsidR="00684865">
        <w:rPr>
          <w:rFonts w:ascii="Arial" w:eastAsia="Times New Roman" w:hAnsi="Arial" w:cs="Arial"/>
        </w:rPr>
        <w:t xml:space="preserve">PRO-D™ </w:t>
      </w:r>
      <w:r w:rsidRPr="0A1BCB95">
        <w:rPr>
          <w:rFonts w:ascii="Arial" w:eastAsia="Times New Roman" w:hAnsi="Arial" w:cs="Arial"/>
        </w:rPr>
        <w:t>system allows for thousands of possible career choices – far more individualized than traditional vocational instruments.</w:t>
      </w:r>
    </w:p>
    <w:p w14:paraId="34D16580" w14:textId="353F0291" w:rsidR="55CC8F72" w:rsidRPr="00515339" w:rsidRDefault="55CC8F72" w:rsidP="55CC8F72">
      <w:pPr>
        <w:rPr>
          <w:rFonts w:ascii="Arial" w:eastAsia="Times New Roman" w:hAnsi="Arial" w:cs="Arial"/>
        </w:rPr>
      </w:pPr>
    </w:p>
    <w:p w14:paraId="46FA56EC" w14:textId="74E17120" w:rsidR="0EF6ADD7" w:rsidRDefault="415183FD" w:rsidP="00345C0E">
      <w:pPr>
        <w:pStyle w:val="Heading2"/>
        <w:rPr>
          <w:rFonts w:ascii="Arial" w:hAnsi="Arial" w:cs="Arial"/>
          <w:b/>
          <w:color w:val="auto"/>
        </w:rPr>
      </w:pPr>
      <w:r w:rsidRPr="00515339">
        <w:rPr>
          <w:rFonts w:ascii="Arial" w:hAnsi="Arial" w:cs="Arial"/>
          <w:b/>
          <w:color w:val="auto"/>
        </w:rPr>
        <w:t xml:space="preserve">Theoretical underpinnings of the </w:t>
      </w:r>
      <w:r w:rsidR="00684865">
        <w:rPr>
          <w:rFonts w:ascii="Arial" w:hAnsi="Arial" w:cs="Arial"/>
          <w:b/>
          <w:color w:val="auto"/>
        </w:rPr>
        <w:t xml:space="preserve">PRO-D™ </w:t>
      </w:r>
      <w:r w:rsidRPr="00515339">
        <w:rPr>
          <w:rFonts w:ascii="Arial" w:hAnsi="Arial" w:cs="Arial"/>
          <w:b/>
          <w:color w:val="auto"/>
        </w:rPr>
        <w:t>tool</w:t>
      </w:r>
    </w:p>
    <w:p w14:paraId="7FB45D2E" w14:textId="77777777" w:rsidR="002F58A6" w:rsidRPr="002F58A6" w:rsidRDefault="002F58A6" w:rsidP="002F58A6"/>
    <w:p w14:paraId="71C77A07" w14:textId="07BDCEA4" w:rsidR="53651EB7"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core theoretical underpinning that sets apart the </w:t>
      </w:r>
      <w:r w:rsidR="00684865">
        <w:rPr>
          <w:rFonts w:ascii="Arial" w:eastAsia="Times New Roman" w:hAnsi="Arial" w:cs="Arial"/>
        </w:rPr>
        <w:t xml:space="preserve">PRO-D™ </w:t>
      </w:r>
      <w:r w:rsidRPr="0A1BCB95">
        <w:rPr>
          <w:rFonts w:ascii="Arial" w:eastAsia="Times New Roman" w:hAnsi="Arial" w:cs="Arial"/>
        </w:rPr>
        <w:t>tool from many of the other personality or style-based assessments is its dualistic understanding of one’s self-concept in career choice and leadership development. The self-concept, which guides career choices and leadership development, is often refined through a series of life stages. And while some elements may be stable over one’s life, other elements in one’s self-concept are more likely to shift based on changes in the environment. For example, in our own database, we have seen one’s missions and perceived competencies shift in a test-retest, while style factors tend to maintain more stability over time.</w:t>
      </w:r>
    </w:p>
    <w:p w14:paraId="176E2E1C" w14:textId="77777777" w:rsidR="00576086" w:rsidRPr="00515339" w:rsidRDefault="415183FD" w:rsidP="415183FD">
      <w:pPr>
        <w:spacing w:after="160" w:line="259" w:lineRule="auto"/>
        <w:rPr>
          <w:rFonts w:ascii="Arial" w:eastAsia="Times New Roman" w:hAnsi="Arial" w:cs="Arial"/>
        </w:rPr>
      </w:pPr>
      <w:r w:rsidRPr="00515339">
        <w:rPr>
          <w:rFonts w:ascii="Arial" w:eastAsia="Times New Roman" w:hAnsi="Arial" w:cs="Arial"/>
        </w:rPr>
        <w:t xml:space="preserve">To help theorize this complex concept of self-concept, psychologist Wagner (1971) stated that there are two structures that mediate one’s own understanding of themselves. The first is the façade self that reacts to an environment stimulus. This version of self is more likely to respond to prompts from external influences – such as perceived competencies or the perception of one’s role and organization. The second structure Wagner proposed is the introspective self that provides the individual with an </w:t>
      </w:r>
      <w:r w:rsidRPr="00515339">
        <w:rPr>
          <w:rFonts w:ascii="Arial" w:eastAsia="Times New Roman" w:hAnsi="Arial" w:cs="Arial"/>
        </w:rPr>
        <w:lastRenderedPageBreak/>
        <w:t>inner voice. It is in the introspective self where the depth and complexity of one’s inner thoughts originate</w:t>
      </w:r>
      <w:r w:rsidR="00576086" w:rsidRPr="00515339">
        <w:rPr>
          <w:rFonts w:ascii="Arial" w:eastAsia="Times New Roman" w:hAnsi="Arial" w:cs="Arial"/>
        </w:rPr>
        <w:t xml:space="preserve"> and often </w:t>
      </w:r>
      <w:r w:rsidRPr="00515339">
        <w:rPr>
          <w:rFonts w:ascii="Arial" w:eastAsia="Times New Roman" w:hAnsi="Arial" w:cs="Arial"/>
        </w:rPr>
        <w:t>where personality factors are</w:t>
      </w:r>
      <w:r w:rsidR="00576086" w:rsidRPr="00515339">
        <w:rPr>
          <w:rFonts w:ascii="Arial" w:eastAsia="Times New Roman" w:hAnsi="Arial" w:cs="Arial"/>
        </w:rPr>
        <w:t xml:space="preserve"> identified</w:t>
      </w:r>
      <w:r w:rsidRPr="00515339">
        <w:rPr>
          <w:rFonts w:ascii="Arial" w:eastAsia="Times New Roman" w:hAnsi="Arial" w:cs="Arial"/>
        </w:rPr>
        <w:t xml:space="preserve">. </w:t>
      </w:r>
    </w:p>
    <w:p w14:paraId="77327BFB" w14:textId="111FDF22" w:rsidR="53651EB7" w:rsidRPr="00515339" w:rsidRDefault="415183FD" w:rsidP="415183FD">
      <w:pPr>
        <w:spacing w:after="160" w:line="259" w:lineRule="auto"/>
        <w:rPr>
          <w:rFonts w:ascii="Arial" w:eastAsia="Times New Roman" w:hAnsi="Arial" w:cs="Arial"/>
        </w:rPr>
      </w:pPr>
      <w:r w:rsidRPr="00515339">
        <w:rPr>
          <w:rFonts w:ascii="Arial" w:eastAsia="Times New Roman" w:hAnsi="Arial" w:cs="Arial"/>
        </w:rPr>
        <w:t>The trouble in reality is that these two selves are constantly interacting with each other while simultaneously responding to the environment. Many traditional career coaching or leadership development tools fail to account for this complex interplay within the dualistic selves</w:t>
      </w:r>
      <w:r w:rsidR="00576086" w:rsidRPr="00515339">
        <w:rPr>
          <w:rFonts w:ascii="Arial" w:eastAsia="Times New Roman" w:hAnsi="Arial" w:cs="Arial"/>
        </w:rPr>
        <w:t xml:space="preserve"> and their environment</w:t>
      </w:r>
      <w:r w:rsidRPr="00515339">
        <w:rPr>
          <w:rFonts w:ascii="Arial" w:eastAsia="Times New Roman" w:hAnsi="Arial" w:cs="Arial"/>
        </w:rPr>
        <w:t xml:space="preserve">. Rather, common career assessment tools tend to just focus on one aspect of the concept by seeking to measure the façade self, such as one’s style in a group. Other tools instead focus on one’s introspective self by measuring more stable personality traits. While each of these on their own provide helpful information, for leadership development to be full realized, it is essential for the individual to get a sense of both </w:t>
      </w:r>
      <w:r w:rsidR="00593A31" w:rsidRPr="00515339">
        <w:rPr>
          <w:rFonts w:ascii="Arial" w:eastAsia="Times New Roman" w:hAnsi="Arial" w:cs="Arial"/>
        </w:rPr>
        <w:t>their façade and introspective selves</w:t>
      </w:r>
      <w:r w:rsidR="00BF331D" w:rsidRPr="00515339">
        <w:rPr>
          <w:rFonts w:ascii="Arial" w:eastAsia="Times New Roman" w:hAnsi="Arial" w:cs="Arial"/>
        </w:rPr>
        <w:t xml:space="preserve"> interacting within a particular context, such as within their role or organizational environment.</w:t>
      </w:r>
    </w:p>
    <w:p w14:paraId="106779EA" w14:textId="5CA4790E" w:rsidR="53651EB7" w:rsidRPr="00515339" w:rsidRDefault="415183FD" w:rsidP="415183FD">
      <w:pPr>
        <w:spacing w:after="160" w:line="259" w:lineRule="auto"/>
        <w:rPr>
          <w:rFonts w:ascii="Arial" w:eastAsia="Times New Roman" w:hAnsi="Arial" w:cs="Arial"/>
        </w:rPr>
      </w:pPr>
      <w:r w:rsidRPr="00515339">
        <w:rPr>
          <w:rFonts w:ascii="Arial" w:eastAsia="Times New Roman" w:hAnsi="Arial" w:cs="Arial"/>
        </w:rPr>
        <w:t xml:space="preserve">In order to understand </w:t>
      </w:r>
      <w:r w:rsidR="00BF331D" w:rsidRPr="00515339">
        <w:rPr>
          <w:rFonts w:ascii="Arial" w:eastAsia="Times New Roman" w:hAnsi="Arial" w:cs="Arial"/>
        </w:rPr>
        <w:t xml:space="preserve">and measure </w:t>
      </w:r>
      <w:r w:rsidRPr="00515339">
        <w:rPr>
          <w:rFonts w:ascii="Arial" w:eastAsia="Times New Roman" w:hAnsi="Arial" w:cs="Arial"/>
        </w:rPr>
        <w:t>this complex interplay between one’s self-concept</w:t>
      </w:r>
      <w:r w:rsidR="00BF331D" w:rsidRPr="00515339">
        <w:rPr>
          <w:rFonts w:ascii="Arial" w:eastAsia="Times New Roman" w:hAnsi="Arial" w:cs="Arial"/>
        </w:rPr>
        <w:t xml:space="preserve"> and environment</w:t>
      </w:r>
      <w:r w:rsidRPr="00515339">
        <w:rPr>
          <w:rFonts w:ascii="Arial" w:eastAsia="Times New Roman" w:hAnsi="Arial" w:cs="Arial"/>
        </w:rPr>
        <w:t xml:space="preserve">, </w:t>
      </w:r>
      <w:r w:rsidR="00593A31" w:rsidRPr="00515339">
        <w:rPr>
          <w:rFonts w:ascii="Arial" w:eastAsia="Times New Roman" w:hAnsi="Arial" w:cs="Arial"/>
        </w:rPr>
        <w:t>convergence</w:t>
      </w:r>
      <w:r w:rsidRPr="00515339">
        <w:rPr>
          <w:rFonts w:ascii="Arial" w:eastAsia="Times New Roman" w:hAnsi="Arial" w:cs="Arial"/>
        </w:rPr>
        <w:t xml:space="preserve"> is necessary</w:t>
      </w:r>
      <w:r w:rsidR="00593A31" w:rsidRPr="00515339">
        <w:rPr>
          <w:rFonts w:ascii="Arial" w:eastAsia="Times New Roman" w:hAnsi="Arial" w:cs="Arial"/>
        </w:rPr>
        <w:t xml:space="preserve"> across multiple social science theories. And, in order to converge the measurement of multiple constructs the following must be true</w:t>
      </w:r>
      <w:r w:rsidR="00BF331D" w:rsidRPr="00515339">
        <w:rPr>
          <w:rFonts w:ascii="Arial" w:eastAsia="Times New Roman" w:hAnsi="Arial" w:cs="Arial"/>
        </w:rPr>
        <w:t xml:space="preserve"> according to leading researchers</w:t>
      </w:r>
      <w:r w:rsidR="00EF4746" w:rsidRPr="00515339">
        <w:rPr>
          <w:rFonts w:ascii="Arial" w:eastAsia="Times New Roman" w:hAnsi="Arial" w:cs="Arial"/>
        </w:rPr>
        <w:t xml:space="preserve"> (Savickas &amp; Lent, 1994).</w:t>
      </w:r>
    </w:p>
    <w:p w14:paraId="030D3E29" w14:textId="5A73F37E" w:rsidR="53651EB7" w:rsidRPr="00515339" w:rsidRDefault="415183FD" w:rsidP="00092D2A">
      <w:pPr>
        <w:pStyle w:val="ListParagraph"/>
        <w:numPr>
          <w:ilvl w:val="0"/>
          <w:numId w:val="12"/>
        </w:numPr>
        <w:spacing w:after="160" w:line="259" w:lineRule="auto"/>
        <w:rPr>
          <w:rFonts w:ascii="Arial" w:hAnsi="Arial" w:cs="Arial"/>
        </w:rPr>
      </w:pPr>
      <w:r w:rsidRPr="00515339">
        <w:rPr>
          <w:rFonts w:ascii="Arial" w:eastAsia="Times New Roman" w:hAnsi="Arial" w:cs="Arial"/>
          <w:b/>
        </w:rPr>
        <w:t>Accurate</w:t>
      </w:r>
      <w:r w:rsidRPr="00515339">
        <w:rPr>
          <w:rFonts w:ascii="Arial" w:eastAsia="Times New Roman" w:hAnsi="Arial" w:cs="Arial"/>
        </w:rPr>
        <w:t xml:space="preserve">: It permits us to describe occupational behavior accurately. </w:t>
      </w:r>
    </w:p>
    <w:p w14:paraId="1430626C" w14:textId="274D3FE8" w:rsidR="53651EB7" w:rsidRPr="00515339" w:rsidRDefault="415183FD" w:rsidP="00092D2A">
      <w:pPr>
        <w:pStyle w:val="ListParagraph"/>
        <w:numPr>
          <w:ilvl w:val="0"/>
          <w:numId w:val="12"/>
        </w:numPr>
        <w:spacing w:after="160" w:line="259" w:lineRule="auto"/>
        <w:rPr>
          <w:rFonts w:ascii="Arial" w:hAnsi="Arial" w:cs="Arial"/>
        </w:rPr>
      </w:pPr>
      <w:r w:rsidRPr="00515339">
        <w:rPr>
          <w:rFonts w:ascii="Arial" w:eastAsia="Times New Roman" w:hAnsi="Arial" w:cs="Arial"/>
          <w:b/>
        </w:rPr>
        <w:t>Responsible</w:t>
      </w:r>
      <w:r w:rsidRPr="00515339">
        <w:rPr>
          <w:rFonts w:ascii="Arial" w:eastAsia="Times New Roman" w:hAnsi="Arial" w:cs="Arial"/>
        </w:rPr>
        <w:t>: It must empower people to take responsibility for their own lives.</w:t>
      </w:r>
    </w:p>
    <w:p w14:paraId="1277A8EC" w14:textId="2FF1EC41" w:rsidR="53651EB7" w:rsidRPr="00515339" w:rsidRDefault="415183FD" w:rsidP="00092D2A">
      <w:pPr>
        <w:pStyle w:val="ListParagraph"/>
        <w:numPr>
          <w:ilvl w:val="0"/>
          <w:numId w:val="12"/>
        </w:numPr>
        <w:spacing w:after="160" w:line="259" w:lineRule="auto"/>
        <w:rPr>
          <w:rFonts w:ascii="Arial" w:hAnsi="Arial" w:cs="Arial"/>
        </w:rPr>
      </w:pPr>
      <w:r w:rsidRPr="00515339">
        <w:rPr>
          <w:rFonts w:ascii="Arial" w:eastAsia="Times New Roman" w:hAnsi="Arial" w:cs="Arial"/>
          <w:b/>
        </w:rPr>
        <w:t>Comprehensive</w:t>
      </w:r>
      <w:r w:rsidRPr="00515339">
        <w:rPr>
          <w:rFonts w:ascii="Arial" w:eastAsia="Times New Roman" w:hAnsi="Arial" w:cs="Arial"/>
        </w:rPr>
        <w:t xml:space="preserve">: It must address the full range of circumstances that affect career satisfaction. </w:t>
      </w:r>
    </w:p>
    <w:p w14:paraId="1F832870" w14:textId="1BDC83F8" w:rsidR="00593A31" w:rsidRPr="00515339" w:rsidRDefault="415183FD" w:rsidP="00092D2A">
      <w:pPr>
        <w:pStyle w:val="ListParagraph"/>
        <w:numPr>
          <w:ilvl w:val="0"/>
          <w:numId w:val="12"/>
        </w:numPr>
        <w:spacing w:after="160" w:line="259" w:lineRule="auto"/>
        <w:rPr>
          <w:rFonts w:ascii="Arial" w:hAnsi="Arial" w:cs="Arial"/>
        </w:rPr>
      </w:pPr>
      <w:r w:rsidRPr="00515339">
        <w:rPr>
          <w:rFonts w:ascii="Arial" w:eastAsia="Times New Roman" w:hAnsi="Arial" w:cs="Arial"/>
          <w:b/>
        </w:rPr>
        <w:t>Integrative</w:t>
      </w:r>
      <w:r w:rsidRPr="00515339">
        <w:rPr>
          <w:rFonts w:ascii="Arial" w:eastAsia="Times New Roman" w:hAnsi="Arial" w:cs="Arial"/>
        </w:rPr>
        <w:t>: It must be related to theories in other domains</w:t>
      </w:r>
      <w:r w:rsidR="00593A31" w:rsidRPr="00515339">
        <w:rPr>
          <w:rFonts w:ascii="Arial" w:eastAsia="Times New Roman" w:hAnsi="Arial" w:cs="Arial"/>
        </w:rPr>
        <w:t>.</w:t>
      </w:r>
    </w:p>
    <w:p w14:paraId="709C796C" w14:textId="2158707E" w:rsidR="53651EB7" w:rsidRPr="00515339" w:rsidRDefault="415183FD" w:rsidP="00092D2A">
      <w:pPr>
        <w:pStyle w:val="ListParagraph"/>
        <w:numPr>
          <w:ilvl w:val="0"/>
          <w:numId w:val="12"/>
        </w:numPr>
        <w:spacing w:after="160" w:line="259" w:lineRule="auto"/>
        <w:rPr>
          <w:rFonts w:ascii="Arial" w:hAnsi="Arial" w:cs="Arial"/>
        </w:rPr>
      </w:pPr>
      <w:r w:rsidRPr="00515339">
        <w:rPr>
          <w:rFonts w:ascii="Arial" w:eastAsia="Times New Roman" w:hAnsi="Arial" w:cs="Arial"/>
          <w:b/>
        </w:rPr>
        <w:t>Adaptive</w:t>
      </w:r>
      <w:r w:rsidRPr="00515339">
        <w:rPr>
          <w:rFonts w:ascii="Arial" w:eastAsia="Times New Roman" w:hAnsi="Arial" w:cs="Arial"/>
        </w:rPr>
        <w:t>: It must change and evolve in response to newly discovered anomalies.</w:t>
      </w:r>
    </w:p>
    <w:p w14:paraId="17916C73" w14:textId="5C029762" w:rsidR="005259AB"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adheres to these criteria for convergence as it seeks to measure the self-identity which emerges from the interplay of both environmental or social facets as well as more stable personality-based traits that develop overtime. By nature of these theoretical underpinnings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utilizes instruments grounded in both stable psychology traits and contextual influences on one’s self-concept to converge into a more holistic view of who one is at work.</w:t>
      </w:r>
    </w:p>
    <w:p w14:paraId="0999861A" w14:textId="3B7DB268" w:rsidR="6B681292" w:rsidRPr="00515339" w:rsidRDefault="6B681292" w:rsidP="6B681292">
      <w:pPr>
        <w:rPr>
          <w:rFonts w:ascii="Arial" w:eastAsia="Times New Roman" w:hAnsi="Arial" w:cs="Arial"/>
        </w:rPr>
      </w:pPr>
      <w:r w:rsidRPr="00515339">
        <w:rPr>
          <w:rFonts w:ascii="Arial" w:eastAsia="Times New Roman" w:hAnsi="Arial" w:cs="Arial"/>
        </w:rPr>
        <w:t xml:space="preserve">As a result of this theoretical underpinning, the personal discovery process is highly individualistic and plays out in the context of a dynamic, on-going interaction of factors (competencies, motivations and personality factors) within and intrinsic to the individual, while at the same time interacting with numerous powerful, and elusive external variables such as external events and input from significant others such as guidance counselors, family and friends. In the personal discovery process, each individual has a unique set of desired outcomes – at the time of the intervention – which shape the way effectiveness of the intervention must be measured. An individual’s specific goals may </w:t>
      </w:r>
      <w:r w:rsidRPr="00515339">
        <w:rPr>
          <w:rFonts w:ascii="Arial" w:eastAsia="Times New Roman" w:hAnsi="Arial" w:cs="Arial"/>
        </w:rPr>
        <w:lastRenderedPageBreak/>
        <w:t>change over time and the individual will make choices, which set new “variables” in motion.</w:t>
      </w:r>
    </w:p>
    <w:p w14:paraId="5C6E9D4C" w14:textId="0084F815" w:rsidR="6B681292" w:rsidRPr="00515339" w:rsidRDefault="6B681292" w:rsidP="6B681292">
      <w:pPr>
        <w:rPr>
          <w:rFonts w:ascii="Arial" w:eastAsia="Times New Roman" w:hAnsi="Arial" w:cs="Arial"/>
        </w:rPr>
      </w:pPr>
    </w:p>
    <w:p w14:paraId="438D73DD" w14:textId="6A767EF7" w:rsidR="53651EB7"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In addition,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acknowledges that this interplay between an individual’s environment and personality are too complex to measure through just one instrument. Therefore, in order to engage in deep self-reflection to facilitate one’s leadership development, there is a need to simplify the complex through the identification of what is most important so that the individual may probe deeper into asking questions that lead to increased probability of obtaining valuable answers. </w:t>
      </w:r>
    </w:p>
    <w:p w14:paraId="4EFE4F3F" w14:textId="47F168A6" w:rsidR="53651EB7"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does this by leveraging archetypes that originated from the Enneagram as a map to orient multiple facets of this complexity into one typology. It is the key by which the individual is able to interpret themselves across their mission, competencies and styles while accounting for their contextual work environment. By examining both the façade and introspective selves through this same lens, one is able to engage in more reflective examination of who one is at work.</w:t>
      </w:r>
    </w:p>
    <w:p w14:paraId="41324C20" w14:textId="3084D229" w:rsidR="6666303C" w:rsidRDefault="00345C0E" w:rsidP="00345C0E">
      <w:pPr>
        <w:pStyle w:val="Heading2"/>
        <w:rPr>
          <w:rFonts w:ascii="Arial" w:hAnsi="Arial" w:cs="Arial"/>
          <w:b/>
          <w:color w:val="auto"/>
        </w:rPr>
      </w:pPr>
      <w:r w:rsidRPr="00515339">
        <w:rPr>
          <w:rFonts w:ascii="Arial" w:hAnsi="Arial" w:cs="Arial"/>
          <w:b/>
          <w:color w:val="auto"/>
        </w:rPr>
        <w:t xml:space="preserve">Using the </w:t>
      </w:r>
      <w:r w:rsidR="0EF6ADD7" w:rsidRPr="00515339">
        <w:rPr>
          <w:rFonts w:ascii="Arial" w:hAnsi="Arial" w:cs="Arial"/>
          <w:b/>
          <w:color w:val="auto"/>
        </w:rPr>
        <w:t>Enneagram</w:t>
      </w:r>
      <w:r w:rsidRPr="00515339">
        <w:rPr>
          <w:rFonts w:ascii="Arial" w:hAnsi="Arial" w:cs="Arial"/>
          <w:b/>
          <w:color w:val="auto"/>
        </w:rPr>
        <w:t xml:space="preserve"> to understand archetypes</w:t>
      </w:r>
    </w:p>
    <w:p w14:paraId="301C52B0" w14:textId="3AB34153" w:rsidR="002F58A6" w:rsidRPr="002F58A6" w:rsidRDefault="002F58A6" w:rsidP="002F58A6">
      <w:pPr>
        <w:rPr>
          <w:highlight w:val="yellow"/>
        </w:rPr>
      </w:pPr>
    </w:p>
    <w:p w14:paraId="38561B9C" w14:textId="298EE7DB" w:rsidR="55CC8F72" w:rsidRPr="00515339" w:rsidRDefault="0A1BCB95" w:rsidP="0A1BCB95">
      <w:pPr>
        <w:rPr>
          <w:rFonts w:ascii="Arial" w:eastAsia="Times New Roman" w:hAnsi="Arial" w:cs="Arial"/>
        </w:rPr>
      </w:pPr>
      <w:r w:rsidRPr="0A1BCB95">
        <w:rPr>
          <w:rFonts w:ascii="Arial" w:eastAsia="Times New Roman" w:hAnsi="Arial" w:cs="Arial"/>
        </w:rPr>
        <w:t>The Enneagram is an ancient personality typology with origins in the Middle East that postulates nine personality types.</w:t>
      </w:r>
      <w:r w:rsidRPr="0A1BCB95">
        <w:rPr>
          <w:rFonts w:ascii="Arial" w:eastAsia="Times New Roman" w:hAnsi="Arial" w:cs="Arial"/>
          <w:color w:val="222222"/>
        </w:rPr>
        <w:t xml:space="preserve"> Stemming from the Greek words ennea (nine) and grammos (a written symbol), the nine-pointed</w:t>
      </w:r>
      <w:r w:rsidRPr="0A1BCB95">
        <w:rPr>
          <w:rFonts w:ascii="Arial" w:eastAsia="Times New Roman" w:hAnsi="Arial" w:cs="Arial"/>
          <w:b/>
          <w:bCs/>
          <w:color w:val="222222"/>
        </w:rPr>
        <w:t xml:space="preserve"> </w:t>
      </w:r>
      <w:r w:rsidRPr="0A1BCB95">
        <w:rPr>
          <w:rFonts w:ascii="Arial" w:eastAsia="Times New Roman" w:hAnsi="Arial" w:cs="Arial"/>
          <w:color w:val="222222"/>
        </w:rPr>
        <w:t>Enneagram symbol represents nine distinct strategies for relating to the self, others and the world.</w:t>
      </w:r>
      <w:r w:rsidRPr="0A1BCB95">
        <w:rPr>
          <w:rFonts w:ascii="Arial" w:eastAsia="Times New Roman" w:hAnsi="Arial" w:cs="Arial"/>
        </w:rPr>
        <w:t xml:space="preserve"> The nine personality types are named according to the “need” they represent for the individual.  Those who have studied the enneagram believe it can aid in self-awareness, self-understanding and self-development. Its use is becoming more common in organizational settings as its underlying philosophy and principles have proven timeless.</w:t>
      </w:r>
    </w:p>
    <w:p w14:paraId="193E5163" w14:textId="2C1C475A" w:rsidR="00E176BB" w:rsidRDefault="00E176BB" w:rsidP="55CC8F72">
      <w:pPr>
        <w:jc w:val="center"/>
        <w:rPr>
          <w:rFonts w:ascii="Arial" w:hAnsi="Arial" w:cs="Arial"/>
        </w:rPr>
      </w:pPr>
    </w:p>
    <w:p w14:paraId="4EBEACBF" w14:textId="18323324" w:rsidR="00E176BB" w:rsidRDefault="00E176BB" w:rsidP="55CC8F72">
      <w:pPr>
        <w:jc w:val="center"/>
        <w:rPr>
          <w:rFonts w:ascii="Arial" w:hAnsi="Arial" w:cs="Arial"/>
        </w:rPr>
      </w:pPr>
    </w:p>
    <w:p w14:paraId="0E20DFFF" w14:textId="19C27C16" w:rsidR="00E176BB" w:rsidRDefault="00E176BB" w:rsidP="55CC8F72">
      <w:pPr>
        <w:jc w:val="center"/>
        <w:rPr>
          <w:rFonts w:ascii="Arial" w:hAnsi="Arial" w:cs="Arial"/>
        </w:rPr>
      </w:pPr>
    </w:p>
    <w:p w14:paraId="48036B9D" w14:textId="551F1E80" w:rsidR="00E176BB" w:rsidRDefault="0047305B" w:rsidP="0047305B">
      <w:pPr>
        <w:rPr>
          <w:rFonts w:ascii="Arial" w:hAnsi="Arial" w:cs="Arial"/>
        </w:rPr>
      </w:pPr>
      <w:r w:rsidRPr="0047305B">
        <w:rPr>
          <w:noProof/>
        </w:rPr>
        <w:drawing>
          <wp:anchor distT="0" distB="0" distL="114300" distR="114300" simplePos="0" relativeHeight="251672576" behindDoc="1" locked="0" layoutInCell="1" allowOverlap="1" wp14:anchorId="6E7BCE6D" wp14:editId="7DD1EDC6">
            <wp:simplePos x="0" y="0"/>
            <wp:positionH relativeFrom="column">
              <wp:posOffset>2462997</wp:posOffset>
            </wp:positionH>
            <wp:positionV relativeFrom="paragraph">
              <wp:posOffset>326434</wp:posOffset>
            </wp:positionV>
            <wp:extent cx="4235420" cy="19862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5420" cy="198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5339">
        <w:rPr>
          <w:rFonts w:ascii="Arial" w:hAnsi="Arial" w:cs="Arial"/>
          <w:noProof/>
        </w:rPr>
        <w:drawing>
          <wp:inline distT="0" distB="0" distL="0" distR="0" wp14:anchorId="56971BEC" wp14:editId="229522AB">
            <wp:extent cx="3070904" cy="2239202"/>
            <wp:effectExtent l="0" t="0" r="0" b="8890"/>
            <wp:docPr id="1990803353" name="Picture 199080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106704" cy="2265306"/>
                    </a:xfrm>
                    <a:prstGeom prst="rect">
                      <a:avLst/>
                    </a:prstGeom>
                  </pic:spPr>
                </pic:pic>
              </a:graphicData>
            </a:graphic>
          </wp:inline>
        </w:drawing>
      </w:r>
    </w:p>
    <w:p w14:paraId="6F1592AA" w14:textId="2A094DBE" w:rsidR="55CC8F72" w:rsidRPr="00515339" w:rsidRDefault="55CC8F72" w:rsidP="55CC8F72">
      <w:pPr>
        <w:jc w:val="center"/>
        <w:rPr>
          <w:rFonts w:ascii="Arial" w:hAnsi="Arial" w:cs="Arial"/>
        </w:rPr>
      </w:pPr>
    </w:p>
    <w:p w14:paraId="153A61E3" w14:textId="011BCB26" w:rsidR="55CC8F72" w:rsidRPr="00515339" w:rsidRDefault="55CC8F72" w:rsidP="55CC8F72">
      <w:pPr>
        <w:rPr>
          <w:rFonts w:ascii="Arial" w:hAnsi="Arial" w:cs="Arial"/>
        </w:rPr>
      </w:pPr>
    </w:p>
    <w:p w14:paraId="76A6F2A3" w14:textId="2FE4814E" w:rsidR="00C55D8A" w:rsidRDefault="0047305B" w:rsidP="00C55D8A">
      <w:pPr>
        <w:pStyle w:val="Heading1"/>
        <w:jc w:val="center"/>
        <w:rPr>
          <w:rFonts w:ascii="Arial" w:hAnsi="Arial" w:cs="Arial"/>
          <w:b/>
          <w:bCs/>
          <w:color w:val="auto"/>
        </w:rPr>
      </w:pPr>
      <w:r>
        <w:rPr>
          <w:rFonts w:ascii="Arial" w:hAnsi="Arial" w:cs="Arial"/>
          <w:b/>
          <w:bCs/>
          <w:color w:val="auto"/>
        </w:rPr>
        <w:t>S</w:t>
      </w:r>
      <w:r w:rsidR="0EF6ADD7" w:rsidRPr="00E176BB">
        <w:rPr>
          <w:rFonts w:ascii="Arial" w:hAnsi="Arial" w:cs="Arial"/>
          <w:b/>
          <w:bCs/>
          <w:color w:val="auto"/>
        </w:rPr>
        <w:t>ection II</w:t>
      </w:r>
    </w:p>
    <w:p w14:paraId="5403EBBB" w14:textId="779E43E3" w:rsidR="00002D5F" w:rsidRPr="00C55D8A" w:rsidRDefault="0EF6ADD7" w:rsidP="00C55D8A">
      <w:pPr>
        <w:pStyle w:val="Heading1"/>
        <w:jc w:val="center"/>
        <w:rPr>
          <w:rFonts w:ascii="Arial" w:hAnsi="Arial" w:cs="Arial"/>
          <w:b/>
          <w:bCs/>
          <w:color w:val="auto"/>
          <w:sz w:val="28"/>
          <w:szCs w:val="28"/>
        </w:rPr>
      </w:pPr>
      <w:r w:rsidRPr="00C55D8A">
        <w:rPr>
          <w:rFonts w:ascii="Arial" w:hAnsi="Arial" w:cs="Arial"/>
          <w:b/>
          <w:bCs/>
          <w:color w:val="auto"/>
          <w:sz w:val="28"/>
          <w:szCs w:val="28"/>
        </w:rPr>
        <w:t xml:space="preserve">The </w:t>
      </w:r>
      <w:r w:rsidR="00684865">
        <w:rPr>
          <w:rFonts w:ascii="Arial" w:hAnsi="Arial" w:cs="Arial"/>
          <w:b/>
          <w:bCs/>
          <w:color w:val="auto"/>
          <w:sz w:val="28"/>
          <w:szCs w:val="28"/>
        </w:rPr>
        <w:t>PRO-D™</w:t>
      </w:r>
      <w:r w:rsidR="0087218E">
        <w:rPr>
          <w:rFonts w:ascii="Arial" w:hAnsi="Arial" w:cs="Arial"/>
          <w:b/>
          <w:bCs/>
          <w:color w:val="auto"/>
          <w:sz w:val="28"/>
          <w:szCs w:val="28"/>
        </w:rPr>
        <w:t xml:space="preserve"> </w:t>
      </w:r>
      <w:r w:rsidRPr="00C55D8A">
        <w:rPr>
          <w:rFonts w:ascii="Arial" w:hAnsi="Arial" w:cs="Arial"/>
          <w:b/>
          <w:bCs/>
          <w:color w:val="auto"/>
          <w:sz w:val="28"/>
          <w:szCs w:val="28"/>
        </w:rPr>
        <w:t>Framework</w:t>
      </w:r>
    </w:p>
    <w:p w14:paraId="0ECF0D9D" w14:textId="77777777" w:rsidR="006544FB" w:rsidRPr="006544FB" w:rsidRDefault="006544FB" w:rsidP="006544FB"/>
    <w:p w14:paraId="1808B711" w14:textId="299D3A03" w:rsidR="53651EB7" w:rsidRPr="00515339" w:rsidRDefault="0EF6ADD7" w:rsidP="0EF6ADD7">
      <w:pPr>
        <w:spacing w:after="160"/>
        <w:rPr>
          <w:rFonts w:ascii="Arial" w:eastAsia="Times New Roman" w:hAnsi="Arial" w:cs="Arial"/>
          <w:b/>
          <w:bCs/>
        </w:rPr>
      </w:pPr>
      <w:r w:rsidRPr="00515339">
        <w:rPr>
          <w:rFonts w:ascii="Arial" w:eastAsia="Times New Roman" w:hAnsi="Arial" w:cs="Arial"/>
          <w:bCs/>
        </w:rPr>
        <w:t>There are three fundamental features of the framework that the tool serves</w:t>
      </w:r>
      <w:r w:rsidR="00002D5F" w:rsidRPr="00515339">
        <w:rPr>
          <w:rFonts w:ascii="Arial" w:eastAsia="Times New Roman" w:hAnsi="Arial" w:cs="Arial"/>
          <w:bCs/>
        </w:rPr>
        <w:t xml:space="preserve"> in order to unlock </w:t>
      </w:r>
      <w:r w:rsidR="00E21DC8" w:rsidRPr="00515339">
        <w:rPr>
          <w:rFonts w:ascii="Arial" w:eastAsia="Times New Roman" w:hAnsi="Arial" w:cs="Arial"/>
          <w:bCs/>
        </w:rPr>
        <w:t>greater self-awareness around one’s career choices and how one leads.</w:t>
      </w:r>
    </w:p>
    <w:p w14:paraId="56CA6FDD" w14:textId="0CF231BE" w:rsidR="009E54C4" w:rsidRPr="00515339" w:rsidRDefault="0A1BCB95" w:rsidP="0A1BCB95">
      <w:pPr>
        <w:spacing w:line="259" w:lineRule="auto"/>
        <w:rPr>
          <w:rFonts w:ascii="Arial" w:eastAsia="Times New Roman" w:hAnsi="Arial" w:cs="Arial"/>
        </w:rPr>
      </w:pPr>
      <w:r w:rsidRPr="0A1BCB95">
        <w:rPr>
          <w:rStyle w:val="Heading2Char"/>
          <w:rFonts w:ascii="Arial" w:hAnsi="Arial" w:cs="Arial"/>
          <w:b/>
          <w:bCs/>
          <w:color w:val="auto"/>
        </w:rPr>
        <w:t>1. Nine Career Value Area Archetypes:</w:t>
      </w:r>
      <w:r w:rsidRPr="0A1BCB95">
        <w:rPr>
          <w:rFonts w:ascii="Arial" w:eastAsia="Times New Roman" w:hAnsi="Arial" w:cs="Arial"/>
        </w:rPr>
        <w:t xml:space="preserve"> The creators of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hypothesize that there are nine dimensions or Career Value Areas (termed archetypes) that explain career related behavior and derive from the Enneagram framework.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postulates to identify the relative importance of all nine archetypes for any one individual.  By identifying the three most important archetypes (the dominant triad), the </w:t>
      </w:r>
      <w:r w:rsidR="00684865">
        <w:rPr>
          <w:rFonts w:ascii="Arial" w:eastAsia="Times New Roman" w:hAnsi="Arial" w:cs="Arial"/>
        </w:rPr>
        <w:t>PRO-D™</w:t>
      </w:r>
      <w:r w:rsidR="0087218E">
        <w:rPr>
          <w:rFonts w:ascii="Arial" w:eastAsia="Times New Roman" w:hAnsi="Arial" w:cs="Arial"/>
        </w:rPr>
        <w:t xml:space="preserve"> </w:t>
      </w:r>
      <w:proofErr w:type="gramStart"/>
      <w:r w:rsidRPr="0A1BCB95">
        <w:rPr>
          <w:rFonts w:ascii="Arial" w:eastAsia="Times New Roman" w:hAnsi="Arial" w:cs="Arial"/>
        </w:rPr>
        <w:t>is able to</w:t>
      </w:r>
      <w:proofErr w:type="gramEnd"/>
      <w:r w:rsidRPr="0A1BCB95">
        <w:rPr>
          <w:rFonts w:ascii="Arial" w:eastAsia="Times New Roman" w:hAnsi="Arial" w:cs="Arial"/>
        </w:rPr>
        <w:t xml:space="preserve"> offer specific, relevant career insights.  The survey has been designed to related back to each of the nine archetypes.  </w:t>
      </w:r>
    </w:p>
    <w:p w14:paraId="7DCDFEC2" w14:textId="55A89EC7" w:rsidR="0A1BCB95" w:rsidRDefault="0A1BCB95" w:rsidP="0A1BCB95">
      <w:pPr>
        <w:spacing w:before="240" w:after="240"/>
        <w:rPr>
          <w:rFonts w:ascii="Arial" w:eastAsia="Times New Roman" w:hAnsi="Arial" w:cs="Arial"/>
          <w:b/>
          <w:bCs/>
        </w:rPr>
      </w:pPr>
      <w:r w:rsidRPr="0A1BCB95">
        <w:rPr>
          <w:rFonts w:ascii="Arial" w:eastAsia="Times New Roman" w:hAnsi="Arial" w:cs="Arial"/>
        </w:rPr>
        <w:t xml:space="preserve">Descriptions of the Nine Career Value Areas (CVAs) are below.  Beneath the name of each area is a brief phrase that identifies the key component or </w:t>
      </w:r>
      <w:r w:rsidRPr="0A1BCB95">
        <w:rPr>
          <w:rFonts w:ascii="Arial" w:eastAsia="Times New Roman" w:hAnsi="Arial" w:cs="Arial"/>
          <w:i/>
          <w:iCs/>
        </w:rPr>
        <w:t>what matters</w:t>
      </w:r>
      <w:r w:rsidRPr="0A1BCB95">
        <w:rPr>
          <w:rFonts w:ascii="Arial" w:eastAsia="Times New Roman" w:hAnsi="Arial" w:cs="Arial"/>
        </w:rPr>
        <w:t xml:space="preserve"> for this area</w:t>
      </w:r>
      <w:r w:rsidRPr="0A1BCB95">
        <w:rPr>
          <w:rFonts w:ascii="Arial" w:eastAsia="Times New Roman" w:hAnsi="Arial" w:cs="Arial"/>
          <w:b/>
          <w:bCs/>
        </w:rPr>
        <w:t>.</w:t>
      </w:r>
    </w:p>
    <w:tbl>
      <w:tblPr>
        <w:tblStyle w:val="TableGrid"/>
        <w:tblW w:w="9350" w:type="dxa"/>
        <w:jc w:val="center"/>
        <w:tblLook w:val="06A0" w:firstRow="1" w:lastRow="0" w:firstColumn="1" w:lastColumn="0" w:noHBand="1" w:noVBand="1"/>
      </w:tblPr>
      <w:tblGrid>
        <w:gridCol w:w="1950"/>
        <w:gridCol w:w="2010"/>
        <w:gridCol w:w="5390"/>
      </w:tblGrid>
      <w:tr w:rsidR="0064267A" w:rsidRPr="00515339" w14:paraId="0554DE5C" w14:textId="77777777" w:rsidTr="0A1BCB95">
        <w:trPr>
          <w:trHeight w:val="257"/>
          <w:jc w:val="center"/>
        </w:trPr>
        <w:tc>
          <w:tcPr>
            <w:tcW w:w="1950" w:type="dxa"/>
            <w:shd w:val="clear" w:color="auto" w:fill="E7E6E6" w:themeFill="background2"/>
            <w:vAlign w:val="center"/>
          </w:tcPr>
          <w:p w14:paraId="443E234F"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Enneagram Category</w:t>
            </w:r>
          </w:p>
        </w:tc>
        <w:tc>
          <w:tcPr>
            <w:tcW w:w="2010" w:type="dxa"/>
            <w:shd w:val="clear" w:color="auto" w:fill="E7E6E6" w:themeFill="background2"/>
            <w:vAlign w:val="center"/>
          </w:tcPr>
          <w:p w14:paraId="1EDD55A2"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Career Value Area</w:t>
            </w:r>
          </w:p>
        </w:tc>
        <w:tc>
          <w:tcPr>
            <w:tcW w:w="5390" w:type="dxa"/>
            <w:shd w:val="clear" w:color="auto" w:fill="E7E6E6" w:themeFill="background2"/>
            <w:vAlign w:val="center"/>
          </w:tcPr>
          <w:p w14:paraId="2C2AE9B7" w14:textId="0D9F6197" w:rsidR="0064267A" w:rsidRPr="00515339" w:rsidRDefault="00684865" w:rsidP="0A1BCB95">
            <w:pPr>
              <w:jc w:val="center"/>
              <w:rPr>
                <w:rFonts w:ascii="Arial" w:eastAsia="Times New Roman" w:hAnsi="Arial" w:cs="Arial"/>
                <w:b/>
                <w:bCs/>
              </w:rPr>
            </w:pPr>
            <w:r>
              <w:rPr>
                <w:rFonts w:ascii="Arial" w:eastAsia="Times New Roman" w:hAnsi="Arial" w:cs="Arial"/>
                <w:b/>
                <w:bCs/>
              </w:rPr>
              <w:t>PRO-D™</w:t>
            </w:r>
            <w:r w:rsidR="0087218E">
              <w:rPr>
                <w:rFonts w:ascii="Arial" w:eastAsia="Times New Roman" w:hAnsi="Arial" w:cs="Arial"/>
                <w:b/>
                <w:bCs/>
              </w:rPr>
              <w:t xml:space="preserve"> </w:t>
            </w:r>
            <w:r w:rsidR="0A1BCB95" w:rsidRPr="0A1BCB95">
              <w:rPr>
                <w:rFonts w:ascii="Arial" w:eastAsia="Times New Roman" w:hAnsi="Arial" w:cs="Arial"/>
                <w:b/>
                <w:bCs/>
              </w:rPr>
              <w:t>Definition</w:t>
            </w:r>
          </w:p>
        </w:tc>
      </w:tr>
      <w:tr w:rsidR="0064267A" w:rsidRPr="00515339" w14:paraId="0FF0CD50" w14:textId="77777777" w:rsidTr="0A1BCB95">
        <w:trPr>
          <w:trHeight w:val="1320"/>
          <w:jc w:val="center"/>
        </w:trPr>
        <w:tc>
          <w:tcPr>
            <w:tcW w:w="1950" w:type="dxa"/>
            <w:vAlign w:val="center"/>
          </w:tcPr>
          <w:p w14:paraId="23E330D6"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Reformer</w:t>
            </w:r>
          </w:p>
        </w:tc>
        <w:tc>
          <w:tcPr>
            <w:tcW w:w="2010" w:type="dxa"/>
            <w:vAlign w:val="center"/>
          </w:tcPr>
          <w:p w14:paraId="5DD54B2C" w14:textId="77777777" w:rsidR="0064267A" w:rsidRPr="00515339" w:rsidRDefault="0064267A" w:rsidP="008B6BD7">
            <w:pPr>
              <w:jc w:val="center"/>
              <w:rPr>
                <w:rFonts w:ascii="Arial" w:eastAsia="Times New Roman" w:hAnsi="Arial" w:cs="Arial"/>
                <w:b/>
                <w:bCs/>
                <w:color w:val="000000" w:themeColor="text1"/>
              </w:rPr>
            </w:pPr>
          </w:p>
          <w:p w14:paraId="5AB1B11F"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Societal Change</w:t>
            </w:r>
          </w:p>
          <w:p w14:paraId="6DE4DFCE" w14:textId="77777777" w:rsidR="0064267A" w:rsidRPr="00515339" w:rsidRDefault="0064267A" w:rsidP="008B6BD7">
            <w:pPr>
              <w:jc w:val="center"/>
              <w:rPr>
                <w:rFonts w:ascii="Arial" w:eastAsia="Times New Roman" w:hAnsi="Arial" w:cs="Arial"/>
                <w:i/>
                <w:iCs/>
                <w:color w:val="000000" w:themeColor="text1"/>
              </w:rPr>
            </w:pPr>
            <w:r w:rsidRPr="00515339">
              <w:rPr>
                <w:rFonts w:ascii="Arial" w:eastAsia="Times New Roman" w:hAnsi="Arial" w:cs="Arial"/>
                <w:i/>
                <w:iCs/>
                <w:color w:val="000000" w:themeColor="text1"/>
              </w:rPr>
              <w:t>Influencing Opinions</w:t>
            </w:r>
          </w:p>
          <w:p w14:paraId="006AD11C" w14:textId="77777777" w:rsidR="0064267A" w:rsidRPr="00515339" w:rsidRDefault="0064267A" w:rsidP="008B6BD7">
            <w:pPr>
              <w:jc w:val="center"/>
              <w:rPr>
                <w:rFonts w:ascii="Arial" w:eastAsia="Times New Roman" w:hAnsi="Arial" w:cs="Arial"/>
                <w:i/>
                <w:iCs/>
                <w:color w:val="000000" w:themeColor="text1"/>
              </w:rPr>
            </w:pPr>
          </w:p>
        </w:tc>
        <w:tc>
          <w:tcPr>
            <w:tcW w:w="5390" w:type="dxa"/>
            <w:vAlign w:val="center"/>
          </w:tcPr>
          <w:p w14:paraId="1CE4C89C"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Influencing Opinions is concerned with effecting change to things around it - society, rules, policies, and government. Strongly held points of views, opinions and beliefs foster deep commitments and desire to influence others.</w:t>
            </w:r>
          </w:p>
        </w:tc>
      </w:tr>
      <w:tr w:rsidR="0064267A" w:rsidRPr="00515339" w14:paraId="4F5C65B9" w14:textId="77777777" w:rsidTr="0A1BCB95">
        <w:trPr>
          <w:trHeight w:val="1320"/>
          <w:jc w:val="center"/>
        </w:trPr>
        <w:tc>
          <w:tcPr>
            <w:tcW w:w="1950" w:type="dxa"/>
            <w:vAlign w:val="center"/>
          </w:tcPr>
          <w:p w14:paraId="24011D5D"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Investigator</w:t>
            </w:r>
          </w:p>
        </w:tc>
        <w:tc>
          <w:tcPr>
            <w:tcW w:w="2010" w:type="dxa"/>
            <w:vAlign w:val="center"/>
          </w:tcPr>
          <w:p w14:paraId="59D049D2" w14:textId="77777777" w:rsidR="0064267A" w:rsidRPr="00515339" w:rsidRDefault="0064267A" w:rsidP="008B6BD7">
            <w:pPr>
              <w:jc w:val="center"/>
              <w:rPr>
                <w:rFonts w:ascii="Arial" w:eastAsia="Times New Roman" w:hAnsi="Arial" w:cs="Arial"/>
                <w:b/>
                <w:bCs/>
                <w:color w:val="000000" w:themeColor="text1"/>
              </w:rPr>
            </w:pPr>
          </w:p>
          <w:p w14:paraId="26ACD4FF"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Theoretical Discovery</w:t>
            </w:r>
          </w:p>
          <w:p w14:paraId="4F73F262" w14:textId="77777777" w:rsidR="0064267A" w:rsidRPr="00515339" w:rsidRDefault="0064267A" w:rsidP="008B6BD7">
            <w:pPr>
              <w:jc w:val="center"/>
              <w:rPr>
                <w:rFonts w:ascii="Arial" w:hAnsi="Arial" w:cs="Arial"/>
              </w:rPr>
            </w:pPr>
            <w:r w:rsidRPr="00515339">
              <w:rPr>
                <w:rFonts w:ascii="Arial" w:eastAsia="Times New Roman" w:hAnsi="Arial" w:cs="Arial"/>
                <w:i/>
                <w:iCs/>
                <w:color w:val="000000" w:themeColor="text1"/>
              </w:rPr>
              <w:t>Answering Questions</w:t>
            </w:r>
          </w:p>
          <w:p w14:paraId="2E2678D6" w14:textId="77777777" w:rsidR="0064267A" w:rsidRPr="00515339" w:rsidRDefault="0064267A" w:rsidP="008B6BD7">
            <w:pPr>
              <w:jc w:val="center"/>
              <w:rPr>
                <w:rFonts w:ascii="Arial" w:eastAsia="Times New Roman" w:hAnsi="Arial" w:cs="Arial"/>
                <w:b/>
                <w:bCs/>
                <w:highlight w:val="yellow"/>
              </w:rPr>
            </w:pPr>
          </w:p>
        </w:tc>
        <w:tc>
          <w:tcPr>
            <w:tcW w:w="5390" w:type="dxa"/>
            <w:vAlign w:val="center"/>
          </w:tcPr>
          <w:p w14:paraId="14F67E6A"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 xml:space="preserve">Answering Questions is concerned with analysis, determining underlying reasons and facts. It becomes central to "dig deep" and discover root causes for occurrences </w:t>
            </w:r>
            <w:proofErr w:type="gramStart"/>
            <w:r w:rsidRPr="004C01E5">
              <w:rPr>
                <w:rFonts w:ascii="Arial" w:eastAsia="Times New Roman" w:hAnsi="Arial" w:cs="Arial"/>
                <w:sz w:val="22"/>
                <w:szCs w:val="22"/>
              </w:rPr>
              <w:t>so as to</w:t>
            </w:r>
            <w:proofErr w:type="gramEnd"/>
            <w:r w:rsidRPr="004C01E5">
              <w:rPr>
                <w:rFonts w:ascii="Arial" w:eastAsia="Times New Roman" w:hAnsi="Arial" w:cs="Arial"/>
                <w:sz w:val="22"/>
                <w:szCs w:val="22"/>
              </w:rPr>
              <w:t xml:space="preserve"> answer questions and explain why and how something occurred.</w:t>
            </w:r>
          </w:p>
        </w:tc>
      </w:tr>
      <w:tr w:rsidR="0064267A" w:rsidRPr="00515339" w14:paraId="54DC4D28" w14:textId="77777777" w:rsidTr="0A1BCB95">
        <w:trPr>
          <w:trHeight w:val="1320"/>
          <w:jc w:val="center"/>
        </w:trPr>
        <w:tc>
          <w:tcPr>
            <w:tcW w:w="1950" w:type="dxa"/>
            <w:vAlign w:val="center"/>
          </w:tcPr>
          <w:p w14:paraId="26B75369"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Achiever</w:t>
            </w:r>
          </w:p>
        </w:tc>
        <w:tc>
          <w:tcPr>
            <w:tcW w:w="2010" w:type="dxa"/>
            <w:vAlign w:val="center"/>
          </w:tcPr>
          <w:p w14:paraId="62079785" w14:textId="77777777" w:rsidR="0064267A" w:rsidRPr="00515339" w:rsidRDefault="0064267A" w:rsidP="008B6BD7">
            <w:pPr>
              <w:jc w:val="center"/>
              <w:rPr>
                <w:rFonts w:ascii="Arial" w:eastAsia="Times New Roman" w:hAnsi="Arial" w:cs="Arial"/>
                <w:b/>
                <w:bCs/>
                <w:color w:val="000000" w:themeColor="text1"/>
              </w:rPr>
            </w:pPr>
          </w:p>
          <w:p w14:paraId="584CA1E1"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Strategic Decisions</w:t>
            </w:r>
          </w:p>
          <w:p w14:paraId="6EA02723" w14:textId="360DE359" w:rsidR="0064267A" w:rsidRPr="00515339" w:rsidRDefault="0A1BCB95" w:rsidP="0A1BCB95">
            <w:pPr>
              <w:jc w:val="center"/>
              <w:rPr>
                <w:rFonts w:ascii="Arial" w:eastAsia="Times New Roman" w:hAnsi="Arial" w:cs="Arial"/>
                <w:i/>
                <w:iCs/>
                <w:color w:val="000000" w:themeColor="text1"/>
              </w:rPr>
            </w:pPr>
            <w:r w:rsidRPr="0A1BCB95">
              <w:rPr>
                <w:rFonts w:ascii="Arial" w:eastAsia="Times New Roman" w:hAnsi="Arial" w:cs="Arial"/>
                <w:i/>
                <w:iCs/>
                <w:color w:val="000000" w:themeColor="text1"/>
              </w:rPr>
              <w:t>Managing Plans</w:t>
            </w:r>
          </w:p>
        </w:tc>
        <w:tc>
          <w:tcPr>
            <w:tcW w:w="5390" w:type="dxa"/>
            <w:vAlign w:val="center"/>
          </w:tcPr>
          <w:p w14:paraId="110A57F0"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Managing Plans is concerned with integrating findings into a collective understanding. Looking at a range of issues, finding patterns, and understanding impacts of alternative scenarios enables effect planning and decision-making.</w:t>
            </w:r>
          </w:p>
        </w:tc>
      </w:tr>
      <w:tr w:rsidR="0064267A" w:rsidRPr="00515339" w14:paraId="2AA0E6BD" w14:textId="77777777" w:rsidTr="0A1BCB95">
        <w:trPr>
          <w:trHeight w:val="1062"/>
          <w:jc w:val="center"/>
        </w:trPr>
        <w:tc>
          <w:tcPr>
            <w:tcW w:w="1950" w:type="dxa"/>
            <w:vAlign w:val="center"/>
          </w:tcPr>
          <w:p w14:paraId="2288CF80"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Helper</w:t>
            </w:r>
          </w:p>
        </w:tc>
        <w:tc>
          <w:tcPr>
            <w:tcW w:w="2010" w:type="dxa"/>
            <w:vAlign w:val="center"/>
          </w:tcPr>
          <w:p w14:paraId="758D1E6A" w14:textId="77777777" w:rsidR="0064267A" w:rsidRPr="00515339" w:rsidRDefault="0064267A" w:rsidP="008B6BD7">
            <w:pPr>
              <w:jc w:val="center"/>
              <w:rPr>
                <w:rFonts w:ascii="Arial" w:eastAsia="Times New Roman" w:hAnsi="Arial" w:cs="Arial"/>
                <w:b/>
                <w:bCs/>
                <w:color w:val="000000" w:themeColor="text1"/>
              </w:rPr>
            </w:pPr>
          </w:p>
          <w:p w14:paraId="41D4BC33" w14:textId="13BEC8CB" w:rsidR="0064267A" w:rsidRPr="00515339" w:rsidRDefault="0064267A" w:rsidP="008B6BD7">
            <w:pPr>
              <w:jc w:val="center"/>
              <w:rPr>
                <w:rFonts w:ascii="Arial" w:eastAsia="Times New Roman" w:hAnsi="Arial" w:cs="Arial"/>
                <w:b/>
                <w:bCs/>
                <w:i/>
                <w:iCs/>
                <w:color w:val="000000" w:themeColor="text1"/>
              </w:rPr>
            </w:pPr>
            <w:r w:rsidRPr="00515339">
              <w:rPr>
                <w:rFonts w:ascii="Arial" w:eastAsia="Times New Roman" w:hAnsi="Arial" w:cs="Arial"/>
                <w:b/>
                <w:bCs/>
                <w:color w:val="000000" w:themeColor="text1"/>
              </w:rPr>
              <w:t>Human Development</w:t>
            </w:r>
          </w:p>
          <w:p w14:paraId="7BEF6E07" w14:textId="4A646967" w:rsidR="0064267A" w:rsidRPr="00515339" w:rsidRDefault="0064267A" w:rsidP="004C01E5">
            <w:pPr>
              <w:jc w:val="center"/>
              <w:rPr>
                <w:rFonts w:ascii="Arial" w:eastAsia="Times New Roman" w:hAnsi="Arial" w:cs="Arial"/>
                <w:b/>
                <w:bCs/>
                <w:highlight w:val="yellow"/>
              </w:rPr>
            </w:pPr>
            <w:r w:rsidRPr="00515339">
              <w:rPr>
                <w:rFonts w:ascii="Arial" w:eastAsia="Times New Roman" w:hAnsi="Arial" w:cs="Arial"/>
                <w:i/>
                <w:iCs/>
                <w:color w:val="000000" w:themeColor="text1"/>
              </w:rPr>
              <w:t>Helping People</w:t>
            </w:r>
          </w:p>
        </w:tc>
        <w:tc>
          <w:tcPr>
            <w:tcW w:w="5390" w:type="dxa"/>
            <w:vAlign w:val="center"/>
          </w:tcPr>
          <w:p w14:paraId="2B5D054B"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Helping People is concerned with reaching out and assisting others with a need they have. Compassion and empathy create the impulse and commitment to help and resolve issues for others.</w:t>
            </w:r>
          </w:p>
        </w:tc>
      </w:tr>
      <w:tr w:rsidR="0064267A" w:rsidRPr="00515339" w14:paraId="77A9A993" w14:textId="77777777" w:rsidTr="0A1BCB95">
        <w:trPr>
          <w:trHeight w:val="1046"/>
          <w:jc w:val="center"/>
        </w:trPr>
        <w:tc>
          <w:tcPr>
            <w:tcW w:w="1950" w:type="dxa"/>
            <w:vAlign w:val="center"/>
          </w:tcPr>
          <w:p w14:paraId="79C0A7FD"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lastRenderedPageBreak/>
              <w:t>The Challenger</w:t>
            </w:r>
          </w:p>
        </w:tc>
        <w:tc>
          <w:tcPr>
            <w:tcW w:w="2010" w:type="dxa"/>
            <w:vAlign w:val="center"/>
          </w:tcPr>
          <w:p w14:paraId="6EF9921D" w14:textId="77777777" w:rsidR="0064267A" w:rsidRPr="00515339" w:rsidRDefault="0064267A" w:rsidP="00407792">
            <w:pPr>
              <w:rPr>
                <w:rFonts w:ascii="Arial" w:eastAsia="Times New Roman" w:hAnsi="Arial" w:cs="Arial"/>
                <w:b/>
                <w:bCs/>
                <w:color w:val="000000" w:themeColor="text1"/>
              </w:rPr>
            </w:pPr>
          </w:p>
          <w:p w14:paraId="77675074"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Entrepreneurial Challenge</w:t>
            </w:r>
          </w:p>
          <w:p w14:paraId="51865DF6" w14:textId="77777777" w:rsidR="0064267A" w:rsidRPr="00515339" w:rsidRDefault="0064267A" w:rsidP="008B6BD7">
            <w:pPr>
              <w:jc w:val="center"/>
              <w:rPr>
                <w:rFonts w:ascii="Arial" w:hAnsi="Arial" w:cs="Arial"/>
                <w:b/>
                <w:bCs/>
                <w:highlight w:val="yellow"/>
              </w:rPr>
            </w:pPr>
            <w:r w:rsidRPr="00515339">
              <w:rPr>
                <w:rFonts w:ascii="Arial" w:eastAsia="Times New Roman" w:hAnsi="Arial" w:cs="Arial"/>
                <w:i/>
                <w:iCs/>
                <w:color w:val="000000" w:themeColor="text1"/>
              </w:rPr>
              <w:t>Taking Risks</w:t>
            </w:r>
          </w:p>
        </w:tc>
        <w:tc>
          <w:tcPr>
            <w:tcW w:w="5390" w:type="dxa"/>
            <w:vAlign w:val="center"/>
          </w:tcPr>
          <w:p w14:paraId="48DFB3BD" w14:textId="77777777" w:rsidR="004C01E5" w:rsidRDefault="004C01E5" w:rsidP="008B6BD7">
            <w:pPr>
              <w:jc w:val="center"/>
              <w:rPr>
                <w:rFonts w:ascii="Arial" w:eastAsia="Times New Roman" w:hAnsi="Arial" w:cs="Arial"/>
                <w:sz w:val="22"/>
                <w:szCs w:val="22"/>
              </w:rPr>
            </w:pPr>
          </w:p>
          <w:p w14:paraId="228F35F7" w14:textId="77777777" w:rsidR="0064267A"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 xml:space="preserve">Taking Risks is concerned with generating </w:t>
            </w:r>
            <w:proofErr w:type="gramStart"/>
            <w:r w:rsidRPr="004C01E5">
              <w:rPr>
                <w:rFonts w:ascii="Arial" w:eastAsia="Times New Roman" w:hAnsi="Arial" w:cs="Arial"/>
                <w:sz w:val="22"/>
                <w:szCs w:val="22"/>
              </w:rPr>
              <w:t>sufficient</w:t>
            </w:r>
            <w:proofErr w:type="gramEnd"/>
            <w:r w:rsidRPr="004C01E5">
              <w:rPr>
                <w:rFonts w:ascii="Arial" w:eastAsia="Times New Roman" w:hAnsi="Arial" w:cs="Arial"/>
                <w:sz w:val="22"/>
                <w:szCs w:val="22"/>
              </w:rPr>
              <w:t xml:space="preserve"> energy to create a desired outcome or effect. Overcoming challenge and competing against the elements creates its own rewards of winning and achieving.</w:t>
            </w:r>
          </w:p>
          <w:p w14:paraId="2ACF8EE5" w14:textId="38D3707D" w:rsidR="004C01E5" w:rsidRPr="004C01E5" w:rsidRDefault="004C01E5" w:rsidP="008B6BD7">
            <w:pPr>
              <w:jc w:val="center"/>
              <w:rPr>
                <w:rFonts w:ascii="Arial" w:eastAsia="Times New Roman" w:hAnsi="Arial" w:cs="Arial"/>
                <w:sz w:val="22"/>
                <w:szCs w:val="22"/>
              </w:rPr>
            </w:pPr>
          </w:p>
        </w:tc>
      </w:tr>
      <w:tr w:rsidR="0064267A" w:rsidRPr="00515339" w14:paraId="5BAA5109" w14:textId="77777777" w:rsidTr="0A1BCB95">
        <w:trPr>
          <w:trHeight w:val="50"/>
          <w:jc w:val="center"/>
        </w:trPr>
        <w:tc>
          <w:tcPr>
            <w:tcW w:w="1950" w:type="dxa"/>
            <w:vAlign w:val="center"/>
          </w:tcPr>
          <w:p w14:paraId="42DB6A0F"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Loyalist</w:t>
            </w:r>
          </w:p>
        </w:tc>
        <w:tc>
          <w:tcPr>
            <w:tcW w:w="2010" w:type="dxa"/>
            <w:vAlign w:val="center"/>
          </w:tcPr>
          <w:p w14:paraId="76808C73" w14:textId="77777777" w:rsidR="0064267A" w:rsidRPr="00515339" w:rsidRDefault="0064267A" w:rsidP="008B6BD7">
            <w:pPr>
              <w:jc w:val="center"/>
              <w:rPr>
                <w:rFonts w:ascii="Arial" w:eastAsia="Times New Roman" w:hAnsi="Arial" w:cs="Arial"/>
                <w:b/>
                <w:bCs/>
                <w:color w:val="000000" w:themeColor="text1"/>
              </w:rPr>
            </w:pPr>
          </w:p>
          <w:p w14:paraId="3C991129"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Production Efficiency</w:t>
            </w:r>
          </w:p>
          <w:p w14:paraId="08FA0BE7" w14:textId="48EC5433" w:rsidR="0064267A" w:rsidRPr="00515339" w:rsidRDefault="0064267A" w:rsidP="00C46A73">
            <w:pPr>
              <w:jc w:val="center"/>
              <w:rPr>
                <w:rFonts w:ascii="Arial" w:hAnsi="Arial" w:cs="Arial"/>
              </w:rPr>
            </w:pPr>
            <w:r w:rsidRPr="00515339">
              <w:rPr>
                <w:rFonts w:ascii="Arial" w:eastAsia="Times New Roman" w:hAnsi="Arial" w:cs="Arial"/>
                <w:i/>
                <w:iCs/>
                <w:color w:val="000000" w:themeColor="text1"/>
              </w:rPr>
              <w:t>Maintaining Ord</w:t>
            </w:r>
            <w:r w:rsidR="00407792" w:rsidRPr="00515339">
              <w:rPr>
                <w:rFonts w:ascii="Arial" w:eastAsia="Times New Roman" w:hAnsi="Arial" w:cs="Arial"/>
                <w:i/>
                <w:iCs/>
                <w:color w:val="000000" w:themeColor="text1"/>
              </w:rPr>
              <w:t>er</w:t>
            </w:r>
          </w:p>
        </w:tc>
        <w:tc>
          <w:tcPr>
            <w:tcW w:w="5390" w:type="dxa"/>
            <w:vAlign w:val="center"/>
          </w:tcPr>
          <w:p w14:paraId="7BA7490C"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Maintaining Order is concerned with action, order, and accomplishment. Building and hands-on work create tangible results, efficiency, and practical sense.</w:t>
            </w:r>
          </w:p>
        </w:tc>
      </w:tr>
      <w:tr w:rsidR="0064267A" w:rsidRPr="00515339" w14:paraId="38A693C2" w14:textId="77777777" w:rsidTr="0A1BCB95">
        <w:trPr>
          <w:trHeight w:val="1046"/>
          <w:jc w:val="center"/>
        </w:trPr>
        <w:tc>
          <w:tcPr>
            <w:tcW w:w="1950" w:type="dxa"/>
            <w:vAlign w:val="center"/>
          </w:tcPr>
          <w:p w14:paraId="2FF3B3E4"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Individualist</w:t>
            </w:r>
          </w:p>
        </w:tc>
        <w:tc>
          <w:tcPr>
            <w:tcW w:w="2010" w:type="dxa"/>
            <w:vAlign w:val="center"/>
          </w:tcPr>
          <w:p w14:paraId="334901B4" w14:textId="77777777" w:rsidR="0064267A" w:rsidRPr="00515339" w:rsidRDefault="0064267A" w:rsidP="00C46A73">
            <w:pPr>
              <w:rPr>
                <w:rFonts w:ascii="Arial" w:eastAsia="Times New Roman" w:hAnsi="Arial" w:cs="Arial"/>
                <w:b/>
                <w:bCs/>
                <w:color w:val="000000" w:themeColor="text1"/>
              </w:rPr>
            </w:pPr>
          </w:p>
          <w:p w14:paraId="12D321FF"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Artistic Creativity</w:t>
            </w:r>
          </w:p>
          <w:p w14:paraId="530362F9" w14:textId="7C7D3C38" w:rsidR="0064267A" w:rsidRPr="00515339" w:rsidRDefault="0A1BCB95" w:rsidP="0A1BCB95">
            <w:pPr>
              <w:jc w:val="center"/>
              <w:rPr>
                <w:rFonts w:ascii="Arial" w:eastAsia="Times New Roman" w:hAnsi="Arial" w:cs="Arial"/>
                <w:i/>
                <w:iCs/>
                <w:color w:val="000000" w:themeColor="text1"/>
              </w:rPr>
            </w:pPr>
            <w:r w:rsidRPr="0A1BCB95">
              <w:rPr>
                <w:rFonts w:ascii="Arial" w:eastAsia="Times New Roman" w:hAnsi="Arial" w:cs="Arial"/>
                <w:i/>
                <w:iCs/>
                <w:color w:val="000000" w:themeColor="text1"/>
              </w:rPr>
              <w:t>Designing Innovations</w:t>
            </w:r>
          </w:p>
        </w:tc>
        <w:tc>
          <w:tcPr>
            <w:tcW w:w="5390" w:type="dxa"/>
            <w:vAlign w:val="center"/>
          </w:tcPr>
          <w:p w14:paraId="0008D6F4" w14:textId="77777777" w:rsidR="004C01E5" w:rsidRDefault="004C01E5" w:rsidP="008B6BD7">
            <w:pPr>
              <w:jc w:val="center"/>
              <w:rPr>
                <w:rFonts w:ascii="Arial" w:eastAsia="Times New Roman" w:hAnsi="Arial" w:cs="Arial"/>
                <w:sz w:val="22"/>
                <w:szCs w:val="22"/>
              </w:rPr>
            </w:pPr>
          </w:p>
          <w:p w14:paraId="71252398" w14:textId="77777777" w:rsidR="0064267A"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Designing Innovations is concerned with thinking new ideas and sharing visions through artistic means. Designing through innovation and interpretation creates new products and unique works of art.</w:t>
            </w:r>
          </w:p>
          <w:p w14:paraId="43F8BE3A" w14:textId="02CF98CA" w:rsidR="004C01E5" w:rsidRPr="004C01E5" w:rsidRDefault="004C01E5" w:rsidP="008B6BD7">
            <w:pPr>
              <w:jc w:val="center"/>
              <w:rPr>
                <w:rFonts w:ascii="Arial" w:eastAsia="Times New Roman" w:hAnsi="Arial" w:cs="Arial"/>
                <w:sz w:val="22"/>
                <w:szCs w:val="22"/>
              </w:rPr>
            </w:pPr>
          </w:p>
        </w:tc>
      </w:tr>
      <w:tr w:rsidR="0064267A" w:rsidRPr="00515339" w14:paraId="43F8E4BD" w14:textId="77777777" w:rsidTr="0A1BCB95">
        <w:trPr>
          <w:trHeight w:val="788"/>
          <w:jc w:val="center"/>
        </w:trPr>
        <w:tc>
          <w:tcPr>
            <w:tcW w:w="1950" w:type="dxa"/>
            <w:vAlign w:val="center"/>
          </w:tcPr>
          <w:p w14:paraId="697F4766"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Peacekeeper</w:t>
            </w:r>
          </w:p>
        </w:tc>
        <w:tc>
          <w:tcPr>
            <w:tcW w:w="2010" w:type="dxa"/>
            <w:vAlign w:val="center"/>
          </w:tcPr>
          <w:p w14:paraId="52E310A9" w14:textId="77777777" w:rsidR="0064267A" w:rsidRPr="00515339" w:rsidRDefault="0064267A" w:rsidP="008B6BD7">
            <w:pPr>
              <w:jc w:val="center"/>
              <w:rPr>
                <w:rFonts w:ascii="Arial" w:eastAsia="Times New Roman" w:hAnsi="Arial" w:cs="Arial"/>
                <w:b/>
                <w:bCs/>
                <w:color w:val="000000" w:themeColor="text1"/>
              </w:rPr>
            </w:pPr>
          </w:p>
          <w:p w14:paraId="6C02FFDB"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Natural Appreciation</w:t>
            </w:r>
          </w:p>
          <w:p w14:paraId="4A1E53F1" w14:textId="77777777" w:rsidR="0064267A" w:rsidRPr="00515339" w:rsidRDefault="0064267A" w:rsidP="008B6BD7">
            <w:pPr>
              <w:jc w:val="center"/>
              <w:rPr>
                <w:rFonts w:ascii="Arial" w:eastAsia="Times New Roman" w:hAnsi="Arial" w:cs="Arial"/>
                <w:i/>
                <w:iCs/>
                <w:color w:val="000000" w:themeColor="text1"/>
              </w:rPr>
            </w:pPr>
            <w:r w:rsidRPr="00515339">
              <w:rPr>
                <w:rFonts w:ascii="Arial" w:eastAsia="Times New Roman" w:hAnsi="Arial" w:cs="Arial"/>
                <w:i/>
                <w:iCs/>
                <w:color w:val="000000" w:themeColor="text1"/>
              </w:rPr>
              <w:t>Keeping Balance</w:t>
            </w:r>
          </w:p>
        </w:tc>
        <w:tc>
          <w:tcPr>
            <w:tcW w:w="5390" w:type="dxa"/>
            <w:vAlign w:val="center"/>
          </w:tcPr>
          <w:p w14:paraId="0387045E" w14:textId="77777777" w:rsidR="004C01E5" w:rsidRDefault="004C01E5" w:rsidP="008B6BD7">
            <w:pPr>
              <w:jc w:val="center"/>
              <w:rPr>
                <w:rFonts w:ascii="Arial" w:eastAsia="Times New Roman" w:hAnsi="Arial" w:cs="Arial"/>
                <w:sz w:val="22"/>
                <w:szCs w:val="22"/>
              </w:rPr>
            </w:pPr>
          </w:p>
          <w:p w14:paraId="5DC5A81F" w14:textId="77777777" w:rsidR="0064267A"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Keeping Balance is concerned with keen listening and watching out for balance and ensuring people maintain a respect for life. A care for natural order necessitates observing to guard and protect our resources, peace, nature, and public spaces.</w:t>
            </w:r>
          </w:p>
          <w:p w14:paraId="0887273C" w14:textId="6DBF44F7" w:rsidR="004C01E5" w:rsidRPr="004C01E5" w:rsidRDefault="004C01E5" w:rsidP="008B6BD7">
            <w:pPr>
              <w:jc w:val="center"/>
              <w:rPr>
                <w:rFonts w:ascii="Arial" w:eastAsia="Times New Roman" w:hAnsi="Arial" w:cs="Arial"/>
                <w:sz w:val="22"/>
                <w:szCs w:val="22"/>
              </w:rPr>
            </w:pPr>
          </w:p>
        </w:tc>
      </w:tr>
      <w:tr w:rsidR="0064267A" w:rsidRPr="00515339" w14:paraId="343F2D9C" w14:textId="77777777" w:rsidTr="0A1BCB95">
        <w:trPr>
          <w:trHeight w:val="1304"/>
          <w:jc w:val="center"/>
        </w:trPr>
        <w:tc>
          <w:tcPr>
            <w:tcW w:w="1950" w:type="dxa"/>
            <w:vAlign w:val="center"/>
          </w:tcPr>
          <w:p w14:paraId="3E6C0C7D" w14:textId="1929D78F"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The Enthusiast</w:t>
            </w:r>
          </w:p>
        </w:tc>
        <w:tc>
          <w:tcPr>
            <w:tcW w:w="2010" w:type="dxa"/>
            <w:vAlign w:val="center"/>
          </w:tcPr>
          <w:p w14:paraId="5227EB7B" w14:textId="77777777" w:rsidR="0064267A" w:rsidRPr="00515339" w:rsidRDefault="0064267A" w:rsidP="008B6BD7">
            <w:pPr>
              <w:jc w:val="center"/>
              <w:rPr>
                <w:rFonts w:ascii="Arial" w:eastAsia="Times New Roman" w:hAnsi="Arial" w:cs="Arial"/>
                <w:b/>
                <w:bCs/>
                <w:color w:val="000000" w:themeColor="text1"/>
              </w:rPr>
            </w:pPr>
          </w:p>
          <w:p w14:paraId="60819FE1" w14:textId="77777777" w:rsidR="0064267A" w:rsidRPr="00515339" w:rsidRDefault="0064267A" w:rsidP="008B6BD7">
            <w:pPr>
              <w:jc w:val="center"/>
              <w:rPr>
                <w:rFonts w:ascii="Arial" w:eastAsia="Times New Roman" w:hAnsi="Arial" w:cs="Arial"/>
                <w:b/>
                <w:bCs/>
                <w:color w:val="000000" w:themeColor="text1"/>
              </w:rPr>
            </w:pPr>
            <w:r w:rsidRPr="00515339">
              <w:rPr>
                <w:rFonts w:ascii="Arial" w:eastAsia="Times New Roman" w:hAnsi="Arial" w:cs="Arial"/>
                <w:b/>
                <w:bCs/>
                <w:color w:val="000000" w:themeColor="text1"/>
              </w:rPr>
              <w:t>Motivational Energy</w:t>
            </w:r>
          </w:p>
          <w:p w14:paraId="67DF5E8A" w14:textId="77777777" w:rsidR="0064267A" w:rsidRPr="00515339" w:rsidRDefault="0064267A" w:rsidP="008B6BD7">
            <w:pPr>
              <w:jc w:val="center"/>
              <w:rPr>
                <w:rFonts w:ascii="Arial" w:eastAsia="Times New Roman" w:hAnsi="Arial" w:cs="Arial"/>
                <w:i/>
                <w:iCs/>
                <w:color w:val="000000" w:themeColor="text1"/>
              </w:rPr>
            </w:pPr>
            <w:r w:rsidRPr="00515339">
              <w:rPr>
                <w:rFonts w:ascii="Arial" w:eastAsia="Times New Roman" w:hAnsi="Arial" w:cs="Arial"/>
                <w:i/>
                <w:iCs/>
                <w:color w:val="000000" w:themeColor="text1"/>
              </w:rPr>
              <w:t>Energizing Others</w:t>
            </w:r>
          </w:p>
          <w:p w14:paraId="7F3AD23C" w14:textId="77777777" w:rsidR="0064267A" w:rsidRPr="00515339" w:rsidRDefault="0064267A" w:rsidP="008B6BD7">
            <w:pPr>
              <w:jc w:val="center"/>
              <w:rPr>
                <w:rFonts w:ascii="Arial" w:eastAsia="Times New Roman" w:hAnsi="Arial" w:cs="Arial"/>
                <w:i/>
                <w:iCs/>
                <w:color w:val="000000" w:themeColor="text1"/>
              </w:rPr>
            </w:pPr>
          </w:p>
        </w:tc>
        <w:tc>
          <w:tcPr>
            <w:tcW w:w="5390" w:type="dxa"/>
            <w:vAlign w:val="center"/>
          </w:tcPr>
          <w:p w14:paraId="0EA03C8A" w14:textId="77777777" w:rsidR="0064267A" w:rsidRPr="004C01E5" w:rsidRDefault="0064267A" w:rsidP="008B6BD7">
            <w:pPr>
              <w:jc w:val="center"/>
              <w:rPr>
                <w:rFonts w:ascii="Arial" w:eastAsia="Times New Roman" w:hAnsi="Arial" w:cs="Arial"/>
                <w:sz w:val="22"/>
                <w:szCs w:val="22"/>
              </w:rPr>
            </w:pPr>
            <w:r w:rsidRPr="004C01E5">
              <w:rPr>
                <w:rFonts w:ascii="Arial" w:eastAsia="Times New Roman" w:hAnsi="Arial" w:cs="Arial"/>
                <w:sz w:val="22"/>
                <w:szCs w:val="22"/>
              </w:rPr>
              <w:t>Energizing Others is concerned with motivation and showing enthusiasm so others can be entertained and enjoy certain moments in their lives. Exciting displays of expression enables people to enjoy a break from their routines.</w:t>
            </w:r>
          </w:p>
        </w:tc>
      </w:tr>
    </w:tbl>
    <w:p w14:paraId="575DB0E0" w14:textId="04EF0FAB" w:rsidR="6666303C" w:rsidRPr="00515339" w:rsidRDefault="6666303C" w:rsidP="6666303C">
      <w:pPr>
        <w:ind w:left="720"/>
        <w:rPr>
          <w:rFonts w:ascii="Arial" w:hAnsi="Arial" w:cs="Arial"/>
        </w:rPr>
      </w:pPr>
    </w:p>
    <w:p w14:paraId="0A6056B4" w14:textId="77777777" w:rsidR="004C01E5" w:rsidRDefault="004C01E5" w:rsidP="00DD6ABA">
      <w:pPr>
        <w:rPr>
          <w:rStyle w:val="Heading2Char"/>
          <w:rFonts w:ascii="Arial" w:hAnsi="Arial" w:cs="Arial"/>
          <w:b/>
          <w:color w:val="auto"/>
        </w:rPr>
      </w:pPr>
    </w:p>
    <w:p w14:paraId="1E996B81" w14:textId="092C7A66" w:rsidR="00E21DC8" w:rsidRDefault="00C95A21" w:rsidP="00DD6ABA">
      <w:pPr>
        <w:rPr>
          <w:rStyle w:val="Heading2Char"/>
          <w:rFonts w:ascii="Arial" w:hAnsi="Arial" w:cs="Arial"/>
          <w:b/>
          <w:color w:val="auto"/>
        </w:rPr>
      </w:pPr>
      <w:r w:rsidRPr="00515339">
        <w:rPr>
          <w:rStyle w:val="Heading2Char"/>
          <w:rFonts w:ascii="Arial" w:hAnsi="Arial" w:cs="Arial"/>
          <w:b/>
          <w:color w:val="auto"/>
        </w:rPr>
        <w:t>Reliability reporting on nine factors conducted July 2019</w:t>
      </w:r>
    </w:p>
    <w:p w14:paraId="35BEF999" w14:textId="77777777" w:rsidR="009F2C67" w:rsidRPr="00515339" w:rsidRDefault="009F2C67" w:rsidP="00DD6ABA">
      <w:pPr>
        <w:rPr>
          <w:rFonts w:ascii="Arial" w:eastAsia="Times New Roman" w:hAnsi="Arial" w:cs="Arial"/>
        </w:rPr>
      </w:pPr>
    </w:p>
    <w:p w14:paraId="38850AF6" w14:textId="1F429A88" w:rsidR="009F2D69" w:rsidRPr="00515339" w:rsidRDefault="0A1BCB95" w:rsidP="0A1BCB95">
      <w:pPr>
        <w:rPr>
          <w:rFonts w:ascii="Arial" w:eastAsia="Times New Roman" w:hAnsi="Arial" w:cs="Arial"/>
        </w:rPr>
      </w:pPr>
      <w:r w:rsidRPr="0A1BCB95">
        <w:rPr>
          <w:rFonts w:ascii="Arial" w:eastAsia="Times New Roman" w:hAnsi="Arial" w:cs="Arial"/>
        </w:rPr>
        <w:t xml:space="preserve">To ensure the existence of nine distinct factors a confirmatory factor analysis was run on a dataset of over 8,500 individuals who have taken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from 2004 - 2018. The most commonly used method during a factor analysis is varimax, which was chosen for this investigation.  Varimax is an orthogonal rotation method that tends to produce factor loading that are either very high or very low, making it easier to match each item with a single factor. During the original varimax analysis eleven distinct factors were found within the dataset and after further statistical examination, two were rejected, thus confirming support for nine distinct factors underlying the structure of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instrument.</w:t>
      </w:r>
    </w:p>
    <w:p w14:paraId="6A1FAF34" w14:textId="77777777" w:rsidR="009F2D69" w:rsidRPr="00515339" w:rsidRDefault="009F2D69" w:rsidP="009F2D69">
      <w:pPr>
        <w:pStyle w:val="ListParagraph"/>
        <w:rPr>
          <w:rFonts w:ascii="Arial" w:hAnsi="Arial" w:cs="Arial"/>
          <w:u w:val="single"/>
        </w:rPr>
      </w:pPr>
    </w:p>
    <w:p w14:paraId="1FAE1252" w14:textId="7A7A2BC9" w:rsidR="00DA49AD" w:rsidRPr="009F2C67" w:rsidRDefault="0A1BCB95" w:rsidP="0A1BCB95">
      <w:pPr>
        <w:pStyle w:val="Heading2"/>
        <w:rPr>
          <w:rFonts w:ascii="Arial" w:hAnsi="Arial" w:cs="Arial"/>
          <w:b/>
          <w:bCs/>
          <w:color w:val="auto"/>
        </w:rPr>
      </w:pPr>
      <w:r w:rsidRPr="009E38EA">
        <w:rPr>
          <w:rFonts w:ascii="Arial" w:hAnsi="Arial" w:cs="Arial"/>
          <w:b/>
          <w:bCs/>
          <w:color w:val="auto"/>
          <w:sz w:val="24"/>
          <w:szCs w:val="24"/>
        </w:rPr>
        <w:lastRenderedPageBreak/>
        <w:t>2</w:t>
      </w:r>
      <w:r w:rsidRPr="009F2C67">
        <w:rPr>
          <w:rFonts w:ascii="Arial" w:hAnsi="Arial" w:cs="Arial"/>
          <w:b/>
          <w:bCs/>
          <w:color w:val="auto"/>
        </w:rPr>
        <w:t>. Assessment of Individual Mission, Competency and Style</w:t>
      </w:r>
    </w:p>
    <w:p w14:paraId="3BEEA99E" w14:textId="77777777" w:rsidR="009F2C67" w:rsidRPr="009F2C67" w:rsidRDefault="009F2C67" w:rsidP="009F2C67">
      <w:pPr>
        <w:rPr>
          <w:sz w:val="26"/>
          <w:szCs w:val="26"/>
        </w:rPr>
      </w:pPr>
    </w:p>
    <w:p w14:paraId="064DF6D9" w14:textId="592F27D9" w:rsidR="3368DEEA" w:rsidRPr="009E38EA" w:rsidRDefault="0A1BCB95" w:rsidP="0A1BCB95">
      <w:pPr>
        <w:rPr>
          <w:rFonts w:ascii="Arial" w:eastAsia="Times New Roman" w:hAnsi="Arial" w:cs="Arial"/>
        </w:rPr>
      </w:pPr>
      <w:r w:rsidRPr="009E38EA">
        <w:rPr>
          <w:rFonts w:ascii="Arial" w:eastAsia="Times New Roman" w:hAnsi="Arial" w:cs="Arial"/>
        </w:rPr>
        <w:t xml:space="preserve">The creators of the </w:t>
      </w:r>
      <w:r w:rsidR="00684865">
        <w:rPr>
          <w:rFonts w:ascii="Arial" w:eastAsia="Times New Roman" w:hAnsi="Arial" w:cs="Arial"/>
        </w:rPr>
        <w:t>PRO-D™</w:t>
      </w:r>
      <w:r w:rsidR="0087218E">
        <w:rPr>
          <w:rFonts w:ascii="Arial" w:eastAsia="Times New Roman" w:hAnsi="Arial" w:cs="Arial"/>
        </w:rPr>
        <w:t xml:space="preserve"> </w:t>
      </w:r>
      <w:r w:rsidRPr="009E38EA">
        <w:rPr>
          <w:rFonts w:ascii="Arial" w:eastAsia="Times New Roman" w:hAnsi="Arial" w:cs="Arial"/>
        </w:rPr>
        <w:t xml:space="preserve">believe that self-awareness is the cornerstone of leadership.  Therefore, a comprehensive understanding of the individual is revealed through examining the individual through three core filters of Mission, Competency and Style.  The scales used within the survey have been specifically designed to produce a report tying the individual back to these core constructs. </w:t>
      </w:r>
    </w:p>
    <w:p w14:paraId="2F5EB6B9" w14:textId="7FEC9989" w:rsidR="3368DEEA" w:rsidRPr="00515339" w:rsidRDefault="009F2C67" w:rsidP="0EF6ADD7">
      <w:pPr>
        <w:ind w:left="720"/>
        <w:rPr>
          <w:rFonts w:ascii="Arial" w:eastAsia="Times New Roman" w:hAnsi="Arial" w:cs="Arial"/>
        </w:rPr>
      </w:pPr>
      <w:r w:rsidRPr="00515339">
        <w:rPr>
          <w:rFonts w:ascii="Arial" w:hAnsi="Arial" w:cs="Arial"/>
          <w:noProof/>
        </w:rPr>
        <w:drawing>
          <wp:anchor distT="0" distB="0" distL="114300" distR="114300" simplePos="0" relativeHeight="251663360" behindDoc="1" locked="0" layoutInCell="1" allowOverlap="1" wp14:anchorId="37664449" wp14:editId="1F753FDD">
            <wp:simplePos x="0" y="0"/>
            <wp:positionH relativeFrom="column">
              <wp:posOffset>3376930</wp:posOffset>
            </wp:positionH>
            <wp:positionV relativeFrom="paragraph">
              <wp:posOffset>100965</wp:posOffset>
            </wp:positionV>
            <wp:extent cx="1891030" cy="1797050"/>
            <wp:effectExtent l="0" t="0" r="0" b="0"/>
            <wp:wrapTight wrapText="bothSides">
              <wp:wrapPolygon edited="0">
                <wp:start x="0" y="0"/>
                <wp:lineTo x="0" y="21295"/>
                <wp:lineTo x="21324" y="21295"/>
                <wp:lineTo x="21324" y="0"/>
                <wp:lineTo x="0" y="0"/>
              </wp:wrapPolygon>
            </wp:wrapTight>
            <wp:docPr id="2112092252" name="Picture 211209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1030" cy="1797050"/>
                    </a:xfrm>
                    <a:prstGeom prst="rect">
                      <a:avLst/>
                    </a:prstGeom>
                  </pic:spPr>
                </pic:pic>
              </a:graphicData>
            </a:graphic>
            <wp14:sizeRelH relativeFrom="margin">
              <wp14:pctWidth>0</wp14:pctWidth>
            </wp14:sizeRelH>
            <wp14:sizeRelV relativeFrom="margin">
              <wp14:pctHeight>0</wp14:pctHeight>
            </wp14:sizeRelV>
          </wp:anchor>
        </w:drawing>
      </w:r>
    </w:p>
    <w:p w14:paraId="1994E539" w14:textId="554B2299" w:rsidR="3368DEEA" w:rsidRPr="00515339" w:rsidRDefault="0A1BCB95" w:rsidP="0A1BCB95">
      <w:pPr>
        <w:rPr>
          <w:rFonts w:ascii="Arial" w:eastAsia="Times New Roman" w:hAnsi="Arial" w:cs="Arial"/>
        </w:rPr>
      </w:pPr>
      <w:r w:rsidRPr="0A1BCB95">
        <w:rPr>
          <w:rFonts w:ascii="Arial" w:eastAsia="Times New Roman" w:hAnsi="Arial" w:cs="Arial"/>
          <w:u w:val="single"/>
        </w:rPr>
        <w:t>Scored scales creating MCS Results</w:t>
      </w:r>
      <w:r w:rsidRPr="0A1BCB95">
        <w:rPr>
          <w:rFonts w:ascii="Arial" w:eastAsia="Times New Roman" w:hAnsi="Arial" w:cs="Arial"/>
        </w:rPr>
        <w:t>:</w:t>
      </w:r>
    </w:p>
    <w:p w14:paraId="2C563283" w14:textId="719EFBCA" w:rsidR="3368DEEA" w:rsidRPr="00515339" w:rsidRDefault="0A1BCB95" w:rsidP="00092D2A">
      <w:pPr>
        <w:pStyle w:val="ListParagraph"/>
        <w:numPr>
          <w:ilvl w:val="0"/>
          <w:numId w:val="8"/>
        </w:numPr>
        <w:rPr>
          <w:rFonts w:ascii="Arial" w:hAnsi="Arial" w:cs="Arial"/>
        </w:rPr>
      </w:pPr>
      <w:r w:rsidRPr="0A1BCB95">
        <w:rPr>
          <w:rFonts w:ascii="Arial" w:eastAsia="Times New Roman" w:hAnsi="Arial" w:cs="Arial"/>
        </w:rPr>
        <w:t xml:space="preserve">Personal Motivators &amp; Area Mission </w:t>
      </w:r>
    </w:p>
    <w:p w14:paraId="360D376B" w14:textId="23F8193A" w:rsidR="3368DEEA" w:rsidRPr="00515339" w:rsidRDefault="0A1BCB95" w:rsidP="00092D2A">
      <w:pPr>
        <w:pStyle w:val="ListParagraph"/>
        <w:numPr>
          <w:ilvl w:val="0"/>
          <w:numId w:val="8"/>
        </w:numPr>
        <w:rPr>
          <w:rFonts w:ascii="Arial" w:hAnsi="Arial" w:cs="Arial"/>
        </w:rPr>
      </w:pPr>
      <w:r w:rsidRPr="0A1BCB95">
        <w:rPr>
          <w:rFonts w:ascii="Arial" w:eastAsia="Times New Roman" w:hAnsi="Arial" w:cs="Arial"/>
        </w:rPr>
        <w:t>Abilities Filter</w:t>
      </w:r>
    </w:p>
    <w:p w14:paraId="66E9A0A7" w14:textId="2E2ADEF2" w:rsidR="3368DEEA" w:rsidRPr="00515339" w:rsidRDefault="0A1BCB95" w:rsidP="00092D2A">
      <w:pPr>
        <w:pStyle w:val="ListParagraph"/>
        <w:numPr>
          <w:ilvl w:val="0"/>
          <w:numId w:val="8"/>
        </w:numPr>
        <w:rPr>
          <w:rFonts w:ascii="Arial" w:hAnsi="Arial" w:cs="Arial"/>
        </w:rPr>
      </w:pPr>
      <w:r w:rsidRPr="0A1BCB95">
        <w:rPr>
          <w:rFonts w:ascii="Arial" w:eastAsia="Times New Roman" w:hAnsi="Arial" w:cs="Arial"/>
        </w:rPr>
        <w:t>Personal Concept</w:t>
      </w:r>
    </w:p>
    <w:p w14:paraId="24D46835" w14:textId="60616006" w:rsidR="3368DEEA" w:rsidRPr="00515339" w:rsidRDefault="0A1BCB95" w:rsidP="00092D2A">
      <w:pPr>
        <w:pStyle w:val="ListParagraph"/>
        <w:numPr>
          <w:ilvl w:val="0"/>
          <w:numId w:val="8"/>
        </w:numPr>
        <w:rPr>
          <w:rFonts w:ascii="Arial" w:hAnsi="Arial" w:cs="Arial"/>
        </w:rPr>
      </w:pPr>
      <w:r w:rsidRPr="0A1BCB95">
        <w:rPr>
          <w:rFonts w:ascii="Arial" w:eastAsia="Times New Roman" w:hAnsi="Arial" w:cs="Arial"/>
        </w:rPr>
        <w:t>Personal Expectations</w:t>
      </w:r>
    </w:p>
    <w:p w14:paraId="183C8EA9" w14:textId="26A6774A" w:rsidR="53651EB7" w:rsidRPr="00691E17" w:rsidRDefault="53651EB7" w:rsidP="00691E17">
      <w:pPr>
        <w:rPr>
          <w:rFonts w:ascii="Arial" w:hAnsi="Arial" w:cs="Arial"/>
        </w:rPr>
      </w:pPr>
    </w:p>
    <w:p w14:paraId="43122F25" w14:textId="77777777" w:rsidR="00E176BB" w:rsidRDefault="00E176BB" w:rsidP="00C6365A">
      <w:pPr>
        <w:pStyle w:val="Heading2"/>
        <w:rPr>
          <w:rFonts w:ascii="Arial" w:hAnsi="Arial" w:cs="Arial"/>
          <w:b/>
          <w:color w:val="auto"/>
          <w:sz w:val="24"/>
          <w:szCs w:val="24"/>
        </w:rPr>
      </w:pPr>
    </w:p>
    <w:p w14:paraId="5182020E" w14:textId="77777777" w:rsidR="00E176BB" w:rsidRDefault="00E176BB" w:rsidP="00C6365A">
      <w:pPr>
        <w:pStyle w:val="Heading2"/>
        <w:rPr>
          <w:rFonts w:ascii="Arial" w:hAnsi="Arial" w:cs="Arial"/>
          <w:b/>
          <w:color w:val="auto"/>
          <w:sz w:val="24"/>
          <w:szCs w:val="24"/>
        </w:rPr>
      </w:pPr>
    </w:p>
    <w:p w14:paraId="5B87017A" w14:textId="77777777" w:rsidR="00E176BB" w:rsidRDefault="00E176BB" w:rsidP="00C6365A">
      <w:pPr>
        <w:pStyle w:val="Heading2"/>
        <w:rPr>
          <w:rFonts w:ascii="Arial" w:hAnsi="Arial" w:cs="Arial"/>
          <w:b/>
          <w:color w:val="auto"/>
          <w:sz w:val="24"/>
          <w:szCs w:val="24"/>
        </w:rPr>
      </w:pPr>
    </w:p>
    <w:p w14:paraId="0C664301" w14:textId="77777777" w:rsidR="00BC61A6" w:rsidRDefault="00BC61A6" w:rsidP="00C6365A">
      <w:pPr>
        <w:pStyle w:val="Heading2"/>
        <w:rPr>
          <w:rFonts w:ascii="Arial" w:hAnsi="Arial" w:cs="Arial"/>
          <w:b/>
          <w:color w:val="auto"/>
        </w:rPr>
      </w:pPr>
    </w:p>
    <w:p w14:paraId="039D5CE6" w14:textId="701FBB6D" w:rsidR="00DA49AD" w:rsidRPr="009F2C67" w:rsidRDefault="00C6365A" w:rsidP="00C6365A">
      <w:pPr>
        <w:pStyle w:val="Heading2"/>
        <w:rPr>
          <w:rFonts w:ascii="Arial" w:hAnsi="Arial" w:cs="Arial"/>
          <w:b/>
          <w:color w:val="auto"/>
        </w:rPr>
      </w:pPr>
      <w:r w:rsidRPr="009F2C67">
        <w:rPr>
          <w:rFonts w:ascii="Arial" w:hAnsi="Arial" w:cs="Arial"/>
          <w:b/>
          <w:color w:val="auto"/>
        </w:rPr>
        <w:t xml:space="preserve">3. </w:t>
      </w:r>
      <w:r w:rsidR="0EF6ADD7" w:rsidRPr="009F2C67">
        <w:rPr>
          <w:rFonts w:ascii="Arial" w:hAnsi="Arial" w:cs="Arial"/>
          <w:b/>
          <w:color w:val="auto"/>
        </w:rPr>
        <w:t>Assessment of Individual Person, Role, and Organizational Fit</w:t>
      </w:r>
    </w:p>
    <w:p w14:paraId="3722F72F" w14:textId="77777777" w:rsidR="009F2C67" w:rsidRPr="009F2C67" w:rsidRDefault="009F2C67" w:rsidP="009F2C67"/>
    <w:p w14:paraId="6428BA06" w14:textId="0118A4E0" w:rsidR="0EF6ADD7" w:rsidRPr="009E38EA" w:rsidRDefault="799F5CF5" w:rsidP="006A27C7">
      <w:pPr>
        <w:rPr>
          <w:rFonts w:ascii="Arial" w:eastAsia="Times New Roman" w:hAnsi="Arial" w:cs="Arial"/>
          <w:u w:val="single"/>
        </w:rPr>
      </w:pPr>
      <w:r w:rsidRPr="009E38EA">
        <w:rPr>
          <w:rFonts w:ascii="Arial" w:eastAsia="Times New Roman" w:hAnsi="Arial" w:cs="Arial"/>
        </w:rPr>
        <w:t xml:space="preserve">The creators of the </w:t>
      </w:r>
      <w:r w:rsidR="00684865">
        <w:rPr>
          <w:rFonts w:ascii="Arial" w:eastAsia="Times New Roman" w:hAnsi="Arial" w:cs="Arial"/>
        </w:rPr>
        <w:t>PRO-D™</w:t>
      </w:r>
      <w:r w:rsidR="0087218E">
        <w:rPr>
          <w:rFonts w:ascii="Arial" w:eastAsia="Times New Roman" w:hAnsi="Arial" w:cs="Arial"/>
        </w:rPr>
        <w:t xml:space="preserve"> </w:t>
      </w:r>
      <w:r w:rsidRPr="009E38EA">
        <w:rPr>
          <w:rFonts w:ascii="Arial" w:eastAsia="Times New Roman" w:hAnsi="Arial" w:cs="Arial"/>
        </w:rPr>
        <w:t>understand the importance of individual career alignment in career performance.  Therefore, a comprehensive understanding of the individual is revealed through examining the individual through the three filters of Person, Role, and Organization.</w:t>
      </w:r>
    </w:p>
    <w:p w14:paraId="02F01B5F" w14:textId="74BDAE35" w:rsidR="0EF6ADD7" w:rsidRPr="009E38EA" w:rsidRDefault="0EF6ADD7" w:rsidP="799F5CF5">
      <w:pPr>
        <w:ind w:left="720"/>
        <w:rPr>
          <w:rFonts w:ascii="Arial" w:eastAsia="Times New Roman" w:hAnsi="Arial" w:cs="Arial"/>
        </w:rPr>
      </w:pPr>
    </w:p>
    <w:p w14:paraId="406F2E40" w14:textId="09456F2F" w:rsidR="0EF6ADD7" w:rsidRPr="009E38EA" w:rsidRDefault="799F5CF5" w:rsidP="006A27C7">
      <w:pPr>
        <w:rPr>
          <w:rFonts w:ascii="Arial" w:eastAsia="Times New Roman" w:hAnsi="Arial" w:cs="Arial"/>
          <w:u w:val="single"/>
        </w:rPr>
      </w:pPr>
      <w:r w:rsidRPr="009E38EA">
        <w:rPr>
          <w:rFonts w:ascii="Arial" w:eastAsia="Times New Roman" w:hAnsi="Arial" w:cs="Arial"/>
        </w:rPr>
        <w:t>The Person is a composite picture of the individual based upon their Mission, Competency, and Style results. The Role perspective relates to the individuals’ understanding of their role in the organization.  The Organization perspective relates to the individual’s perception of the organizational culture in which they work.  The scales used within the survey have been specifically designed to produce a report tying the individual back to these core constructs.</w:t>
      </w:r>
    </w:p>
    <w:p w14:paraId="3669F3FC" w14:textId="3A8C7B42" w:rsidR="004204E2" w:rsidRPr="00515339" w:rsidRDefault="004204E2" w:rsidP="0EF6ADD7">
      <w:pPr>
        <w:ind w:left="720"/>
        <w:rPr>
          <w:rFonts w:ascii="Arial" w:eastAsia="Times New Roman" w:hAnsi="Arial" w:cs="Arial"/>
          <w:u w:val="single"/>
        </w:rPr>
      </w:pPr>
    </w:p>
    <w:p w14:paraId="41E71428" w14:textId="39BCEE15" w:rsidR="004204E2" w:rsidRPr="00515339" w:rsidRDefault="0A1BCB95" w:rsidP="0A1BCB95">
      <w:pPr>
        <w:rPr>
          <w:rFonts w:ascii="Arial" w:eastAsia="Times New Roman" w:hAnsi="Arial" w:cs="Arial"/>
          <w:u w:val="single"/>
        </w:rPr>
      </w:pPr>
      <w:r w:rsidRPr="0A1BCB95">
        <w:rPr>
          <w:rFonts w:ascii="Arial" w:eastAsia="Times New Roman" w:hAnsi="Arial" w:cs="Arial"/>
          <w:u w:val="single"/>
        </w:rPr>
        <w:t>Scored scales creating PRO Results:</w:t>
      </w:r>
    </w:p>
    <w:p w14:paraId="4B7AC559" w14:textId="5D1162D2" w:rsidR="004204E2" w:rsidRPr="00515339" w:rsidRDefault="009F2C67" w:rsidP="00092D2A">
      <w:pPr>
        <w:pStyle w:val="ListParagraph"/>
        <w:numPr>
          <w:ilvl w:val="0"/>
          <w:numId w:val="7"/>
        </w:numPr>
        <w:rPr>
          <w:rFonts w:ascii="Arial" w:hAnsi="Arial" w:cs="Arial"/>
        </w:rPr>
      </w:pPr>
      <w:r w:rsidRPr="00515339">
        <w:rPr>
          <w:rFonts w:ascii="Arial" w:hAnsi="Arial" w:cs="Arial"/>
          <w:noProof/>
        </w:rPr>
        <w:drawing>
          <wp:anchor distT="0" distB="0" distL="114300" distR="114300" simplePos="0" relativeHeight="251664384" behindDoc="0" locked="0" layoutInCell="1" allowOverlap="1" wp14:anchorId="7097AE5C" wp14:editId="4F93C1CD">
            <wp:simplePos x="0" y="0"/>
            <wp:positionH relativeFrom="column">
              <wp:posOffset>3488055</wp:posOffset>
            </wp:positionH>
            <wp:positionV relativeFrom="paragraph">
              <wp:posOffset>2540</wp:posOffset>
            </wp:positionV>
            <wp:extent cx="1646555" cy="1560195"/>
            <wp:effectExtent l="0" t="0" r="0" b="1905"/>
            <wp:wrapThrough wrapText="bothSides">
              <wp:wrapPolygon edited="0">
                <wp:start x="4248" y="0"/>
                <wp:lineTo x="2499" y="791"/>
                <wp:lineTo x="0" y="3429"/>
                <wp:lineTo x="0" y="10022"/>
                <wp:lineTo x="2499" y="12659"/>
                <wp:lineTo x="3998" y="16879"/>
                <wp:lineTo x="3998" y="17407"/>
                <wp:lineTo x="7497" y="21099"/>
                <wp:lineTo x="8497" y="21363"/>
                <wp:lineTo x="12995" y="21363"/>
                <wp:lineTo x="14245" y="21099"/>
                <wp:lineTo x="17743" y="16879"/>
                <wp:lineTo x="19243" y="12659"/>
                <wp:lineTo x="21242" y="10022"/>
                <wp:lineTo x="21242" y="3429"/>
                <wp:lineTo x="17743" y="264"/>
                <wp:lineTo x="16494" y="0"/>
                <wp:lineTo x="4248" y="0"/>
              </wp:wrapPolygon>
            </wp:wrapThrough>
            <wp:docPr id="76085598" name="Picture 76085598" title="pro-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46555" cy="1560195"/>
                    </a:xfrm>
                    <a:prstGeom prst="rect">
                      <a:avLst/>
                    </a:prstGeom>
                  </pic:spPr>
                </pic:pic>
              </a:graphicData>
            </a:graphic>
            <wp14:sizeRelH relativeFrom="margin">
              <wp14:pctWidth>0</wp14:pctWidth>
            </wp14:sizeRelH>
            <wp14:sizeRelV relativeFrom="margin">
              <wp14:pctHeight>0</wp14:pctHeight>
            </wp14:sizeRelV>
          </wp:anchor>
        </w:drawing>
      </w:r>
      <w:r w:rsidR="0A1BCB95" w:rsidRPr="0A1BCB95">
        <w:rPr>
          <w:rFonts w:ascii="Arial" w:eastAsia="Times New Roman" w:hAnsi="Arial" w:cs="Arial"/>
        </w:rPr>
        <w:t>OI PRO 54 Personal</w:t>
      </w:r>
    </w:p>
    <w:p w14:paraId="62A0C305" w14:textId="229AEF14" w:rsidR="004204E2" w:rsidRPr="00515339" w:rsidRDefault="0A1BCB95" w:rsidP="00092D2A">
      <w:pPr>
        <w:pStyle w:val="ListParagraph"/>
        <w:numPr>
          <w:ilvl w:val="0"/>
          <w:numId w:val="7"/>
        </w:numPr>
        <w:rPr>
          <w:rFonts w:ascii="Arial" w:hAnsi="Arial" w:cs="Arial"/>
        </w:rPr>
      </w:pPr>
      <w:r w:rsidRPr="0A1BCB95">
        <w:rPr>
          <w:rFonts w:ascii="Arial" w:eastAsia="Times New Roman" w:hAnsi="Arial" w:cs="Arial"/>
        </w:rPr>
        <w:t>OI PRO 54 Role</w:t>
      </w:r>
    </w:p>
    <w:p w14:paraId="479DFB7A" w14:textId="1D623ED6" w:rsidR="004204E2" w:rsidRPr="00515339" w:rsidRDefault="0A1BCB95" w:rsidP="00092D2A">
      <w:pPr>
        <w:pStyle w:val="ListParagraph"/>
        <w:numPr>
          <w:ilvl w:val="0"/>
          <w:numId w:val="7"/>
        </w:numPr>
        <w:rPr>
          <w:rFonts w:ascii="Arial" w:hAnsi="Arial" w:cs="Arial"/>
        </w:rPr>
      </w:pPr>
      <w:r w:rsidRPr="0A1BCB95">
        <w:rPr>
          <w:rFonts w:ascii="Arial" w:eastAsia="Times New Roman" w:hAnsi="Arial" w:cs="Arial"/>
        </w:rPr>
        <w:t>OI PRO 54 Organization</w:t>
      </w:r>
    </w:p>
    <w:p w14:paraId="29F73FD9" w14:textId="761734B0" w:rsidR="0EF6ADD7" w:rsidRPr="00515339" w:rsidRDefault="0EF6ADD7" w:rsidP="0EF6ADD7">
      <w:pPr>
        <w:pStyle w:val="ListParagraph"/>
        <w:rPr>
          <w:rFonts w:ascii="Arial" w:hAnsi="Arial" w:cs="Arial"/>
        </w:rPr>
      </w:pPr>
    </w:p>
    <w:p w14:paraId="06EE64DF" w14:textId="7E6A4D1F" w:rsidR="3368DEEA" w:rsidRPr="00515339" w:rsidRDefault="3368DEEA" w:rsidP="006544FB">
      <w:pPr>
        <w:pStyle w:val="ListParagraph"/>
        <w:ind w:left="360"/>
        <w:rPr>
          <w:rFonts w:ascii="Arial" w:hAnsi="Arial" w:cs="Arial"/>
        </w:rPr>
      </w:pPr>
    </w:p>
    <w:p w14:paraId="4BBD469D" w14:textId="65B17B92" w:rsidR="3368DEEA" w:rsidRDefault="3368DEEA" w:rsidP="0EF6ADD7">
      <w:pPr>
        <w:rPr>
          <w:rFonts w:ascii="Arial" w:hAnsi="Arial" w:cs="Arial"/>
        </w:rPr>
      </w:pPr>
    </w:p>
    <w:p w14:paraId="6AED4BB9" w14:textId="0D914B37" w:rsidR="00E176BB" w:rsidRDefault="00E176BB" w:rsidP="0EF6ADD7">
      <w:pPr>
        <w:rPr>
          <w:rFonts w:ascii="Arial" w:hAnsi="Arial" w:cs="Arial"/>
        </w:rPr>
      </w:pPr>
    </w:p>
    <w:p w14:paraId="1B3566B0" w14:textId="6AB135B7" w:rsidR="00E176BB" w:rsidRDefault="00E176BB" w:rsidP="0EF6ADD7">
      <w:pPr>
        <w:rPr>
          <w:rFonts w:ascii="Arial" w:hAnsi="Arial" w:cs="Arial"/>
        </w:rPr>
      </w:pPr>
    </w:p>
    <w:p w14:paraId="2B66AE22" w14:textId="1D332379" w:rsidR="00E176BB" w:rsidRDefault="00E176BB" w:rsidP="0EF6ADD7">
      <w:pPr>
        <w:rPr>
          <w:rFonts w:ascii="Arial" w:hAnsi="Arial" w:cs="Arial"/>
        </w:rPr>
      </w:pPr>
    </w:p>
    <w:p w14:paraId="4DE4999F" w14:textId="55E6393C" w:rsidR="00E176BB" w:rsidRDefault="00E176BB" w:rsidP="0EF6ADD7">
      <w:pPr>
        <w:rPr>
          <w:rFonts w:ascii="Arial" w:hAnsi="Arial" w:cs="Arial"/>
        </w:rPr>
      </w:pPr>
    </w:p>
    <w:p w14:paraId="44B9BAA7" w14:textId="77777777" w:rsidR="00E176BB" w:rsidRPr="00515339" w:rsidRDefault="00E176BB" w:rsidP="0EF6ADD7">
      <w:pPr>
        <w:rPr>
          <w:rFonts w:ascii="Arial" w:hAnsi="Arial" w:cs="Arial"/>
        </w:rPr>
      </w:pPr>
    </w:p>
    <w:p w14:paraId="05F8F26F" w14:textId="2979CE36" w:rsidR="7F733C4E" w:rsidRDefault="799F5CF5" w:rsidP="006544FB">
      <w:pPr>
        <w:rPr>
          <w:rFonts w:ascii="Arial" w:eastAsia="Times New Roman" w:hAnsi="Arial" w:cs="Arial"/>
        </w:rPr>
      </w:pPr>
      <w:r w:rsidRPr="00515339">
        <w:rPr>
          <w:rFonts w:ascii="Arial" w:eastAsia="Times New Roman" w:hAnsi="Arial" w:cs="Arial"/>
        </w:rPr>
        <w:t xml:space="preserve">In summary, the </w:t>
      </w:r>
      <w:r w:rsidR="00684865">
        <w:rPr>
          <w:rFonts w:ascii="Arial" w:eastAsia="Times New Roman" w:hAnsi="Arial" w:cs="Arial"/>
        </w:rPr>
        <w:t>PRO-D™</w:t>
      </w:r>
      <w:r w:rsidR="0087218E">
        <w:rPr>
          <w:rFonts w:ascii="Arial" w:eastAsia="Times New Roman" w:hAnsi="Arial" w:cs="Arial"/>
        </w:rPr>
        <w:t xml:space="preserve"> </w:t>
      </w:r>
      <w:r w:rsidRPr="00515339">
        <w:rPr>
          <w:rFonts w:ascii="Arial" w:eastAsia="Times New Roman" w:hAnsi="Arial" w:cs="Arial"/>
        </w:rPr>
        <w:t xml:space="preserve">Tool has been designed to understand the individual according to nine career value area archetypes. This is accomplished by examining them through three different filters of Mission, Competency, and Style as well as three different perspectives of Person, Role, Organization.  Each vantage point offers unique perspectives about the individual aimed to increase self-awareness, drive career alignment, and individual performance. </w:t>
      </w:r>
    </w:p>
    <w:p w14:paraId="29D6E2F6" w14:textId="7747BE6A" w:rsidR="00BC61A6" w:rsidRDefault="00BC61A6">
      <w:pPr>
        <w:rPr>
          <w:rFonts w:ascii="Arial" w:eastAsia="Times New Roman" w:hAnsi="Arial" w:cs="Arial"/>
        </w:rPr>
      </w:pPr>
      <w:r>
        <w:rPr>
          <w:rFonts w:ascii="Arial" w:eastAsia="Times New Roman" w:hAnsi="Arial" w:cs="Arial"/>
        </w:rPr>
        <w:br w:type="page"/>
      </w:r>
    </w:p>
    <w:p w14:paraId="28CE20B6" w14:textId="77777777" w:rsidR="00C55D8A" w:rsidRDefault="799F5CF5" w:rsidP="00C55D8A">
      <w:pPr>
        <w:pStyle w:val="Heading1"/>
        <w:jc w:val="center"/>
        <w:rPr>
          <w:rFonts w:ascii="Arial" w:hAnsi="Arial" w:cs="Arial"/>
          <w:b/>
          <w:color w:val="auto"/>
        </w:rPr>
      </w:pPr>
      <w:r w:rsidRPr="00515339">
        <w:rPr>
          <w:rFonts w:ascii="Arial" w:hAnsi="Arial" w:cs="Arial"/>
          <w:b/>
          <w:color w:val="auto"/>
        </w:rPr>
        <w:lastRenderedPageBreak/>
        <w:t>Section III</w:t>
      </w:r>
    </w:p>
    <w:p w14:paraId="3EFBAD08" w14:textId="40E8C73C" w:rsidR="00DA49AD" w:rsidRPr="00C55D8A" w:rsidRDefault="00684865" w:rsidP="00C55D8A">
      <w:pPr>
        <w:pStyle w:val="Heading1"/>
        <w:jc w:val="center"/>
        <w:rPr>
          <w:rFonts w:ascii="Arial" w:hAnsi="Arial" w:cs="Arial"/>
          <w:b/>
          <w:color w:val="auto"/>
          <w:sz w:val="28"/>
          <w:szCs w:val="28"/>
        </w:rPr>
      </w:pPr>
      <w:r>
        <w:rPr>
          <w:rFonts w:ascii="Arial" w:hAnsi="Arial" w:cs="Arial"/>
          <w:b/>
          <w:color w:val="auto"/>
          <w:sz w:val="28"/>
          <w:szCs w:val="28"/>
        </w:rPr>
        <w:t>PRO-D™</w:t>
      </w:r>
      <w:r w:rsidR="0087218E">
        <w:rPr>
          <w:rFonts w:ascii="Arial" w:hAnsi="Arial" w:cs="Arial"/>
          <w:b/>
          <w:color w:val="auto"/>
          <w:sz w:val="28"/>
          <w:szCs w:val="28"/>
        </w:rPr>
        <w:t xml:space="preserve"> </w:t>
      </w:r>
      <w:r w:rsidR="799F5CF5" w:rsidRPr="00C55D8A">
        <w:rPr>
          <w:rFonts w:ascii="Arial" w:hAnsi="Arial" w:cs="Arial"/>
          <w:b/>
          <w:color w:val="auto"/>
          <w:sz w:val="28"/>
          <w:szCs w:val="28"/>
        </w:rPr>
        <w:t>Scale Development</w:t>
      </w:r>
    </w:p>
    <w:p w14:paraId="0D931668" w14:textId="4C127FE8" w:rsidR="0EF6ADD7" w:rsidRPr="00515339" w:rsidRDefault="0EF6ADD7" w:rsidP="0EF6ADD7">
      <w:pPr>
        <w:rPr>
          <w:rFonts w:ascii="Arial" w:hAnsi="Arial" w:cs="Arial"/>
          <w:b/>
          <w:bCs/>
        </w:rPr>
      </w:pPr>
    </w:p>
    <w:p w14:paraId="3B952FC0" w14:textId="780B873F" w:rsidR="6666303C" w:rsidRPr="00515339" w:rsidRDefault="0A1BCB95" w:rsidP="0A1BCB95">
      <w:pPr>
        <w:spacing w:after="160" w:line="259" w:lineRule="auto"/>
        <w:rPr>
          <w:rFonts w:ascii="Arial" w:hAnsi="Arial" w:cs="Arial"/>
          <w:color w:val="000000" w:themeColor="text1"/>
          <w:sz w:val="22"/>
          <w:szCs w:val="22"/>
        </w:rPr>
      </w:pPr>
      <w:r w:rsidRPr="0A1BCB95">
        <w:rPr>
          <w:rFonts w:ascii="Arial" w:eastAsia="Times New Roman" w:hAnsi="Arial" w:cs="Arial"/>
        </w:rPr>
        <w:t xml:space="preserve">There are total of seven unique scales that are used in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instrument to inform both the propriety algorithm and the creation of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report. The convergence weighting of each of these scales in the algorithm was derived by clinical professionals and a panel of experts in order to standardized and make consistent recommendations from person to person. The algorithm itself is propriety, but the seven distinct scales that are used to inform the output are described in detail below. Each scale was validated by a panel of experts as described below.</w:t>
      </w:r>
    </w:p>
    <w:p w14:paraId="04C3F0BD" w14:textId="77777777" w:rsidR="009F2C67" w:rsidRDefault="6B681292" w:rsidP="00DA1010">
      <w:pPr>
        <w:pStyle w:val="Heading2"/>
        <w:rPr>
          <w:rFonts w:ascii="Arial" w:hAnsi="Arial" w:cs="Arial"/>
          <w:b/>
          <w:color w:val="auto"/>
        </w:rPr>
      </w:pPr>
      <w:r w:rsidRPr="00515339">
        <w:rPr>
          <w:rFonts w:ascii="Arial" w:hAnsi="Arial" w:cs="Arial"/>
          <w:b/>
          <w:color w:val="auto"/>
        </w:rPr>
        <w:t>Content Validity</w:t>
      </w:r>
    </w:p>
    <w:p w14:paraId="4D1A1E11" w14:textId="01070127" w:rsidR="6666303C" w:rsidRPr="00DA1010" w:rsidRDefault="6B681292" w:rsidP="00DA1010">
      <w:pPr>
        <w:pStyle w:val="Heading2"/>
        <w:rPr>
          <w:rFonts w:ascii="Arial" w:hAnsi="Arial" w:cs="Arial"/>
          <w:b/>
          <w:color w:val="auto"/>
        </w:rPr>
      </w:pPr>
      <w:r w:rsidRPr="00515339">
        <w:rPr>
          <w:rFonts w:ascii="Arial" w:hAnsi="Arial" w:cs="Arial"/>
          <w:b/>
          <w:color w:val="auto"/>
        </w:rPr>
        <w:t xml:space="preserve"> </w:t>
      </w:r>
    </w:p>
    <w:p w14:paraId="790F464D" w14:textId="21F8410C" w:rsidR="6666303C" w:rsidRPr="00DA1010" w:rsidRDefault="6B681292" w:rsidP="6B681292">
      <w:pPr>
        <w:spacing w:after="160" w:line="259" w:lineRule="auto"/>
        <w:rPr>
          <w:rFonts w:ascii="Arial" w:eastAsia="Times New Roman" w:hAnsi="Arial" w:cs="Arial"/>
        </w:rPr>
      </w:pPr>
      <w:r w:rsidRPr="00515339">
        <w:rPr>
          <w:rFonts w:ascii="Arial" w:eastAsia="Times New Roman" w:hAnsi="Arial" w:cs="Arial"/>
        </w:rPr>
        <w:t xml:space="preserve">Item consideration and selection underwent an extensive process and involved many experts </w:t>
      </w:r>
      <w:r w:rsidR="000651CE" w:rsidRPr="00515339">
        <w:rPr>
          <w:rFonts w:ascii="Arial" w:eastAsia="Times New Roman" w:hAnsi="Arial" w:cs="Arial"/>
        </w:rPr>
        <w:t xml:space="preserve">in the </w:t>
      </w:r>
      <w:r w:rsidRPr="00515339">
        <w:rPr>
          <w:rFonts w:ascii="Arial" w:eastAsia="Times New Roman" w:hAnsi="Arial" w:cs="Arial"/>
        </w:rPr>
        <w:t xml:space="preserve">areas of education, psychology, surveying, testing, and career counseling. Most influential was the review conducted by the Princeton Testing Group in the early 2000's.  This group </w:t>
      </w:r>
      <w:r w:rsidR="008579D1" w:rsidRPr="00515339">
        <w:rPr>
          <w:rFonts w:ascii="Arial" w:eastAsia="Times New Roman" w:hAnsi="Arial" w:cs="Arial"/>
        </w:rPr>
        <w:t>met</w:t>
      </w:r>
      <w:r w:rsidRPr="00515339">
        <w:rPr>
          <w:rFonts w:ascii="Arial" w:eastAsia="Times New Roman" w:hAnsi="Arial" w:cs="Arial"/>
        </w:rPr>
        <w:t xml:space="preserve"> several times to review and revise individual items, as well as review and update program materials and applications. Thus, we are confident that our items sufficiently measure the constructs they are intended to.</w:t>
      </w:r>
    </w:p>
    <w:p w14:paraId="7ACE0AB1" w14:textId="6BF745A5" w:rsidR="6666303C" w:rsidRDefault="6B681292" w:rsidP="00DA1010">
      <w:pPr>
        <w:pStyle w:val="Heading2"/>
        <w:rPr>
          <w:rFonts w:ascii="Arial" w:hAnsi="Arial" w:cs="Arial"/>
          <w:b/>
          <w:color w:val="auto"/>
        </w:rPr>
      </w:pPr>
      <w:r w:rsidRPr="00515339">
        <w:rPr>
          <w:rFonts w:ascii="Arial" w:hAnsi="Arial" w:cs="Arial"/>
          <w:b/>
          <w:color w:val="auto"/>
        </w:rPr>
        <w:t>The Princeton Testing Group Participants</w:t>
      </w:r>
    </w:p>
    <w:p w14:paraId="0837BF1E" w14:textId="77777777" w:rsidR="009F2C67" w:rsidRPr="009F2C67" w:rsidRDefault="009F2C67" w:rsidP="009F2C67"/>
    <w:p w14:paraId="03E89CD4" w14:textId="11A654A3"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Dr. Tom Bachhuber, President, Bachhuber and Associates</w:t>
      </w:r>
    </w:p>
    <w:p w14:paraId="5A5C3A56" w14:textId="4BAD86B6"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Victoria I. Ball, Dir. of Career Planning &amp; Placement, Brown University</w:t>
      </w:r>
    </w:p>
    <w:p w14:paraId="6AD27447" w14:textId="5225A12B"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 xml:space="preserve">Dr. Eric R. Braverman, President, Princeton Assoc. for Total </w:t>
      </w:r>
    </w:p>
    <w:p w14:paraId="40B7B872" w14:textId="6CFD064D"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Henry P. Bristol, II, Principal, Pikaart-Bristol Associates</w:t>
      </w:r>
    </w:p>
    <w:p w14:paraId="5A6C6E7D" w14:textId="0853D8B4"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David H. Collins, President, Obik, Inc., TranZitions, Inc.</w:t>
      </w:r>
    </w:p>
    <w:p w14:paraId="63A756C5" w14:textId="71BA0079"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George H. Gallup, Jr., Co-Chairman, Gallup Organization</w:t>
      </w:r>
    </w:p>
    <w:p w14:paraId="302383D8" w14:textId="4799661F"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Dr. Mary J. Gregerson, Professor of Psychology, George Washington Univ.</w:t>
      </w:r>
    </w:p>
    <w:p w14:paraId="229F2CD3" w14:textId="4FCC706F" w:rsidR="6666303C" w:rsidRPr="00515339" w:rsidRDefault="6B681292" w:rsidP="00092D2A">
      <w:pPr>
        <w:pStyle w:val="ListParagraph"/>
        <w:numPr>
          <w:ilvl w:val="0"/>
          <w:numId w:val="13"/>
        </w:numPr>
        <w:spacing w:after="160" w:line="259" w:lineRule="auto"/>
        <w:rPr>
          <w:rFonts w:ascii="Arial" w:hAnsi="Arial" w:cs="Arial"/>
        </w:rPr>
      </w:pPr>
      <w:r w:rsidRPr="00515339">
        <w:rPr>
          <w:rFonts w:ascii="Arial" w:eastAsia="Times New Roman" w:hAnsi="Arial" w:cs="Arial"/>
        </w:rPr>
        <w:t>John G. Patterson, English Teacher, Curriculum Consultant, St. Paul’s School</w:t>
      </w:r>
    </w:p>
    <w:p w14:paraId="4292B8EF" w14:textId="662EC1FC" w:rsidR="6666303C" w:rsidRPr="006544FB" w:rsidRDefault="6B681292" w:rsidP="00636BDF">
      <w:pPr>
        <w:pStyle w:val="ListParagraph"/>
        <w:numPr>
          <w:ilvl w:val="0"/>
          <w:numId w:val="13"/>
        </w:numPr>
        <w:spacing w:after="160" w:line="259" w:lineRule="auto"/>
        <w:rPr>
          <w:rFonts w:ascii="Arial" w:hAnsi="Arial" w:cs="Arial"/>
        </w:rPr>
      </w:pPr>
      <w:r w:rsidRPr="00515339">
        <w:rPr>
          <w:rFonts w:ascii="Arial" w:eastAsia="Times New Roman" w:hAnsi="Arial" w:cs="Arial"/>
        </w:rPr>
        <w:t>Kathy S. Worgul, Independent Counselor, University of Texas</w:t>
      </w:r>
    </w:p>
    <w:p w14:paraId="562C2F09" w14:textId="77777777" w:rsidR="006544FB" w:rsidRDefault="006544FB" w:rsidP="00C6365A">
      <w:pPr>
        <w:pStyle w:val="Heading2"/>
        <w:rPr>
          <w:rFonts w:ascii="Arial" w:hAnsi="Arial" w:cs="Arial"/>
          <w:b/>
          <w:color w:val="auto"/>
        </w:rPr>
      </w:pPr>
    </w:p>
    <w:p w14:paraId="4B498836" w14:textId="17EF6617" w:rsidR="6B681292" w:rsidRPr="00515339" w:rsidRDefault="6B681292" w:rsidP="00C6365A">
      <w:pPr>
        <w:pStyle w:val="Heading2"/>
        <w:rPr>
          <w:rFonts w:ascii="Arial" w:hAnsi="Arial" w:cs="Arial"/>
          <w:b/>
          <w:color w:val="auto"/>
        </w:rPr>
      </w:pPr>
      <w:r w:rsidRPr="00515339">
        <w:rPr>
          <w:rFonts w:ascii="Arial" w:hAnsi="Arial" w:cs="Arial"/>
          <w:b/>
          <w:color w:val="auto"/>
        </w:rPr>
        <w:t>Scale Descriptions</w:t>
      </w:r>
    </w:p>
    <w:p w14:paraId="73BC6975" w14:textId="26F5E681" w:rsidR="53651EB7" w:rsidRPr="00515339" w:rsidRDefault="53651EB7" w:rsidP="0EF6ADD7">
      <w:pPr>
        <w:rPr>
          <w:rFonts w:ascii="Arial" w:hAnsi="Arial" w:cs="Arial"/>
          <w:b/>
          <w:bCs/>
        </w:rPr>
      </w:pPr>
    </w:p>
    <w:p w14:paraId="1F49A35A" w14:textId="21232A3C" w:rsidR="53651EB7" w:rsidRDefault="0A1BCB95" w:rsidP="0A1BCB95">
      <w:pPr>
        <w:pStyle w:val="Heading3"/>
        <w:rPr>
          <w:rFonts w:ascii="Arial" w:hAnsi="Arial" w:cs="Arial"/>
          <w:i/>
          <w:iCs/>
          <w:color w:val="auto"/>
        </w:rPr>
      </w:pPr>
      <w:r w:rsidRPr="0A1BCB95">
        <w:rPr>
          <w:rFonts w:ascii="Arial" w:hAnsi="Arial" w:cs="Arial"/>
          <w:b/>
          <w:bCs/>
          <w:color w:val="auto"/>
        </w:rPr>
        <w:t>Personal Motivators &amp; Area Missions</w:t>
      </w:r>
      <w:r w:rsidRPr="0A1BCB95">
        <w:rPr>
          <w:rFonts w:ascii="Arial" w:hAnsi="Arial" w:cs="Arial"/>
          <w:color w:val="auto"/>
        </w:rPr>
        <w:t xml:space="preserve">: </w:t>
      </w:r>
      <w:r w:rsidRPr="0A1BCB95">
        <w:rPr>
          <w:rFonts w:ascii="Arial" w:hAnsi="Arial" w:cs="Arial"/>
          <w:i/>
          <w:iCs/>
          <w:color w:val="auto"/>
        </w:rPr>
        <w:t>Understanding one’s missions</w:t>
      </w:r>
    </w:p>
    <w:p w14:paraId="5D17FC43" w14:textId="77777777" w:rsidR="004C01E5" w:rsidRPr="004C01E5" w:rsidRDefault="004C01E5" w:rsidP="004C01E5"/>
    <w:p w14:paraId="2C9D8679" w14:textId="06BB6C7F" w:rsidR="799F5CF5" w:rsidRPr="00515339" w:rsidRDefault="799F5CF5" w:rsidP="00FD4F21">
      <w:pPr>
        <w:spacing w:after="160" w:line="259" w:lineRule="auto"/>
        <w:rPr>
          <w:rFonts w:ascii="Arial" w:eastAsia="Times New Roman" w:hAnsi="Arial" w:cs="Arial"/>
        </w:rPr>
      </w:pPr>
      <w:r w:rsidRPr="00515339">
        <w:rPr>
          <w:rFonts w:ascii="Arial" w:eastAsia="Times New Roman" w:hAnsi="Arial" w:cs="Arial"/>
        </w:rPr>
        <w:t>The Personal Motivators</w:t>
      </w:r>
      <w:r w:rsidR="00FD4F21" w:rsidRPr="00515339">
        <w:rPr>
          <w:rFonts w:ascii="Arial" w:eastAsia="Times New Roman" w:hAnsi="Arial" w:cs="Arial"/>
        </w:rPr>
        <w:t xml:space="preserve"> </w:t>
      </w:r>
      <w:r w:rsidR="001F404C" w:rsidRPr="00515339">
        <w:rPr>
          <w:rFonts w:ascii="Arial" w:eastAsia="Times New Roman" w:hAnsi="Arial" w:cs="Arial"/>
        </w:rPr>
        <w:t>&amp;</w:t>
      </w:r>
      <w:r w:rsidR="00515339">
        <w:rPr>
          <w:rFonts w:ascii="Arial" w:eastAsia="Times New Roman" w:hAnsi="Arial" w:cs="Arial"/>
        </w:rPr>
        <w:t xml:space="preserve"> </w:t>
      </w:r>
      <w:r w:rsidR="00FD4F21" w:rsidRPr="00515339">
        <w:rPr>
          <w:rFonts w:ascii="Arial" w:eastAsia="Times New Roman" w:hAnsi="Arial" w:cs="Arial"/>
        </w:rPr>
        <w:t>Area Missions</w:t>
      </w:r>
      <w:r w:rsidRPr="00515339">
        <w:rPr>
          <w:rFonts w:ascii="Arial" w:eastAsia="Times New Roman" w:hAnsi="Arial" w:cs="Arial"/>
        </w:rPr>
        <w:t xml:space="preserve"> </w:t>
      </w:r>
      <w:r w:rsidR="00FD4F21" w:rsidRPr="00515339">
        <w:rPr>
          <w:rFonts w:ascii="Arial" w:eastAsia="Times New Roman" w:hAnsi="Arial" w:cs="Arial"/>
        </w:rPr>
        <w:t>are</w:t>
      </w:r>
      <w:r w:rsidRPr="00515339">
        <w:rPr>
          <w:rFonts w:ascii="Arial" w:eastAsia="Times New Roman" w:hAnsi="Arial" w:cs="Arial"/>
        </w:rPr>
        <w:t xml:space="preserve"> </w:t>
      </w:r>
      <w:r w:rsidR="005D49BA" w:rsidRPr="00515339">
        <w:rPr>
          <w:rFonts w:ascii="Arial" w:eastAsia="Times New Roman" w:hAnsi="Arial" w:cs="Arial"/>
        </w:rPr>
        <w:t>propriety</w:t>
      </w:r>
      <w:r w:rsidRPr="00515339">
        <w:rPr>
          <w:rFonts w:ascii="Arial" w:eastAsia="Times New Roman" w:hAnsi="Arial" w:cs="Arial"/>
        </w:rPr>
        <w:t xml:space="preserve"> tool</w:t>
      </w:r>
      <w:r w:rsidR="00FD4F21" w:rsidRPr="00515339">
        <w:rPr>
          <w:rFonts w:ascii="Arial" w:eastAsia="Times New Roman" w:hAnsi="Arial" w:cs="Arial"/>
        </w:rPr>
        <w:t>s</w:t>
      </w:r>
      <w:r w:rsidRPr="00515339">
        <w:rPr>
          <w:rFonts w:ascii="Arial" w:eastAsia="Times New Roman" w:hAnsi="Arial" w:cs="Arial"/>
        </w:rPr>
        <w:t xml:space="preserve"> designed to identify mission </w:t>
      </w:r>
      <w:r w:rsidR="001F404C" w:rsidRPr="00515339">
        <w:rPr>
          <w:rFonts w:ascii="Arial" w:eastAsia="Times New Roman" w:hAnsi="Arial" w:cs="Arial"/>
        </w:rPr>
        <w:t xml:space="preserve">and interest </w:t>
      </w:r>
      <w:r w:rsidRPr="00515339">
        <w:rPr>
          <w:rFonts w:ascii="Arial" w:eastAsia="Times New Roman" w:hAnsi="Arial" w:cs="Arial"/>
        </w:rPr>
        <w:t xml:space="preserve">class types using general descriptive words (i.e. Integrity, Wealth, Innovation).  </w:t>
      </w:r>
      <w:r w:rsidR="005D49BA" w:rsidRPr="00515339">
        <w:rPr>
          <w:rFonts w:ascii="Arial" w:eastAsia="Times New Roman" w:hAnsi="Arial" w:cs="Arial"/>
        </w:rPr>
        <w:t>Each of the two</w:t>
      </w:r>
      <w:r w:rsidRPr="00515339">
        <w:rPr>
          <w:rFonts w:ascii="Arial" w:eastAsia="Times New Roman" w:hAnsi="Arial" w:cs="Arial"/>
        </w:rPr>
        <w:t xml:space="preserve"> instrument</w:t>
      </w:r>
      <w:r w:rsidR="00FD4F21" w:rsidRPr="00515339">
        <w:rPr>
          <w:rFonts w:ascii="Arial" w:eastAsia="Times New Roman" w:hAnsi="Arial" w:cs="Arial"/>
        </w:rPr>
        <w:t>s</w:t>
      </w:r>
      <w:r w:rsidRPr="00515339">
        <w:rPr>
          <w:rFonts w:ascii="Arial" w:eastAsia="Times New Roman" w:hAnsi="Arial" w:cs="Arial"/>
        </w:rPr>
        <w:t xml:space="preserve"> present 27 descriptive words that represent the 9 Mission Class Types (three words per class type).  The tool</w:t>
      </w:r>
      <w:r w:rsidR="00FD4F21" w:rsidRPr="00515339">
        <w:rPr>
          <w:rFonts w:ascii="Arial" w:eastAsia="Times New Roman" w:hAnsi="Arial" w:cs="Arial"/>
        </w:rPr>
        <w:t>s</w:t>
      </w:r>
      <w:r w:rsidRPr="00515339">
        <w:rPr>
          <w:rFonts w:ascii="Arial" w:eastAsia="Times New Roman" w:hAnsi="Arial" w:cs="Arial"/>
        </w:rPr>
        <w:t xml:space="preserve"> yield scores on nine </w:t>
      </w:r>
      <w:r w:rsidRPr="00515339">
        <w:rPr>
          <w:rFonts w:ascii="Arial" w:eastAsia="Times New Roman" w:hAnsi="Arial" w:cs="Arial"/>
        </w:rPr>
        <w:lastRenderedPageBreak/>
        <w:t>scales, each scale representing a Mission Class Type.  The instrument</w:t>
      </w:r>
      <w:r w:rsidR="004F36F0" w:rsidRPr="00515339">
        <w:rPr>
          <w:rFonts w:ascii="Arial" w:eastAsia="Times New Roman" w:hAnsi="Arial" w:cs="Arial"/>
        </w:rPr>
        <w:t>s are</w:t>
      </w:r>
      <w:r w:rsidRPr="00515339">
        <w:rPr>
          <w:rFonts w:ascii="Arial" w:eastAsia="Times New Roman" w:hAnsi="Arial" w:cs="Arial"/>
        </w:rPr>
        <w:t xml:space="preserve"> completed in three steps.  The user first selects any words that they find important, then select the top 7 and finally the top 3</w:t>
      </w:r>
      <w:r w:rsidR="004F36F0" w:rsidRPr="00515339">
        <w:rPr>
          <w:rFonts w:ascii="Arial" w:eastAsia="Times New Roman" w:hAnsi="Arial" w:cs="Arial"/>
        </w:rPr>
        <w:t xml:space="preserve"> for each scale.</w:t>
      </w:r>
    </w:p>
    <w:p w14:paraId="539205DC" w14:textId="5DAB92FA" w:rsidR="53651EB7" w:rsidRPr="009F2C67" w:rsidRDefault="0A1BCB95" w:rsidP="0A1BCB95">
      <w:pPr>
        <w:pStyle w:val="Heading3"/>
        <w:rPr>
          <w:rFonts w:ascii="Arial" w:hAnsi="Arial" w:cs="Arial"/>
          <w:i/>
          <w:iCs/>
          <w:color w:val="auto"/>
          <w:sz w:val="26"/>
          <w:szCs w:val="26"/>
        </w:rPr>
      </w:pPr>
      <w:r w:rsidRPr="009F2C67">
        <w:rPr>
          <w:rFonts w:ascii="Arial" w:hAnsi="Arial" w:cs="Arial"/>
          <w:b/>
          <w:bCs/>
          <w:color w:val="auto"/>
          <w:sz w:val="26"/>
          <w:szCs w:val="26"/>
        </w:rPr>
        <w:t>Abilities Filter</w:t>
      </w:r>
      <w:r w:rsidRPr="009F2C67">
        <w:rPr>
          <w:rFonts w:ascii="Arial" w:hAnsi="Arial" w:cs="Arial"/>
          <w:color w:val="auto"/>
          <w:sz w:val="26"/>
          <w:szCs w:val="26"/>
        </w:rPr>
        <w:t xml:space="preserve">: </w:t>
      </w:r>
      <w:r w:rsidRPr="009F2C67">
        <w:rPr>
          <w:rFonts w:ascii="Arial" w:hAnsi="Arial" w:cs="Arial"/>
          <w:i/>
          <w:iCs/>
          <w:color w:val="auto"/>
          <w:sz w:val="26"/>
          <w:szCs w:val="26"/>
        </w:rPr>
        <w:t>Understanding one’s competencies</w:t>
      </w:r>
    </w:p>
    <w:p w14:paraId="1A3259B0" w14:textId="77777777" w:rsidR="009F2C67" w:rsidRPr="009F2C67" w:rsidRDefault="009F2C67" w:rsidP="009F2C67"/>
    <w:p w14:paraId="114BA78C" w14:textId="520EDC56" w:rsidR="53651EB7" w:rsidRDefault="799F5CF5" w:rsidP="799F5CF5">
      <w:pPr>
        <w:spacing w:after="160" w:line="259" w:lineRule="auto"/>
        <w:rPr>
          <w:rFonts w:ascii="Arial" w:eastAsia="Times New Roman" w:hAnsi="Arial" w:cs="Arial"/>
        </w:rPr>
      </w:pPr>
      <w:r w:rsidRPr="00515339">
        <w:rPr>
          <w:rFonts w:ascii="Arial" w:eastAsia="Times New Roman" w:hAnsi="Arial" w:cs="Arial"/>
        </w:rPr>
        <w:t>The Abilities Filter is a</w:t>
      </w:r>
      <w:r w:rsidR="00787925" w:rsidRPr="00515339">
        <w:rPr>
          <w:rFonts w:ascii="Arial" w:eastAsia="Times New Roman" w:hAnsi="Arial" w:cs="Arial"/>
        </w:rPr>
        <w:t xml:space="preserve"> </w:t>
      </w:r>
      <w:r w:rsidR="000651CE" w:rsidRPr="00515339">
        <w:rPr>
          <w:rFonts w:ascii="Arial" w:eastAsia="Times New Roman" w:hAnsi="Arial" w:cs="Arial"/>
        </w:rPr>
        <w:t>propriety</w:t>
      </w:r>
      <w:r w:rsidRPr="00515339">
        <w:rPr>
          <w:rFonts w:ascii="Arial" w:eastAsia="Times New Roman" w:hAnsi="Arial" w:cs="Arial"/>
        </w:rPr>
        <w:t xml:space="preserve"> tool designed to identify Competency Class Types (CCT) using short phrases that represent a variety of tasks (such as “using technical computer software” and “dreaming up new project ideas”.  The instrument presents 63 phrases that represent competencies specific to the nine archetypes (7 phrases per CCT).  The tool yields scores on nine scales, each scale being a CCT.</w:t>
      </w:r>
    </w:p>
    <w:p w14:paraId="1F27A82F" w14:textId="77777777" w:rsidR="009F2C67" w:rsidRPr="00515339" w:rsidRDefault="009F2C67" w:rsidP="799F5CF5">
      <w:pPr>
        <w:spacing w:after="160" w:line="259" w:lineRule="auto"/>
        <w:rPr>
          <w:rFonts w:ascii="Arial" w:eastAsia="Times New Roman" w:hAnsi="Arial" w:cs="Arial"/>
        </w:rPr>
      </w:pPr>
    </w:p>
    <w:p w14:paraId="2A14E95B" w14:textId="186CDAC9" w:rsidR="53651EB7" w:rsidRPr="009F2C67" w:rsidRDefault="0A1BCB95" w:rsidP="0A1BCB95">
      <w:pPr>
        <w:pStyle w:val="Heading3"/>
        <w:rPr>
          <w:rFonts w:ascii="Arial" w:hAnsi="Arial" w:cs="Arial"/>
          <w:i/>
          <w:iCs/>
          <w:color w:val="auto"/>
          <w:sz w:val="26"/>
          <w:szCs w:val="26"/>
        </w:rPr>
      </w:pPr>
      <w:r w:rsidRPr="009F2C67">
        <w:rPr>
          <w:rFonts w:ascii="Arial" w:hAnsi="Arial" w:cs="Arial"/>
          <w:b/>
          <w:bCs/>
          <w:color w:val="auto"/>
          <w:sz w:val="26"/>
          <w:szCs w:val="26"/>
        </w:rPr>
        <w:t>Personal Concept</w:t>
      </w:r>
      <w:r w:rsidRPr="009F2C67">
        <w:rPr>
          <w:rFonts w:ascii="Arial" w:hAnsi="Arial" w:cs="Arial"/>
          <w:color w:val="auto"/>
          <w:sz w:val="26"/>
          <w:szCs w:val="26"/>
        </w:rPr>
        <w:t xml:space="preserve">: </w:t>
      </w:r>
      <w:r w:rsidRPr="009F2C67">
        <w:rPr>
          <w:rFonts w:ascii="Arial" w:hAnsi="Arial" w:cs="Arial"/>
          <w:i/>
          <w:iCs/>
          <w:color w:val="auto"/>
          <w:sz w:val="26"/>
          <w:szCs w:val="26"/>
        </w:rPr>
        <w:t>Understanding one’s style</w:t>
      </w:r>
    </w:p>
    <w:p w14:paraId="23120C4A" w14:textId="77777777" w:rsidR="009F2C67" w:rsidRPr="009F2C67" w:rsidRDefault="009F2C67" w:rsidP="009F2C67"/>
    <w:p w14:paraId="5FA5100E" w14:textId="6D50866D" w:rsidR="53651EB7"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The Personal Concept is a forced choice, self-assessment that is designed to increase self-understanding to optimize interpersonal and supervisory relationships.  The Personal Concept was developed by Jack Mohler Associates (1980) and is based upon the work of Martson (1928). Martson’s theory characterized behavior along two dimensions – actions (active or passive) and perceptions of the environment (antagonistic or favorable). This scale is used to feed insights into the final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report to help with communication style.</w:t>
      </w:r>
    </w:p>
    <w:p w14:paraId="198D070E" w14:textId="4F6BDDDA" w:rsidR="53651EB7" w:rsidRPr="009F2C67" w:rsidRDefault="0A1BCB95" w:rsidP="0A1BCB95">
      <w:pPr>
        <w:pStyle w:val="Heading3"/>
        <w:rPr>
          <w:rFonts w:ascii="Arial" w:hAnsi="Arial" w:cs="Arial"/>
          <w:i/>
          <w:iCs/>
          <w:color w:val="auto"/>
          <w:sz w:val="26"/>
          <w:szCs w:val="26"/>
        </w:rPr>
      </w:pPr>
      <w:r w:rsidRPr="009F2C67">
        <w:rPr>
          <w:rFonts w:ascii="Arial" w:hAnsi="Arial" w:cs="Arial"/>
          <w:b/>
          <w:bCs/>
          <w:color w:val="auto"/>
          <w:sz w:val="26"/>
          <w:szCs w:val="26"/>
        </w:rPr>
        <w:t>Personal Expectations Inventory (PXI)</w:t>
      </w:r>
      <w:r w:rsidRPr="009F2C67">
        <w:rPr>
          <w:rFonts w:ascii="Arial" w:hAnsi="Arial" w:cs="Arial"/>
          <w:color w:val="auto"/>
          <w:sz w:val="26"/>
          <w:szCs w:val="26"/>
        </w:rPr>
        <w:t xml:space="preserve">: </w:t>
      </w:r>
      <w:r w:rsidRPr="009F2C67">
        <w:rPr>
          <w:rFonts w:ascii="Arial" w:hAnsi="Arial" w:cs="Arial"/>
          <w:i/>
          <w:iCs/>
          <w:color w:val="auto"/>
          <w:sz w:val="26"/>
          <w:szCs w:val="26"/>
        </w:rPr>
        <w:t xml:space="preserve"> Understanding one’s style</w:t>
      </w:r>
    </w:p>
    <w:p w14:paraId="782AD8AC" w14:textId="77777777" w:rsidR="009F2C67" w:rsidRPr="009F2C67" w:rsidRDefault="009F2C67" w:rsidP="009F2C67"/>
    <w:p w14:paraId="61918B24" w14:textId="17319B79" w:rsidR="799F5CF5" w:rsidRPr="0039173F" w:rsidRDefault="0A1BCB95" w:rsidP="799F5CF5">
      <w:pPr>
        <w:spacing w:after="160" w:line="259" w:lineRule="auto"/>
        <w:rPr>
          <w:rFonts w:ascii="Arial" w:eastAsia="Times New Roman" w:hAnsi="Arial" w:cs="Arial"/>
        </w:rPr>
      </w:pPr>
      <w:r w:rsidRPr="0A1BCB95">
        <w:rPr>
          <w:rFonts w:ascii="Arial" w:eastAsia="Times New Roman" w:hAnsi="Arial" w:cs="Arial"/>
        </w:rPr>
        <w:t xml:space="preserve">Designed to measure individual employees’ expectations and perceptions, which underlie their behavior.  The development of the PXI was based on Kovach’s Personality theory from the Leadership Development Institute.  Kovach postulated that cognitive frameworks (also termed “sets of expectations”) are primarily determinant behavior.  These expectations vary along a continuum of flexibility-rigidity and vary according to their information processing (IP) function (i.e. acquiring information, processing information and responding to information).  The PXI was designed to elucidate the various IP functions. The PXI is a 72-item questionnaire (12 items per six sub-scales) that asks respondents "How often do you agree with each statement", such as "It's difficult to try when people keep criticizing you." </w:t>
      </w:r>
    </w:p>
    <w:p w14:paraId="7E8E68CD" w14:textId="0B68B296" w:rsidR="53651EB7" w:rsidRPr="009F2C67" w:rsidRDefault="0A1BCB95" w:rsidP="0A1BCB95">
      <w:pPr>
        <w:pStyle w:val="Heading3"/>
        <w:rPr>
          <w:rFonts w:ascii="Arial" w:hAnsi="Arial" w:cs="Arial"/>
          <w:i/>
          <w:iCs/>
          <w:color w:val="auto"/>
          <w:sz w:val="26"/>
          <w:szCs w:val="26"/>
        </w:rPr>
      </w:pPr>
      <w:r w:rsidRPr="009F2C67">
        <w:rPr>
          <w:rFonts w:ascii="Arial" w:hAnsi="Arial" w:cs="Arial"/>
          <w:b/>
          <w:bCs/>
          <w:color w:val="auto"/>
          <w:sz w:val="26"/>
          <w:szCs w:val="26"/>
        </w:rPr>
        <w:t>OI PRO 54 PERSON/ROLE/ORGANIZATION Scales</w:t>
      </w:r>
      <w:r w:rsidRPr="009F2C67">
        <w:rPr>
          <w:rFonts w:ascii="Arial" w:hAnsi="Arial" w:cs="Arial"/>
          <w:color w:val="auto"/>
          <w:sz w:val="26"/>
          <w:szCs w:val="26"/>
        </w:rPr>
        <w:t xml:space="preserve">: </w:t>
      </w:r>
      <w:r w:rsidRPr="009F2C67">
        <w:rPr>
          <w:rFonts w:ascii="Arial" w:hAnsi="Arial" w:cs="Arial"/>
          <w:i/>
          <w:iCs/>
          <w:color w:val="auto"/>
          <w:sz w:val="26"/>
          <w:szCs w:val="26"/>
        </w:rPr>
        <w:t>Understanding oneself and the environment at work</w:t>
      </w:r>
    </w:p>
    <w:p w14:paraId="4A97CD67" w14:textId="77777777" w:rsidR="009F2C67" w:rsidRPr="009F2C67" w:rsidRDefault="009F2C67" w:rsidP="009F2C67"/>
    <w:p w14:paraId="63CC1CC3" w14:textId="1F3B93A1" w:rsidR="53651EB7" w:rsidRPr="00515339" w:rsidRDefault="799F5CF5" w:rsidP="799F5CF5">
      <w:pPr>
        <w:spacing w:after="160"/>
        <w:rPr>
          <w:rFonts w:ascii="Arial" w:eastAsia="Times New Roman" w:hAnsi="Arial" w:cs="Arial"/>
        </w:rPr>
      </w:pPr>
      <w:r w:rsidRPr="00515339">
        <w:rPr>
          <w:rStyle w:val="Heading3Char"/>
          <w:rFonts w:ascii="Arial" w:hAnsi="Arial" w:cs="Arial"/>
          <w:color w:val="auto"/>
        </w:rPr>
        <w:t>PERSON</w:t>
      </w:r>
      <w:r w:rsidRPr="00515339">
        <w:rPr>
          <w:rFonts w:ascii="Arial" w:eastAsia="Times New Roman" w:hAnsi="Arial" w:cs="Arial"/>
          <w:bCs/>
        </w:rPr>
        <w:t>:</w:t>
      </w:r>
      <w:r w:rsidRPr="00515339">
        <w:rPr>
          <w:rFonts w:ascii="Arial" w:eastAsia="Times New Roman" w:hAnsi="Arial" w:cs="Arial"/>
        </w:rPr>
        <w:t xml:space="preserve">  The OI PRO 54 Person is a</w:t>
      </w:r>
      <w:r w:rsidR="00C6365A" w:rsidRPr="00515339">
        <w:rPr>
          <w:rFonts w:ascii="Arial" w:eastAsia="Times New Roman" w:hAnsi="Arial" w:cs="Arial"/>
        </w:rPr>
        <w:t xml:space="preserve"> </w:t>
      </w:r>
      <w:r w:rsidR="006D1C6E" w:rsidRPr="00515339">
        <w:rPr>
          <w:rFonts w:ascii="Arial" w:eastAsia="Times New Roman" w:hAnsi="Arial" w:cs="Arial"/>
        </w:rPr>
        <w:t xml:space="preserve">proprietary </w:t>
      </w:r>
      <w:r w:rsidRPr="00515339">
        <w:rPr>
          <w:rFonts w:ascii="Arial" w:eastAsia="Times New Roman" w:hAnsi="Arial" w:cs="Arial"/>
        </w:rPr>
        <w:t>tool designed to identify Style Class Types (SCT) using one or two world qualitative descriptors (i.e. lively, ethical, moral) that relate to how you are or what is important to you at work.  There are 54 item (6 items per 9 SCT) and yields scores on the nine scales, each scale being a SCT.</w:t>
      </w:r>
    </w:p>
    <w:p w14:paraId="44785D72" w14:textId="559F00DA" w:rsidR="53651EB7" w:rsidRPr="00515339" w:rsidRDefault="799F5CF5" w:rsidP="799F5CF5">
      <w:pPr>
        <w:spacing w:after="160"/>
        <w:rPr>
          <w:rFonts w:ascii="Arial" w:eastAsia="Times New Roman" w:hAnsi="Arial" w:cs="Arial"/>
          <w:b/>
          <w:bCs/>
          <w:u w:val="single"/>
        </w:rPr>
      </w:pPr>
      <w:r w:rsidRPr="00515339">
        <w:rPr>
          <w:rStyle w:val="Heading3Char"/>
          <w:rFonts w:ascii="Arial" w:hAnsi="Arial" w:cs="Arial"/>
          <w:color w:val="auto"/>
        </w:rPr>
        <w:lastRenderedPageBreak/>
        <w:t>ROLE:</w:t>
      </w:r>
      <w:r w:rsidRPr="00515339">
        <w:rPr>
          <w:rFonts w:ascii="Arial" w:eastAsia="Times New Roman" w:hAnsi="Arial" w:cs="Arial"/>
        </w:rPr>
        <w:t xml:space="preserve">  The OI PRO 54 Role is a</w:t>
      </w:r>
      <w:r w:rsidR="006D1C6E" w:rsidRPr="00515339">
        <w:rPr>
          <w:rFonts w:ascii="Arial" w:eastAsia="Times New Roman" w:hAnsi="Arial" w:cs="Arial"/>
        </w:rPr>
        <w:t xml:space="preserve"> proprietary </w:t>
      </w:r>
      <w:r w:rsidRPr="00515339">
        <w:rPr>
          <w:rFonts w:ascii="Arial" w:eastAsia="Times New Roman" w:hAnsi="Arial" w:cs="Arial"/>
        </w:rPr>
        <w:t>tool designed to identify Role Class Type (RCT) using short phrases (i.e. be open and flexible, ensure perfect quality) that relate to jobs, roles, and work.  There are 54 items (6 items per 9 RCT) and yields scores on nine scales, each scale being a RCT.</w:t>
      </w:r>
    </w:p>
    <w:p w14:paraId="7A4B54BE" w14:textId="11CC4406" w:rsidR="00E176BB" w:rsidRDefault="799F5CF5" w:rsidP="0EF6ADD7">
      <w:pPr>
        <w:spacing w:after="160" w:line="259" w:lineRule="auto"/>
        <w:rPr>
          <w:rFonts w:ascii="Arial" w:eastAsia="Times New Roman" w:hAnsi="Arial" w:cs="Arial"/>
        </w:rPr>
      </w:pPr>
      <w:r w:rsidRPr="00515339">
        <w:rPr>
          <w:rStyle w:val="Heading3Char"/>
          <w:rFonts w:ascii="Arial" w:hAnsi="Arial" w:cs="Arial"/>
          <w:color w:val="auto"/>
        </w:rPr>
        <w:t>ORGANIZATION:</w:t>
      </w:r>
      <w:r w:rsidRPr="00515339">
        <w:rPr>
          <w:rFonts w:ascii="Arial" w:eastAsia="Times New Roman" w:hAnsi="Arial" w:cs="Arial"/>
        </w:rPr>
        <w:t xml:space="preserve"> The OI PRO 54 Organization is a</w:t>
      </w:r>
      <w:r w:rsidR="006D1C6E" w:rsidRPr="00515339">
        <w:rPr>
          <w:rFonts w:ascii="Arial" w:eastAsia="Times New Roman" w:hAnsi="Arial" w:cs="Arial"/>
        </w:rPr>
        <w:t>a proprietary i</w:t>
      </w:r>
      <w:r w:rsidRPr="00515339">
        <w:rPr>
          <w:rFonts w:ascii="Arial" w:eastAsia="Times New Roman" w:hAnsi="Arial" w:cs="Arial"/>
        </w:rPr>
        <w:t>nstruments designed to determine the client’s perception of the organizational culture (e.g. people-oriented, precise).  There are 54 items (6 items per 9 SCT) and yields scores on the nine scales, each scale being an OCT.</w:t>
      </w:r>
    </w:p>
    <w:p w14:paraId="645A5D77" w14:textId="037FDB12" w:rsidR="00C55D8A" w:rsidRDefault="00C55D8A">
      <w:pPr>
        <w:rPr>
          <w:rFonts w:ascii="Arial" w:eastAsia="Times New Roman" w:hAnsi="Arial" w:cs="Arial"/>
        </w:rPr>
      </w:pPr>
      <w:r>
        <w:rPr>
          <w:rFonts w:ascii="Arial" w:eastAsia="Times New Roman" w:hAnsi="Arial" w:cs="Arial"/>
        </w:rPr>
        <w:br w:type="page"/>
      </w:r>
    </w:p>
    <w:p w14:paraId="5B03EC3F" w14:textId="77777777" w:rsidR="00E176BB" w:rsidRDefault="00E176BB">
      <w:pPr>
        <w:rPr>
          <w:rFonts w:ascii="Arial" w:eastAsia="Times New Roman" w:hAnsi="Arial" w:cs="Arial"/>
        </w:rPr>
      </w:pPr>
    </w:p>
    <w:p w14:paraId="55177CF4" w14:textId="77777777" w:rsidR="00C55D8A" w:rsidRDefault="0EF6ADD7" w:rsidP="00C55D8A">
      <w:pPr>
        <w:pStyle w:val="Heading1"/>
        <w:jc w:val="center"/>
        <w:rPr>
          <w:rFonts w:ascii="Arial" w:hAnsi="Arial" w:cs="Arial"/>
          <w:b/>
          <w:color w:val="auto"/>
        </w:rPr>
      </w:pPr>
      <w:r w:rsidRPr="00515339">
        <w:rPr>
          <w:rFonts w:ascii="Arial" w:hAnsi="Arial" w:cs="Arial"/>
          <w:b/>
          <w:color w:val="auto"/>
        </w:rPr>
        <w:t>Section IV</w:t>
      </w:r>
    </w:p>
    <w:p w14:paraId="12E6E3F7" w14:textId="4D62D0B1" w:rsidR="006D1C6E" w:rsidRPr="00C55D8A" w:rsidRDefault="0EF6ADD7" w:rsidP="00C55D8A">
      <w:pPr>
        <w:pStyle w:val="Heading1"/>
        <w:jc w:val="center"/>
        <w:rPr>
          <w:rFonts w:ascii="Arial" w:hAnsi="Arial" w:cs="Arial"/>
          <w:b/>
          <w:color w:val="auto"/>
          <w:sz w:val="28"/>
          <w:szCs w:val="28"/>
        </w:rPr>
      </w:pPr>
      <w:r w:rsidRPr="00C55D8A">
        <w:rPr>
          <w:rFonts w:ascii="Arial" w:hAnsi="Arial" w:cs="Arial"/>
          <w:b/>
          <w:color w:val="auto"/>
          <w:sz w:val="28"/>
          <w:szCs w:val="28"/>
        </w:rPr>
        <w:t>Statistical Analysis</w:t>
      </w:r>
    </w:p>
    <w:p w14:paraId="76A0F54C" w14:textId="77777777" w:rsidR="006544FB" w:rsidRPr="00C55D8A" w:rsidRDefault="006544FB" w:rsidP="006544FB">
      <w:pPr>
        <w:rPr>
          <w:sz w:val="28"/>
          <w:szCs w:val="28"/>
        </w:rPr>
      </w:pPr>
    </w:p>
    <w:p w14:paraId="71FA1B1B" w14:textId="31AB863C" w:rsidR="00DB60B5" w:rsidRPr="00515339"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In July 2019 a rigorous validation project was completed to confirm the validity and reliability of the propriety scales found within the </w:t>
      </w:r>
      <w:r w:rsidR="00684865">
        <w:rPr>
          <w:rFonts w:ascii="Arial" w:eastAsia="Times New Roman" w:hAnsi="Arial" w:cs="Arial"/>
        </w:rPr>
        <w:t>PRO-D™</w:t>
      </w:r>
      <w:r w:rsidRPr="0A1BCB95">
        <w:rPr>
          <w:rFonts w:ascii="Arial" w:eastAsia="Times New Roman" w:hAnsi="Arial" w:cs="Arial"/>
        </w:rPr>
        <w:t xml:space="preserve">™. The following are the statistical analysis and output of the validation. The total database used in the validation was 8,560 adult participants who had taken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from 2004-2018.</w:t>
      </w:r>
    </w:p>
    <w:p w14:paraId="6AC8F80B" w14:textId="77777777" w:rsidR="00C55D8A" w:rsidRDefault="00C55D8A" w:rsidP="0EF6ADD7">
      <w:pPr>
        <w:spacing w:after="160" w:line="259" w:lineRule="auto"/>
        <w:rPr>
          <w:rFonts w:ascii="Arial" w:eastAsia="Times New Roman" w:hAnsi="Arial" w:cs="Arial"/>
          <w:b/>
        </w:rPr>
      </w:pPr>
    </w:p>
    <w:p w14:paraId="59F64765" w14:textId="77777777" w:rsidR="00C55D8A" w:rsidRDefault="00843312" w:rsidP="0EF6ADD7">
      <w:pPr>
        <w:spacing w:after="160" w:line="259" w:lineRule="auto"/>
        <w:rPr>
          <w:rFonts w:ascii="Arial" w:eastAsia="Times New Roman" w:hAnsi="Arial" w:cs="Arial"/>
          <w:b/>
        </w:rPr>
      </w:pPr>
      <w:r w:rsidRPr="00515339">
        <w:rPr>
          <w:rFonts w:ascii="Arial" w:eastAsia="Times New Roman" w:hAnsi="Arial" w:cs="Arial"/>
          <w:b/>
        </w:rPr>
        <w:t>Table 1. Age Characteristics</w:t>
      </w:r>
    </w:p>
    <w:p w14:paraId="4424C73A" w14:textId="3AE0B7C1" w:rsidR="00843312" w:rsidRPr="00515339" w:rsidRDefault="00843312" w:rsidP="0EF6ADD7">
      <w:pPr>
        <w:spacing w:after="160" w:line="259" w:lineRule="auto"/>
        <w:rPr>
          <w:rFonts w:ascii="Arial" w:eastAsia="Times New Roman" w:hAnsi="Arial" w:cs="Arial"/>
          <w:b/>
        </w:rPr>
      </w:pPr>
      <w:r w:rsidRPr="00515339">
        <w:rPr>
          <w:rFonts w:ascii="Arial" w:eastAsia="Times New Roman" w:hAnsi="Arial" w:cs="Arial"/>
          <w:b/>
        </w:rPr>
        <w:t xml:space="preserve"> </w:t>
      </w:r>
    </w:p>
    <w:tbl>
      <w:tblPr>
        <w:tblStyle w:val="PlainTable3"/>
        <w:tblW w:w="0" w:type="auto"/>
        <w:tblLook w:val="04A0" w:firstRow="1" w:lastRow="0" w:firstColumn="1" w:lastColumn="0" w:noHBand="0" w:noVBand="1"/>
      </w:tblPr>
      <w:tblGrid>
        <w:gridCol w:w="4675"/>
        <w:gridCol w:w="4675"/>
      </w:tblGrid>
      <w:tr w:rsidR="00C234AB" w:rsidRPr="00515339" w14:paraId="41EE1098" w14:textId="77777777" w:rsidTr="005C56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182CFD58" w14:textId="12BED7B3" w:rsidR="00C234AB" w:rsidRPr="00515339" w:rsidRDefault="005C5607" w:rsidP="0EF6ADD7">
            <w:pPr>
              <w:spacing w:after="160" w:line="259" w:lineRule="auto"/>
              <w:rPr>
                <w:rFonts w:ascii="Arial" w:eastAsia="Times New Roman" w:hAnsi="Arial" w:cs="Arial"/>
              </w:rPr>
            </w:pPr>
            <w:r w:rsidRPr="00515339">
              <w:rPr>
                <w:rFonts w:ascii="Arial" w:eastAsia="Times New Roman" w:hAnsi="Arial" w:cs="Arial"/>
              </w:rPr>
              <w:t>Gender</w:t>
            </w:r>
          </w:p>
        </w:tc>
        <w:tc>
          <w:tcPr>
            <w:tcW w:w="4675" w:type="dxa"/>
          </w:tcPr>
          <w:p w14:paraId="10FFD72A" w14:textId="1C4630D3" w:rsidR="00C234AB" w:rsidRPr="00515339" w:rsidRDefault="000E5906" w:rsidP="0EF6ADD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515339">
              <w:rPr>
                <w:rFonts w:ascii="Arial" w:eastAsia="Times New Roman" w:hAnsi="Arial" w:cs="Arial"/>
              </w:rPr>
              <w:t>% of sample (n=)</w:t>
            </w:r>
          </w:p>
        </w:tc>
      </w:tr>
      <w:tr w:rsidR="00C234AB" w:rsidRPr="00515339" w14:paraId="1784638A" w14:textId="77777777" w:rsidTr="005C5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FF62BF" w14:textId="199F2DEA" w:rsidR="00C234AB" w:rsidRPr="00515339" w:rsidRDefault="000E5906" w:rsidP="0EF6ADD7">
            <w:pPr>
              <w:spacing w:after="160" w:line="259" w:lineRule="auto"/>
              <w:rPr>
                <w:rFonts w:ascii="Arial" w:eastAsia="Times New Roman" w:hAnsi="Arial" w:cs="Arial"/>
                <w:b w:val="0"/>
              </w:rPr>
            </w:pPr>
            <w:r w:rsidRPr="00515339">
              <w:rPr>
                <w:rFonts w:ascii="Arial" w:eastAsia="Times New Roman" w:hAnsi="Arial" w:cs="Arial"/>
                <w:b w:val="0"/>
              </w:rPr>
              <w:t>Male</w:t>
            </w:r>
          </w:p>
        </w:tc>
        <w:tc>
          <w:tcPr>
            <w:tcW w:w="4675" w:type="dxa"/>
          </w:tcPr>
          <w:p w14:paraId="347C16D3" w14:textId="4F81B588" w:rsidR="00C234AB" w:rsidRPr="00515339" w:rsidRDefault="000B5D48" w:rsidP="0EF6ADD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515339">
              <w:rPr>
                <w:rFonts w:ascii="Arial" w:eastAsia="Times New Roman" w:hAnsi="Arial" w:cs="Arial"/>
              </w:rPr>
              <w:t>53.% (</w:t>
            </w:r>
            <w:r w:rsidR="00607679" w:rsidRPr="00515339">
              <w:rPr>
                <w:rFonts w:ascii="Arial" w:eastAsia="Times New Roman" w:hAnsi="Arial" w:cs="Arial"/>
              </w:rPr>
              <w:t>4,559)</w:t>
            </w:r>
          </w:p>
        </w:tc>
      </w:tr>
      <w:tr w:rsidR="00C234AB" w:rsidRPr="00515339" w14:paraId="17C4B8C4" w14:textId="77777777" w:rsidTr="005C5607">
        <w:tc>
          <w:tcPr>
            <w:cnfStyle w:val="001000000000" w:firstRow="0" w:lastRow="0" w:firstColumn="1" w:lastColumn="0" w:oddVBand="0" w:evenVBand="0" w:oddHBand="0" w:evenHBand="0" w:firstRowFirstColumn="0" w:firstRowLastColumn="0" w:lastRowFirstColumn="0" w:lastRowLastColumn="0"/>
            <w:tcW w:w="4675" w:type="dxa"/>
          </w:tcPr>
          <w:p w14:paraId="4CEB522A" w14:textId="67406659" w:rsidR="00C234AB" w:rsidRPr="00515339" w:rsidRDefault="00607679" w:rsidP="0EF6ADD7">
            <w:pPr>
              <w:spacing w:after="160" w:line="259" w:lineRule="auto"/>
              <w:rPr>
                <w:rFonts w:ascii="Arial" w:eastAsia="Times New Roman" w:hAnsi="Arial" w:cs="Arial"/>
                <w:b w:val="0"/>
              </w:rPr>
            </w:pPr>
            <w:r w:rsidRPr="00515339">
              <w:rPr>
                <w:rFonts w:ascii="Arial" w:eastAsia="Times New Roman" w:hAnsi="Arial" w:cs="Arial"/>
                <w:b w:val="0"/>
              </w:rPr>
              <w:t>Female</w:t>
            </w:r>
          </w:p>
        </w:tc>
        <w:tc>
          <w:tcPr>
            <w:tcW w:w="4675" w:type="dxa"/>
          </w:tcPr>
          <w:p w14:paraId="7ABBF576" w14:textId="54141CEA" w:rsidR="00C234AB" w:rsidRPr="00515339" w:rsidRDefault="00504AB1" w:rsidP="0EF6ADD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515339">
              <w:rPr>
                <w:rFonts w:ascii="Arial" w:eastAsia="Times New Roman" w:hAnsi="Arial" w:cs="Arial"/>
              </w:rPr>
              <w:t>46.7% (</w:t>
            </w:r>
            <w:r w:rsidR="0069787C" w:rsidRPr="00515339">
              <w:rPr>
                <w:rFonts w:ascii="Arial" w:eastAsia="Times New Roman" w:hAnsi="Arial" w:cs="Arial"/>
              </w:rPr>
              <w:t>4</w:t>
            </w:r>
            <w:r w:rsidR="00583BDD" w:rsidRPr="00515339">
              <w:rPr>
                <w:rFonts w:ascii="Arial" w:eastAsia="Times New Roman" w:hAnsi="Arial" w:cs="Arial"/>
              </w:rPr>
              <w:t>,001)</w:t>
            </w:r>
          </w:p>
        </w:tc>
      </w:tr>
    </w:tbl>
    <w:p w14:paraId="164D03AB" w14:textId="1587BC2E" w:rsidR="00DB60B5" w:rsidRPr="00515339" w:rsidRDefault="00843312" w:rsidP="0EF6ADD7">
      <w:pPr>
        <w:spacing w:after="160" w:line="259" w:lineRule="auto"/>
        <w:rPr>
          <w:rFonts w:ascii="Arial" w:eastAsia="Times New Roman" w:hAnsi="Arial" w:cs="Arial"/>
          <w:b/>
        </w:rPr>
      </w:pPr>
      <w:r w:rsidRPr="00515339">
        <w:rPr>
          <w:rFonts w:ascii="Arial" w:eastAsia="Times New Roman" w:hAnsi="Arial" w:cs="Arial"/>
          <w:b/>
        </w:rPr>
        <w:t xml:space="preserve">Table 2. Generational </w:t>
      </w:r>
      <w:r w:rsidR="002C7E0F" w:rsidRPr="00515339">
        <w:rPr>
          <w:rFonts w:ascii="Arial" w:eastAsia="Times New Roman" w:hAnsi="Arial" w:cs="Arial"/>
          <w:b/>
        </w:rPr>
        <w:t xml:space="preserve">Representation </w:t>
      </w:r>
    </w:p>
    <w:tbl>
      <w:tblPr>
        <w:tblStyle w:val="PlainTable3"/>
        <w:tblW w:w="0" w:type="auto"/>
        <w:tblLook w:val="04A0" w:firstRow="1" w:lastRow="0" w:firstColumn="1" w:lastColumn="0" w:noHBand="0" w:noVBand="1"/>
      </w:tblPr>
      <w:tblGrid>
        <w:gridCol w:w="4675"/>
        <w:gridCol w:w="4675"/>
      </w:tblGrid>
      <w:tr w:rsidR="005B3234" w:rsidRPr="00515339" w14:paraId="5162B8A3" w14:textId="77777777" w:rsidTr="005B32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0B742CF1" w14:textId="3A218DFD" w:rsidR="005B3234" w:rsidRPr="00515339" w:rsidRDefault="005B3234" w:rsidP="005B3234">
            <w:pPr>
              <w:rPr>
                <w:rFonts w:ascii="Arial" w:hAnsi="Arial" w:cs="Arial"/>
              </w:rPr>
            </w:pPr>
            <w:r w:rsidRPr="00515339">
              <w:rPr>
                <w:rFonts w:ascii="Arial" w:eastAsia="Times New Roman" w:hAnsi="Arial" w:cs="Arial"/>
              </w:rPr>
              <w:t>Generation</w:t>
            </w:r>
          </w:p>
        </w:tc>
        <w:tc>
          <w:tcPr>
            <w:tcW w:w="4675" w:type="dxa"/>
          </w:tcPr>
          <w:p w14:paraId="02ECCC35" w14:textId="792AC344" w:rsidR="005B3234" w:rsidRPr="00515339" w:rsidRDefault="005B3234" w:rsidP="005B3234">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515339">
              <w:rPr>
                <w:rFonts w:ascii="Arial" w:eastAsia="Times New Roman" w:hAnsi="Arial" w:cs="Arial"/>
              </w:rPr>
              <w:t>% of sample (n=)</w:t>
            </w:r>
          </w:p>
        </w:tc>
      </w:tr>
      <w:tr w:rsidR="005B3234" w:rsidRPr="00515339" w14:paraId="510EB9A6" w14:textId="77777777" w:rsidTr="005B3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522593" w14:textId="139703A1" w:rsidR="005B3234" w:rsidRPr="00515339" w:rsidRDefault="005B3234" w:rsidP="006D1C6E">
            <w:pPr>
              <w:pStyle w:val="Heading2"/>
              <w:outlineLvl w:val="1"/>
              <w:rPr>
                <w:rFonts w:ascii="Arial" w:hAnsi="Arial" w:cs="Arial"/>
                <w:b w:val="0"/>
                <w:color w:val="auto"/>
              </w:rPr>
            </w:pPr>
            <w:r w:rsidRPr="00515339">
              <w:rPr>
                <w:rFonts w:ascii="Arial" w:hAnsi="Arial" w:cs="Arial"/>
                <w:b w:val="0"/>
                <w:color w:val="auto"/>
              </w:rPr>
              <w:t>Gen</w:t>
            </w:r>
            <w:r w:rsidR="00167346" w:rsidRPr="00515339">
              <w:rPr>
                <w:rFonts w:ascii="Arial" w:hAnsi="Arial" w:cs="Arial"/>
                <w:b w:val="0"/>
                <w:color w:val="auto"/>
              </w:rPr>
              <w:t xml:space="preserve"> z</w:t>
            </w:r>
          </w:p>
        </w:tc>
        <w:tc>
          <w:tcPr>
            <w:tcW w:w="4675" w:type="dxa"/>
          </w:tcPr>
          <w:p w14:paraId="11785983" w14:textId="0CED0CAF" w:rsidR="005B3234" w:rsidRPr="00515339" w:rsidRDefault="006B168C" w:rsidP="006D1C6E">
            <w:pPr>
              <w:pStyle w:val="Heading2"/>
              <w:outlineLvl w:val="1"/>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15339">
              <w:rPr>
                <w:rFonts w:ascii="Arial" w:hAnsi="Arial" w:cs="Arial"/>
                <w:color w:val="auto"/>
              </w:rPr>
              <w:t>7% (</w:t>
            </w:r>
            <w:r w:rsidR="00EA1592" w:rsidRPr="00515339">
              <w:rPr>
                <w:rFonts w:ascii="Arial" w:hAnsi="Arial" w:cs="Arial"/>
                <w:color w:val="auto"/>
              </w:rPr>
              <w:t>489)</w:t>
            </w:r>
          </w:p>
        </w:tc>
      </w:tr>
      <w:tr w:rsidR="005B3234" w:rsidRPr="00515339" w14:paraId="0658001D" w14:textId="77777777" w:rsidTr="005B3234">
        <w:tc>
          <w:tcPr>
            <w:cnfStyle w:val="001000000000" w:firstRow="0" w:lastRow="0" w:firstColumn="1" w:lastColumn="0" w:oddVBand="0" w:evenVBand="0" w:oddHBand="0" w:evenHBand="0" w:firstRowFirstColumn="0" w:firstRowLastColumn="0" w:lastRowFirstColumn="0" w:lastRowLastColumn="0"/>
            <w:tcW w:w="4675" w:type="dxa"/>
          </w:tcPr>
          <w:p w14:paraId="3CF504F3" w14:textId="07A76B13" w:rsidR="005B3234" w:rsidRPr="00515339" w:rsidRDefault="00167346" w:rsidP="006D1C6E">
            <w:pPr>
              <w:pStyle w:val="Heading2"/>
              <w:outlineLvl w:val="1"/>
              <w:rPr>
                <w:rFonts w:ascii="Arial" w:hAnsi="Arial" w:cs="Arial"/>
                <w:b w:val="0"/>
                <w:color w:val="auto"/>
              </w:rPr>
            </w:pPr>
            <w:r w:rsidRPr="00515339">
              <w:rPr>
                <w:rFonts w:ascii="Arial" w:hAnsi="Arial" w:cs="Arial"/>
                <w:b w:val="0"/>
                <w:color w:val="auto"/>
              </w:rPr>
              <w:t>Millennials</w:t>
            </w:r>
          </w:p>
        </w:tc>
        <w:tc>
          <w:tcPr>
            <w:tcW w:w="4675" w:type="dxa"/>
          </w:tcPr>
          <w:p w14:paraId="1ECBAA7B" w14:textId="770D6847" w:rsidR="005B3234" w:rsidRPr="00515339" w:rsidRDefault="00DC1E0F" w:rsidP="006D1C6E">
            <w:pPr>
              <w:pStyle w:val="Heading2"/>
              <w:outlineLvl w:val="1"/>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15339">
              <w:rPr>
                <w:rFonts w:ascii="Arial" w:hAnsi="Arial" w:cs="Arial"/>
                <w:color w:val="auto"/>
              </w:rPr>
              <w:t>28% (</w:t>
            </w:r>
            <w:r w:rsidR="00854F4D" w:rsidRPr="00515339">
              <w:rPr>
                <w:rFonts w:ascii="Arial" w:hAnsi="Arial" w:cs="Arial"/>
                <w:color w:val="auto"/>
              </w:rPr>
              <w:t>1,991)</w:t>
            </w:r>
          </w:p>
        </w:tc>
      </w:tr>
      <w:tr w:rsidR="005B3234" w:rsidRPr="00515339" w14:paraId="6820942E" w14:textId="77777777" w:rsidTr="005B3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08FA53" w14:textId="53D1EE96" w:rsidR="005B3234" w:rsidRPr="00515339" w:rsidRDefault="004E6FAC" w:rsidP="006D1C6E">
            <w:pPr>
              <w:pStyle w:val="Heading2"/>
              <w:outlineLvl w:val="1"/>
              <w:rPr>
                <w:rFonts w:ascii="Arial" w:hAnsi="Arial" w:cs="Arial"/>
                <w:b w:val="0"/>
                <w:color w:val="auto"/>
              </w:rPr>
            </w:pPr>
            <w:r w:rsidRPr="00515339">
              <w:rPr>
                <w:rFonts w:ascii="Arial" w:hAnsi="Arial" w:cs="Arial"/>
                <w:b w:val="0"/>
                <w:color w:val="auto"/>
              </w:rPr>
              <w:t>Gen X</w:t>
            </w:r>
          </w:p>
        </w:tc>
        <w:tc>
          <w:tcPr>
            <w:tcW w:w="4675" w:type="dxa"/>
          </w:tcPr>
          <w:p w14:paraId="68783F48" w14:textId="705E2482" w:rsidR="005B3234" w:rsidRPr="00515339" w:rsidRDefault="00F64595" w:rsidP="006D1C6E">
            <w:pPr>
              <w:pStyle w:val="Heading2"/>
              <w:outlineLvl w:val="1"/>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15339">
              <w:rPr>
                <w:rFonts w:ascii="Arial" w:hAnsi="Arial" w:cs="Arial"/>
                <w:color w:val="auto"/>
              </w:rPr>
              <w:t>36% (2,603)</w:t>
            </w:r>
          </w:p>
        </w:tc>
      </w:tr>
      <w:tr w:rsidR="005B3234" w:rsidRPr="00515339" w14:paraId="44EB3A44" w14:textId="77777777" w:rsidTr="005B3234">
        <w:tc>
          <w:tcPr>
            <w:cnfStyle w:val="001000000000" w:firstRow="0" w:lastRow="0" w:firstColumn="1" w:lastColumn="0" w:oddVBand="0" w:evenVBand="0" w:oddHBand="0" w:evenHBand="0" w:firstRowFirstColumn="0" w:firstRowLastColumn="0" w:lastRowFirstColumn="0" w:lastRowLastColumn="0"/>
            <w:tcW w:w="4675" w:type="dxa"/>
          </w:tcPr>
          <w:p w14:paraId="44E19F8C" w14:textId="6D7D8420" w:rsidR="005B3234" w:rsidRPr="00515339" w:rsidRDefault="004E6FAC" w:rsidP="006D1C6E">
            <w:pPr>
              <w:pStyle w:val="Heading2"/>
              <w:outlineLvl w:val="1"/>
              <w:rPr>
                <w:rFonts w:ascii="Arial" w:hAnsi="Arial" w:cs="Arial"/>
                <w:b w:val="0"/>
                <w:color w:val="auto"/>
              </w:rPr>
            </w:pPr>
            <w:r w:rsidRPr="00515339">
              <w:rPr>
                <w:rFonts w:ascii="Arial" w:hAnsi="Arial" w:cs="Arial"/>
                <w:b w:val="0"/>
                <w:color w:val="auto"/>
              </w:rPr>
              <w:t>Baby Boomers</w:t>
            </w:r>
          </w:p>
        </w:tc>
        <w:tc>
          <w:tcPr>
            <w:tcW w:w="4675" w:type="dxa"/>
          </w:tcPr>
          <w:p w14:paraId="1EB29AD9" w14:textId="586C9E02" w:rsidR="005B3234" w:rsidRPr="00515339" w:rsidRDefault="00C11076" w:rsidP="006D1C6E">
            <w:pPr>
              <w:pStyle w:val="Heading2"/>
              <w:outlineLvl w:val="1"/>
              <w:cnfStyle w:val="000000000000" w:firstRow="0" w:lastRow="0" w:firstColumn="0" w:lastColumn="0" w:oddVBand="0" w:evenVBand="0" w:oddHBand="0" w:evenHBand="0" w:firstRowFirstColumn="0" w:firstRowLastColumn="0" w:lastRowFirstColumn="0" w:lastRowLastColumn="0"/>
              <w:rPr>
                <w:rFonts w:ascii="Arial" w:hAnsi="Arial" w:cs="Arial"/>
                <w:color w:val="auto"/>
              </w:rPr>
            </w:pPr>
            <w:r w:rsidRPr="00515339">
              <w:rPr>
                <w:rFonts w:ascii="Arial" w:hAnsi="Arial" w:cs="Arial"/>
                <w:color w:val="auto"/>
              </w:rPr>
              <w:t>2</w:t>
            </w:r>
            <w:r w:rsidR="008F5381" w:rsidRPr="00515339">
              <w:rPr>
                <w:rFonts w:ascii="Arial" w:hAnsi="Arial" w:cs="Arial"/>
                <w:color w:val="auto"/>
              </w:rPr>
              <w:t>8</w:t>
            </w:r>
            <w:r w:rsidRPr="00515339">
              <w:rPr>
                <w:rFonts w:ascii="Arial" w:hAnsi="Arial" w:cs="Arial"/>
                <w:color w:val="auto"/>
              </w:rPr>
              <w:t>% (1,969)</w:t>
            </w:r>
          </w:p>
        </w:tc>
      </w:tr>
      <w:tr w:rsidR="005B3234" w:rsidRPr="00515339" w14:paraId="396E8255" w14:textId="77777777" w:rsidTr="00461131">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4675" w:type="dxa"/>
          </w:tcPr>
          <w:p w14:paraId="0F272ED4" w14:textId="11F69233" w:rsidR="005B3234" w:rsidRPr="00515339" w:rsidRDefault="004E6FAC" w:rsidP="006D1C6E">
            <w:pPr>
              <w:pStyle w:val="Heading2"/>
              <w:outlineLvl w:val="1"/>
              <w:rPr>
                <w:rFonts w:ascii="Arial" w:hAnsi="Arial" w:cs="Arial"/>
                <w:b w:val="0"/>
                <w:color w:val="auto"/>
              </w:rPr>
            </w:pPr>
            <w:r w:rsidRPr="00515339">
              <w:rPr>
                <w:rFonts w:ascii="Arial" w:hAnsi="Arial" w:cs="Arial"/>
                <w:b w:val="0"/>
                <w:color w:val="auto"/>
              </w:rPr>
              <w:t>veterans</w:t>
            </w:r>
          </w:p>
        </w:tc>
        <w:tc>
          <w:tcPr>
            <w:tcW w:w="4675" w:type="dxa"/>
          </w:tcPr>
          <w:p w14:paraId="6D3C329C" w14:textId="00027322" w:rsidR="005B3234" w:rsidRPr="00515339" w:rsidRDefault="00C11076" w:rsidP="006D1C6E">
            <w:pPr>
              <w:pStyle w:val="Heading2"/>
              <w:outlineLvl w:val="1"/>
              <w:cnfStyle w:val="000000100000" w:firstRow="0" w:lastRow="0" w:firstColumn="0" w:lastColumn="0" w:oddVBand="0" w:evenVBand="0" w:oddHBand="1" w:evenHBand="0" w:firstRowFirstColumn="0" w:firstRowLastColumn="0" w:lastRowFirstColumn="0" w:lastRowLastColumn="0"/>
              <w:rPr>
                <w:rFonts w:ascii="Arial" w:hAnsi="Arial" w:cs="Arial"/>
                <w:color w:val="auto"/>
              </w:rPr>
            </w:pPr>
            <w:r w:rsidRPr="00515339">
              <w:rPr>
                <w:rFonts w:ascii="Arial" w:hAnsi="Arial" w:cs="Arial"/>
                <w:color w:val="auto"/>
              </w:rPr>
              <w:t>1</w:t>
            </w:r>
            <w:r w:rsidR="00883190" w:rsidRPr="00515339">
              <w:rPr>
                <w:rFonts w:ascii="Arial" w:hAnsi="Arial" w:cs="Arial"/>
                <w:color w:val="auto"/>
              </w:rPr>
              <w:t>% (</w:t>
            </w:r>
            <w:r w:rsidR="009B0CC6" w:rsidRPr="00515339">
              <w:rPr>
                <w:rFonts w:ascii="Arial" w:hAnsi="Arial" w:cs="Arial"/>
                <w:color w:val="auto"/>
              </w:rPr>
              <w:t>47)</w:t>
            </w:r>
          </w:p>
        </w:tc>
      </w:tr>
    </w:tbl>
    <w:p w14:paraId="5C98A888" w14:textId="357F85A1" w:rsidR="00583BDD" w:rsidRPr="00515339" w:rsidRDefault="00843312" w:rsidP="006D1C6E">
      <w:pPr>
        <w:pStyle w:val="Heading2"/>
        <w:rPr>
          <w:rFonts w:ascii="Arial" w:hAnsi="Arial" w:cs="Arial"/>
          <w:color w:val="auto"/>
          <w:sz w:val="22"/>
        </w:rPr>
      </w:pPr>
      <w:r w:rsidRPr="00515339">
        <w:rPr>
          <w:rFonts w:ascii="Arial" w:hAnsi="Arial" w:cs="Arial"/>
          <w:color w:val="auto"/>
          <w:sz w:val="22"/>
        </w:rPr>
        <w:t>Note: Age is an optional field and was reported by 7,099 participants in the validation database</w:t>
      </w:r>
    </w:p>
    <w:p w14:paraId="537683E6" w14:textId="333F9CC7" w:rsidR="00843312" w:rsidRDefault="00843312" w:rsidP="006D1C6E">
      <w:pPr>
        <w:pStyle w:val="Heading2"/>
        <w:rPr>
          <w:rFonts w:ascii="Arial" w:hAnsi="Arial" w:cs="Arial"/>
          <w:b/>
          <w:color w:val="auto"/>
        </w:rPr>
      </w:pPr>
    </w:p>
    <w:p w14:paraId="2A6E5151" w14:textId="77777777" w:rsidR="00C55D8A" w:rsidRPr="00C55D8A" w:rsidRDefault="00C55D8A" w:rsidP="00C55D8A"/>
    <w:p w14:paraId="517CB591" w14:textId="78363AB1" w:rsidR="7F733C4E" w:rsidRPr="00515339" w:rsidRDefault="6B681292" w:rsidP="006D1C6E">
      <w:pPr>
        <w:pStyle w:val="Heading2"/>
        <w:rPr>
          <w:rFonts w:ascii="Arial" w:hAnsi="Arial" w:cs="Arial"/>
          <w:b/>
          <w:color w:val="auto"/>
        </w:rPr>
      </w:pPr>
      <w:r w:rsidRPr="00515339">
        <w:rPr>
          <w:rFonts w:ascii="Arial" w:hAnsi="Arial" w:cs="Arial"/>
          <w:b/>
          <w:color w:val="auto"/>
        </w:rPr>
        <w:t xml:space="preserve">Reliability </w:t>
      </w:r>
    </w:p>
    <w:p w14:paraId="231E2EF0" w14:textId="059CF8E5" w:rsidR="7F733C4E" w:rsidRPr="00515339" w:rsidRDefault="6B681292" w:rsidP="6B681292">
      <w:pPr>
        <w:spacing w:after="160" w:line="259" w:lineRule="auto"/>
        <w:rPr>
          <w:rFonts w:ascii="Arial" w:eastAsia="Times New Roman" w:hAnsi="Arial" w:cs="Arial"/>
          <w:sz w:val="22"/>
          <w:szCs w:val="22"/>
        </w:rPr>
      </w:pPr>
      <w:r w:rsidRPr="00515339">
        <w:rPr>
          <w:rFonts w:ascii="Arial" w:eastAsia="Times New Roman" w:hAnsi="Arial" w:cs="Arial"/>
          <w:b/>
          <w:bCs/>
          <w:i/>
          <w:iCs/>
          <w:sz w:val="22"/>
          <w:szCs w:val="22"/>
        </w:rPr>
        <w:t>Internal Consistency</w:t>
      </w:r>
    </w:p>
    <w:p w14:paraId="78E2A81E" w14:textId="1C496E8F" w:rsidR="7F733C4E" w:rsidRDefault="0A1BCB95" w:rsidP="0A1BCB95">
      <w:pPr>
        <w:spacing w:after="160" w:line="259" w:lineRule="auto"/>
        <w:rPr>
          <w:rFonts w:ascii="Arial" w:eastAsia="Times New Roman" w:hAnsi="Arial" w:cs="Arial"/>
        </w:rPr>
      </w:pPr>
      <w:r w:rsidRPr="0A1BCB95">
        <w:rPr>
          <w:rFonts w:ascii="Arial" w:eastAsia="Times New Roman" w:hAnsi="Arial" w:cs="Arial"/>
        </w:rPr>
        <w:t xml:space="preserve">In order to test whether the individual scales that compose the </w:t>
      </w:r>
      <w:r w:rsidR="00684865">
        <w:rPr>
          <w:rFonts w:ascii="Arial" w:eastAsia="Times New Roman" w:hAnsi="Arial" w:cs="Arial"/>
        </w:rPr>
        <w:t>PRO-D™</w:t>
      </w:r>
      <w:r w:rsidR="0087218E">
        <w:rPr>
          <w:rFonts w:ascii="Arial" w:eastAsia="Times New Roman" w:hAnsi="Arial" w:cs="Arial"/>
        </w:rPr>
        <w:t xml:space="preserve"> </w:t>
      </w:r>
      <w:r w:rsidRPr="0A1BCB95">
        <w:rPr>
          <w:rFonts w:ascii="Arial" w:eastAsia="Times New Roman" w:hAnsi="Arial" w:cs="Arial"/>
        </w:rPr>
        <w:t xml:space="preserve">battery are internally consistent, coefficient alpha was computed on several tools by archetype (CVA).  </w:t>
      </w:r>
      <w:proofErr w:type="gramStart"/>
      <w:r w:rsidRPr="0A1BCB95">
        <w:rPr>
          <w:rFonts w:ascii="Arial" w:eastAsia="Times New Roman" w:hAnsi="Arial" w:cs="Arial"/>
        </w:rPr>
        <w:t>The vast majority of</w:t>
      </w:r>
      <w:proofErr w:type="gramEnd"/>
      <w:r w:rsidRPr="0A1BCB95">
        <w:rPr>
          <w:rFonts w:ascii="Arial" w:eastAsia="Times New Roman" w:hAnsi="Arial" w:cs="Arial"/>
        </w:rPr>
        <w:t xml:space="preserve"> the scales demonstrated solid internal reliability with alpha values at or above .65.</w:t>
      </w:r>
    </w:p>
    <w:p w14:paraId="0BD5430D" w14:textId="0F7A11CF" w:rsidR="00C55D8A" w:rsidRDefault="00C55D8A" w:rsidP="0A1BCB95">
      <w:pPr>
        <w:spacing w:after="160" w:line="259" w:lineRule="auto"/>
        <w:rPr>
          <w:rFonts w:ascii="Arial" w:eastAsia="Times New Roman" w:hAnsi="Arial" w:cs="Arial"/>
        </w:rPr>
      </w:pPr>
    </w:p>
    <w:p w14:paraId="5909DBA2" w14:textId="6A3BC0D9" w:rsidR="00C55D8A" w:rsidRDefault="00C55D8A" w:rsidP="0A1BCB95">
      <w:pPr>
        <w:spacing w:after="160" w:line="259" w:lineRule="auto"/>
        <w:rPr>
          <w:rFonts w:ascii="Arial" w:eastAsia="Times New Roman" w:hAnsi="Arial" w:cs="Arial"/>
        </w:rPr>
      </w:pPr>
    </w:p>
    <w:p w14:paraId="4AC8733D" w14:textId="23EFDE35" w:rsidR="7F733C4E" w:rsidRDefault="0087218E" w:rsidP="6B681292">
      <w:pPr>
        <w:spacing w:after="160" w:line="259" w:lineRule="auto"/>
        <w:rPr>
          <w:rFonts w:ascii="Arial" w:eastAsia="Times New Roman" w:hAnsi="Arial" w:cs="Arial"/>
          <w:b/>
        </w:rPr>
      </w:pPr>
      <w:r>
        <w:rPr>
          <w:rFonts w:ascii="Arial" w:eastAsia="Times New Roman" w:hAnsi="Arial" w:cs="Arial"/>
          <w:b/>
        </w:rPr>
        <w:lastRenderedPageBreak/>
        <w:t>T</w:t>
      </w:r>
      <w:r w:rsidR="00BE793E" w:rsidRPr="00515339">
        <w:rPr>
          <w:rFonts w:ascii="Arial" w:eastAsia="Times New Roman" w:hAnsi="Arial" w:cs="Arial"/>
          <w:b/>
        </w:rPr>
        <w:t>able 3: Cronbach Alpha Reliability Scores</w:t>
      </w:r>
      <w:r w:rsidR="00DF2E00" w:rsidRPr="00515339">
        <w:rPr>
          <w:rFonts w:ascii="Arial" w:eastAsia="Times New Roman" w:hAnsi="Arial" w:cs="Arial"/>
          <w:b/>
        </w:rPr>
        <w:t xml:space="preserve"> for Proprietary Scales</w:t>
      </w:r>
    </w:p>
    <w:tbl>
      <w:tblPr>
        <w:tblStyle w:val="PlainTable3"/>
        <w:tblW w:w="0" w:type="auto"/>
        <w:tblLayout w:type="fixed"/>
        <w:tblLook w:val="06A0" w:firstRow="1" w:lastRow="0" w:firstColumn="1" w:lastColumn="0" w:noHBand="1" w:noVBand="1"/>
      </w:tblPr>
      <w:tblGrid>
        <w:gridCol w:w="4680"/>
        <w:gridCol w:w="4680"/>
      </w:tblGrid>
      <w:tr w:rsidR="6B681292" w:rsidRPr="00C55D8A" w14:paraId="6FD14BB0" w14:textId="77777777" w:rsidTr="6B681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757D6147" w14:textId="7195F057" w:rsidR="6B681292" w:rsidRPr="00C55D8A" w:rsidRDefault="6B681292" w:rsidP="6B681292">
            <w:pPr>
              <w:rPr>
                <w:rFonts w:ascii="Arial" w:eastAsia="Times New Roman" w:hAnsi="Arial" w:cs="Arial"/>
              </w:rPr>
            </w:pPr>
            <w:r w:rsidRPr="00C55D8A">
              <w:rPr>
                <w:rFonts w:ascii="Arial" w:eastAsia="Times New Roman" w:hAnsi="Arial" w:cs="Arial"/>
              </w:rPr>
              <w:t xml:space="preserve">Abilities </w:t>
            </w:r>
            <w:r w:rsidR="004D5141" w:rsidRPr="00C55D8A">
              <w:rPr>
                <w:rFonts w:ascii="Arial" w:eastAsia="Times New Roman" w:hAnsi="Arial" w:cs="Arial"/>
              </w:rPr>
              <w:t>Scale</w:t>
            </w:r>
          </w:p>
        </w:tc>
        <w:tc>
          <w:tcPr>
            <w:tcW w:w="4680" w:type="dxa"/>
          </w:tcPr>
          <w:p w14:paraId="59B745F2" w14:textId="678CAB43" w:rsidR="6B681292" w:rsidRPr="00C55D8A" w:rsidRDefault="6B681292" w:rsidP="6B68129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C55D8A">
              <w:rPr>
                <w:rFonts w:ascii="Arial" w:eastAsia="Times New Roman" w:hAnsi="Arial" w:cs="Arial"/>
              </w:rPr>
              <w:t>Alpha Scores</w:t>
            </w:r>
          </w:p>
        </w:tc>
      </w:tr>
      <w:tr w:rsidR="6B681292" w:rsidRPr="00C55D8A" w14:paraId="6DD8F3B6"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52C1FC7" w14:textId="51EB57B5" w:rsidR="6B681292" w:rsidRPr="00C55D8A" w:rsidRDefault="6B681292" w:rsidP="6B681292">
            <w:pPr>
              <w:rPr>
                <w:rFonts w:ascii="Arial" w:eastAsia="Times New Roman" w:hAnsi="Arial" w:cs="Arial"/>
                <w:sz w:val="20"/>
                <w:szCs w:val="20"/>
              </w:rPr>
            </w:pPr>
          </w:p>
        </w:tc>
        <w:tc>
          <w:tcPr>
            <w:tcW w:w="4680" w:type="dxa"/>
          </w:tcPr>
          <w:p w14:paraId="30416DA1" w14:textId="5B7535B3"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r>
      <w:tr w:rsidR="6B681292" w:rsidRPr="00C55D8A" w14:paraId="79520CF6"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5B203BB" w14:textId="6821453C"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1: </w:t>
            </w:r>
            <w:r w:rsidR="6B681292" w:rsidRPr="00C55D8A">
              <w:rPr>
                <w:rFonts w:ascii="Arial" w:eastAsia="Times New Roman" w:hAnsi="Arial" w:cs="Arial"/>
                <w:sz w:val="20"/>
                <w:szCs w:val="20"/>
              </w:rPr>
              <w:t>Influencing</w:t>
            </w:r>
          </w:p>
        </w:tc>
        <w:tc>
          <w:tcPr>
            <w:tcW w:w="4680" w:type="dxa"/>
          </w:tcPr>
          <w:p w14:paraId="050E169C" w14:textId="3A5C8A3F"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0.86</w:t>
            </w:r>
          </w:p>
        </w:tc>
      </w:tr>
      <w:tr w:rsidR="6B681292" w:rsidRPr="00C55D8A" w14:paraId="4D3811B3"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559096B" w14:textId="0C164599"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2: </w:t>
            </w:r>
            <w:r w:rsidR="6B681292" w:rsidRPr="00C55D8A">
              <w:rPr>
                <w:rFonts w:ascii="Arial" w:eastAsia="Times New Roman" w:hAnsi="Arial" w:cs="Arial"/>
                <w:sz w:val="20"/>
                <w:szCs w:val="20"/>
              </w:rPr>
              <w:t>Analyzing</w:t>
            </w:r>
          </w:p>
        </w:tc>
        <w:tc>
          <w:tcPr>
            <w:tcW w:w="4680" w:type="dxa"/>
          </w:tcPr>
          <w:p w14:paraId="47AF3E7E" w14:textId="10DFD9DF"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0.89</w:t>
            </w:r>
          </w:p>
        </w:tc>
      </w:tr>
      <w:tr w:rsidR="6B681292" w:rsidRPr="00C55D8A" w14:paraId="41760CEA"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2705023A" w14:textId="007EA007"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3: </w:t>
            </w:r>
            <w:r w:rsidR="009075FA" w:rsidRPr="00C55D8A">
              <w:rPr>
                <w:rFonts w:ascii="Arial" w:eastAsia="Times New Roman" w:hAnsi="Arial" w:cs="Arial"/>
                <w:sz w:val="20"/>
                <w:szCs w:val="20"/>
              </w:rPr>
              <w:t>managing</w:t>
            </w:r>
          </w:p>
        </w:tc>
        <w:tc>
          <w:tcPr>
            <w:tcW w:w="4680" w:type="dxa"/>
          </w:tcPr>
          <w:p w14:paraId="79654FEC" w14:textId="3AF5FBC8"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0.86</w:t>
            </w:r>
          </w:p>
        </w:tc>
      </w:tr>
      <w:tr w:rsidR="6B681292" w:rsidRPr="00C55D8A" w14:paraId="24968E52"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175C4941" w14:textId="31782B7C"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4: </w:t>
            </w:r>
            <w:r w:rsidR="6B681292" w:rsidRPr="00C55D8A">
              <w:rPr>
                <w:rFonts w:ascii="Arial" w:eastAsia="Times New Roman" w:hAnsi="Arial" w:cs="Arial"/>
                <w:sz w:val="20"/>
                <w:szCs w:val="20"/>
              </w:rPr>
              <w:t>Helping</w:t>
            </w:r>
          </w:p>
        </w:tc>
        <w:tc>
          <w:tcPr>
            <w:tcW w:w="4680" w:type="dxa"/>
          </w:tcPr>
          <w:p w14:paraId="602E2BB8" w14:textId="32F6FBE2"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0.80</w:t>
            </w:r>
          </w:p>
        </w:tc>
      </w:tr>
      <w:tr w:rsidR="6B681292" w:rsidRPr="00C55D8A" w14:paraId="241BEF84"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4056FD82" w14:textId="5768A475"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5: </w:t>
            </w:r>
            <w:r w:rsidR="6B681292" w:rsidRPr="00C55D8A">
              <w:rPr>
                <w:rFonts w:ascii="Arial" w:eastAsia="Times New Roman" w:hAnsi="Arial" w:cs="Arial"/>
                <w:sz w:val="20"/>
                <w:szCs w:val="20"/>
              </w:rPr>
              <w:t>Driving</w:t>
            </w:r>
          </w:p>
        </w:tc>
        <w:tc>
          <w:tcPr>
            <w:tcW w:w="4680" w:type="dxa"/>
          </w:tcPr>
          <w:p w14:paraId="734A4571" w14:textId="6B8A5EC0"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0.87</w:t>
            </w:r>
          </w:p>
        </w:tc>
      </w:tr>
      <w:tr w:rsidR="6B681292" w:rsidRPr="00C55D8A" w14:paraId="7721B1E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B3C60CC" w14:textId="52E675E2"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6: </w:t>
            </w:r>
            <w:r w:rsidR="6B681292" w:rsidRPr="00C55D8A">
              <w:rPr>
                <w:rFonts w:ascii="Arial" w:eastAsia="Times New Roman" w:hAnsi="Arial" w:cs="Arial"/>
                <w:sz w:val="20"/>
                <w:szCs w:val="20"/>
              </w:rPr>
              <w:t>Producing</w:t>
            </w:r>
          </w:p>
        </w:tc>
        <w:tc>
          <w:tcPr>
            <w:tcW w:w="4680" w:type="dxa"/>
          </w:tcPr>
          <w:p w14:paraId="73760AB1" w14:textId="5956A932"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0.66</w:t>
            </w:r>
          </w:p>
        </w:tc>
      </w:tr>
      <w:tr w:rsidR="6B681292" w:rsidRPr="00C55D8A" w14:paraId="69A41575"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178CECFD" w14:textId="482C1701"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CVA7: </w:t>
            </w:r>
            <w:r w:rsidR="6B681292" w:rsidRPr="00C55D8A">
              <w:rPr>
                <w:rFonts w:ascii="Arial" w:eastAsia="Times New Roman" w:hAnsi="Arial" w:cs="Arial"/>
                <w:sz w:val="20"/>
                <w:szCs w:val="20"/>
              </w:rPr>
              <w:t>Creating</w:t>
            </w:r>
          </w:p>
        </w:tc>
        <w:tc>
          <w:tcPr>
            <w:tcW w:w="4680" w:type="dxa"/>
          </w:tcPr>
          <w:p w14:paraId="00EAF967" w14:textId="3F701F93"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0.81</w:t>
            </w:r>
          </w:p>
        </w:tc>
      </w:tr>
      <w:tr w:rsidR="6B681292" w:rsidRPr="00C55D8A" w14:paraId="066EAB32"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28269DD" w14:textId="20F67452"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8: </w:t>
            </w:r>
            <w:r w:rsidR="6B681292" w:rsidRPr="00C55D8A">
              <w:rPr>
                <w:rFonts w:ascii="Arial" w:eastAsia="Times New Roman" w:hAnsi="Arial" w:cs="Arial"/>
                <w:sz w:val="20"/>
                <w:szCs w:val="20"/>
              </w:rPr>
              <w:t>Observing</w:t>
            </w:r>
          </w:p>
        </w:tc>
        <w:tc>
          <w:tcPr>
            <w:tcW w:w="4680" w:type="dxa"/>
          </w:tcPr>
          <w:p w14:paraId="2438C5B0" w14:textId="5EE3811F"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0.60</w:t>
            </w:r>
          </w:p>
        </w:tc>
      </w:tr>
      <w:tr w:rsidR="6B681292" w:rsidRPr="00C55D8A" w14:paraId="3F4D16A1"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1C5AAF6" w14:textId="2AF2DFD4" w:rsidR="6B681292" w:rsidRPr="00C55D8A" w:rsidRDefault="00C20F3E" w:rsidP="6B681292">
            <w:pPr>
              <w:rPr>
                <w:rFonts w:ascii="Arial" w:eastAsia="Times New Roman" w:hAnsi="Arial" w:cs="Arial"/>
                <w:sz w:val="20"/>
                <w:szCs w:val="20"/>
              </w:rPr>
            </w:pPr>
            <w:r w:rsidRPr="00C55D8A">
              <w:rPr>
                <w:rFonts w:ascii="Arial" w:eastAsia="Times New Roman" w:hAnsi="Arial" w:cs="Arial"/>
                <w:sz w:val="20"/>
                <w:szCs w:val="20"/>
              </w:rPr>
              <w:t xml:space="preserve">CVA 9: </w:t>
            </w:r>
            <w:r w:rsidR="6B681292" w:rsidRPr="00C55D8A">
              <w:rPr>
                <w:rFonts w:ascii="Arial" w:eastAsia="Times New Roman" w:hAnsi="Arial" w:cs="Arial"/>
                <w:sz w:val="20"/>
                <w:szCs w:val="20"/>
              </w:rPr>
              <w:t>Expressing</w:t>
            </w:r>
          </w:p>
        </w:tc>
        <w:tc>
          <w:tcPr>
            <w:tcW w:w="4680" w:type="dxa"/>
          </w:tcPr>
          <w:p w14:paraId="4853E27B" w14:textId="5A890079"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0.88</w:t>
            </w:r>
          </w:p>
        </w:tc>
      </w:tr>
      <w:tr w:rsidR="6B681292" w:rsidRPr="00C55D8A" w14:paraId="7FD50FC8"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5DF3585" w14:textId="77777777" w:rsidR="00C55D8A" w:rsidRPr="00C55D8A" w:rsidRDefault="00C55D8A" w:rsidP="6B681292">
            <w:pPr>
              <w:rPr>
                <w:rFonts w:ascii="Arial" w:eastAsia="Times New Roman" w:hAnsi="Arial" w:cs="Arial"/>
                <w:caps w:val="0"/>
              </w:rPr>
            </w:pPr>
          </w:p>
          <w:p w14:paraId="0FBFB2F8" w14:textId="65324DCA" w:rsidR="6B681292" w:rsidRPr="00C55D8A" w:rsidRDefault="6B681292" w:rsidP="6B681292">
            <w:pPr>
              <w:rPr>
                <w:rFonts w:ascii="Arial" w:eastAsia="Times New Roman" w:hAnsi="Arial" w:cs="Arial"/>
              </w:rPr>
            </w:pPr>
            <w:r w:rsidRPr="00C55D8A">
              <w:rPr>
                <w:rFonts w:ascii="Arial" w:eastAsia="Times New Roman" w:hAnsi="Arial" w:cs="Arial"/>
              </w:rPr>
              <w:t xml:space="preserve">Person </w:t>
            </w:r>
            <w:r w:rsidR="004D5141" w:rsidRPr="00C55D8A">
              <w:rPr>
                <w:rFonts w:ascii="Arial" w:eastAsia="Times New Roman" w:hAnsi="Arial" w:cs="Arial"/>
              </w:rPr>
              <w:t>scale</w:t>
            </w:r>
          </w:p>
        </w:tc>
        <w:tc>
          <w:tcPr>
            <w:tcW w:w="4680" w:type="dxa"/>
          </w:tcPr>
          <w:p w14:paraId="1AC54BCB" w14:textId="77777777" w:rsidR="00C55D8A" w:rsidRPr="00C55D8A" w:rsidRDefault="00C55D8A"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rPr>
            </w:pPr>
          </w:p>
          <w:p w14:paraId="1C55E518" w14:textId="2DD96FFF" w:rsidR="6B681292" w:rsidRPr="00C55D8A" w:rsidRDefault="00C55D8A"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rPr>
            </w:pPr>
            <w:r>
              <w:rPr>
                <w:rFonts w:ascii="Arial" w:eastAsia="Times New Roman" w:hAnsi="Arial" w:cs="Arial"/>
                <w:b/>
                <w:bCs/>
              </w:rPr>
              <w:t>ALPHA SCORES</w:t>
            </w:r>
          </w:p>
        </w:tc>
      </w:tr>
      <w:tr w:rsidR="6B681292" w:rsidRPr="00C55D8A" w14:paraId="6E8CF90A"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4EDF5DEF" w14:textId="68EC7257" w:rsidR="6B681292" w:rsidRPr="00C55D8A" w:rsidRDefault="6B681292" w:rsidP="6B681292">
            <w:pPr>
              <w:rPr>
                <w:rFonts w:ascii="Arial" w:eastAsia="Times New Roman" w:hAnsi="Arial" w:cs="Arial"/>
                <w:sz w:val="20"/>
                <w:szCs w:val="20"/>
              </w:rPr>
            </w:pPr>
          </w:p>
        </w:tc>
        <w:tc>
          <w:tcPr>
            <w:tcW w:w="4680" w:type="dxa"/>
          </w:tcPr>
          <w:p w14:paraId="0075EFC1" w14:textId="5730EFF4"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r>
      <w:tr w:rsidR="00C20F3E" w:rsidRPr="00C55D8A" w14:paraId="3D4D1F58"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C578EB0" w14:textId="37268B31"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1: Influencing</w:t>
            </w:r>
          </w:p>
        </w:tc>
        <w:tc>
          <w:tcPr>
            <w:tcW w:w="4680" w:type="dxa"/>
          </w:tcPr>
          <w:p w14:paraId="3EB23162" w14:textId="57F99301"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0.61</w:t>
            </w:r>
          </w:p>
        </w:tc>
      </w:tr>
      <w:tr w:rsidR="00C20F3E" w:rsidRPr="00C55D8A" w14:paraId="4BE6F830"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7A34D14" w14:textId="651C9259"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2: Analyzing</w:t>
            </w:r>
          </w:p>
        </w:tc>
        <w:tc>
          <w:tcPr>
            <w:tcW w:w="4680" w:type="dxa"/>
          </w:tcPr>
          <w:p w14:paraId="2FE816C0" w14:textId="024F236B"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0.81</w:t>
            </w:r>
          </w:p>
        </w:tc>
      </w:tr>
      <w:tr w:rsidR="00C20F3E" w:rsidRPr="00C55D8A" w14:paraId="5C577E56"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1393BB6B" w14:textId="502B01DD"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 xml:space="preserve">CVA 3: </w:t>
            </w:r>
            <w:r w:rsidR="009075FA" w:rsidRPr="00C55D8A">
              <w:rPr>
                <w:rFonts w:ascii="Arial" w:eastAsia="Times New Roman" w:hAnsi="Arial" w:cs="Arial"/>
                <w:sz w:val="20"/>
                <w:szCs w:val="20"/>
              </w:rPr>
              <w:t>managing</w:t>
            </w:r>
          </w:p>
        </w:tc>
        <w:tc>
          <w:tcPr>
            <w:tcW w:w="4680" w:type="dxa"/>
          </w:tcPr>
          <w:p w14:paraId="370CDCDB" w14:textId="16D64A68"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0.67</w:t>
            </w:r>
          </w:p>
        </w:tc>
      </w:tr>
      <w:tr w:rsidR="00C20F3E" w:rsidRPr="00C55D8A" w14:paraId="10FD5D0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486454EE" w14:textId="6DCD1EE2"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4: Helping</w:t>
            </w:r>
          </w:p>
        </w:tc>
        <w:tc>
          <w:tcPr>
            <w:tcW w:w="4680" w:type="dxa"/>
          </w:tcPr>
          <w:p w14:paraId="58C5CC51" w14:textId="647B3C45"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0.74</w:t>
            </w:r>
          </w:p>
        </w:tc>
      </w:tr>
      <w:tr w:rsidR="00C20F3E" w:rsidRPr="00C55D8A" w14:paraId="3DF19EE3"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4142A13" w14:textId="72A84B28"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5: Driving</w:t>
            </w:r>
          </w:p>
        </w:tc>
        <w:tc>
          <w:tcPr>
            <w:tcW w:w="4680" w:type="dxa"/>
          </w:tcPr>
          <w:p w14:paraId="21B5D67F" w14:textId="5D2CAF04"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0.74</w:t>
            </w:r>
          </w:p>
        </w:tc>
      </w:tr>
      <w:tr w:rsidR="00C20F3E" w:rsidRPr="00C55D8A" w14:paraId="70B834BB"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38878A73" w14:textId="7E141DBB"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6: Producing</w:t>
            </w:r>
          </w:p>
        </w:tc>
        <w:tc>
          <w:tcPr>
            <w:tcW w:w="4680" w:type="dxa"/>
          </w:tcPr>
          <w:p w14:paraId="30D557E4" w14:textId="3F27C52E"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0.76</w:t>
            </w:r>
          </w:p>
        </w:tc>
      </w:tr>
      <w:tr w:rsidR="00C20F3E" w:rsidRPr="00C55D8A" w14:paraId="4BE8A80D"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734E8DD" w14:textId="06D248EA"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CVA7: Creating</w:t>
            </w:r>
          </w:p>
        </w:tc>
        <w:tc>
          <w:tcPr>
            <w:tcW w:w="4680" w:type="dxa"/>
          </w:tcPr>
          <w:p w14:paraId="514DC2E2" w14:textId="4454188E"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0.69</w:t>
            </w:r>
          </w:p>
        </w:tc>
      </w:tr>
      <w:tr w:rsidR="00C20F3E" w:rsidRPr="00C55D8A" w14:paraId="36FA521B"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1DBAB26" w14:textId="671BA877"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8: Observing</w:t>
            </w:r>
          </w:p>
        </w:tc>
        <w:tc>
          <w:tcPr>
            <w:tcW w:w="4680" w:type="dxa"/>
          </w:tcPr>
          <w:p w14:paraId="2478FB4A" w14:textId="64B242E5"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0.62</w:t>
            </w:r>
          </w:p>
        </w:tc>
      </w:tr>
      <w:tr w:rsidR="00C20F3E" w:rsidRPr="00C55D8A" w14:paraId="317C7D99"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7EFDFF1" w14:textId="3BF9532F"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9: Expressing</w:t>
            </w:r>
          </w:p>
        </w:tc>
        <w:tc>
          <w:tcPr>
            <w:tcW w:w="4680" w:type="dxa"/>
          </w:tcPr>
          <w:p w14:paraId="06C7C182" w14:textId="57E33C8D"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0.78</w:t>
            </w:r>
          </w:p>
        </w:tc>
      </w:tr>
    </w:tbl>
    <w:p w14:paraId="0F972267" w14:textId="14519938" w:rsidR="7F733C4E" w:rsidRPr="00515339" w:rsidRDefault="7F733C4E" w:rsidP="6B681292">
      <w:pPr>
        <w:spacing w:after="160" w:line="259" w:lineRule="auto"/>
        <w:rPr>
          <w:rFonts w:ascii="Arial" w:eastAsia="Times New Roman" w:hAnsi="Arial" w:cs="Arial"/>
        </w:rPr>
      </w:pPr>
    </w:p>
    <w:tbl>
      <w:tblPr>
        <w:tblStyle w:val="PlainTable3"/>
        <w:tblW w:w="0" w:type="auto"/>
        <w:tblLayout w:type="fixed"/>
        <w:tblLook w:val="06A0" w:firstRow="1" w:lastRow="0" w:firstColumn="1" w:lastColumn="0" w:noHBand="1" w:noVBand="1"/>
      </w:tblPr>
      <w:tblGrid>
        <w:gridCol w:w="4680"/>
        <w:gridCol w:w="4680"/>
      </w:tblGrid>
      <w:tr w:rsidR="6B681292" w:rsidRPr="00C55D8A" w14:paraId="4540D16D" w14:textId="77777777" w:rsidTr="6B681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3AD9D0FF" w14:textId="05341A26" w:rsidR="6B681292" w:rsidRPr="00C55D8A" w:rsidRDefault="6B681292" w:rsidP="6B681292">
            <w:pPr>
              <w:rPr>
                <w:rFonts w:ascii="Arial" w:eastAsia="Times New Roman" w:hAnsi="Arial" w:cs="Arial"/>
              </w:rPr>
            </w:pPr>
            <w:r w:rsidRPr="00C55D8A">
              <w:rPr>
                <w:rFonts w:ascii="Arial" w:eastAsia="Times New Roman" w:hAnsi="Arial" w:cs="Arial"/>
              </w:rPr>
              <w:t xml:space="preserve">Role </w:t>
            </w:r>
            <w:r w:rsidR="004D5141" w:rsidRPr="00C55D8A">
              <w:rPr>
                <w:rFonts w:ascii="Arial" w:eastAsia="Times New Roman" w:hAnsi="Arial" w:cs="Arial"/>
              </w:rPr>
              <w:t>scale</w:t>
            </w:r>
          </w:p>
        </w:tc>
        <w:tc>
          <w:tcPr>
            <w:tcW w:w="4680" w:type="dxa"/>
          </w:tcPr>
          <w:p w14:paraId="4D9E0107" w14:textId="084CC52B" w:rsidR="6B681292" w:rsidRPr="00C55D8A" w:rsidRDefault="6B681292" w:rsidP="6B68129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C55D8A">
              <w:rPr>
                <w:rFonts w:ascii="Arial" w:eastAsia="Times New Roman" w:hAnsi="Arial" w:cs="Arial"/>
              </w:rPr>
              <w:t>Alpha Scores</w:t>
            </w:r>
          </w:p>
        </w:tc>
      </w:tr>
      <w:tr w:rsidR="6B681292" w:rsidRPr="00C55D8A" w14:paraId="229D8C2E"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A18849F" w14:textId="4C90AE5E" w:rsidR="6B681292" w:rsidRPr="00C55D8A" w:rsidRDefault="6B681292" w:rsidP="6B681292">
            <w:pPr>
              <w:rPr>
                <w:rFonts w:ascii="Arial" w:eastAsia="Times New Roman" w:hAnsi="Arial" w:cs="Arial"/>
                <w:sz w:val="20"/>
                <w:szCs w:val="20"/>
              </w:rPr>
            </w:pPr>
          </w:p>
        </w:tc>
        <w:tc>
          <w:tcPr>
            <w:tcW w:w="4680" w:type="dxa"/>
          </w:tcPr>
          <w:p w14:paraId="00B0C33C" w14:textId="5730EFF4"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r>
      <w:tr w:rsidR="00C20F3E" w:rsidRPr="00C55D8A" w14:paraId="5B1B1401"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8347A88" w14:textId="7F21B031"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1: Influencing</w:t>
            </w:r>
          </w:p>
        </w:tc>
        <w:tc>
          <w:tcPr>
            <w:tcW w:w="4680" w:type="dxa"/>
          </w:tcPr>
          <w:p w14:paraId="76BC6AE5" w14:textId="776DB4E1"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0.74</w:t>
            </w:r>
          </w:p>
        </w:tc>
      </w:tr>
      <w:tr w:rsidR="00C20F3E" w:rsidRPr="00C55D8A" w14:paraId="1F9F8E4D"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B7EBAE8" w14:textId="76EF9F97"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2: Analyzing</w:t>
            </w:r>
          </w:p>
        </w:tc>
        <w:tc>
          <w:tcPr>
            <w:tcW w:w="4680" w:type="dxa"/>
          </w:tcPr>
          <w:p w14:paraId="5B2E27D5" w14:textId="2CF5DCAD"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0.77</w:t>
            </w:r>
          </w:p>
        </w:tc>
      </w:tr>
      <w:tr w:rsidR="00C20F3E" w:rsidRPr="00C55D8A" w14:paraId="612A6D42"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F36E825" w14:textId="3ABB9E9C"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 xml:space="preserve">CVA 3: </w:t>
            </w:r>
            <w:r w:rsidR="009075FA" w:rsidRPr="00C55D8A">
              <w:rPr>
                <w:rFonts w:ascii="Arial" w:eastAsia="Times New Roman" w:hAnsi="Arial" w:cs="Arial"/>
                <w:sz w:val="20"/>
                <w:szCs w:val="20"/>
              </w:rPr>
              <w:t>managing</w:t>
            </w:r>
          </w:p>
        </w:tc>
        <w:tc>
          <w:tcPr>
            <w:tcW w:w="4680" w:type="dxa"/>
          </w:tcPr>
          <w:p w14:paraId="70A8F776" w14:textId="08F34CC0"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0.70</w:t>
            </w:r>
          </w:p>
        </w:tc>
      </w:tr>
      <w:tr w:rsidR="00C20F3E" w:rsidRPr="00C55D8A" w14:paraId="217D5FE8"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388E818A" w14:textId="2F9110B5"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4: Helping</w:t>
            </w:r>
          </w:p>
        </w:tc>
        <w:tc>
          <w:tcPr>
            <w:tcW w:w="4680" w:type="dxa"/>
          </w:tcPr>
          <w:p w14:paraId="3CC9005E" w14:textId="4DDBB424"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0.66</w:t>
            </w:r>
          </w:p>
        </w:tc>
      </w:tr>
      <w:tr w:rsidR="00C20F3E" w:rsidRPr="00C55D8A" w14:paraId="66B7CED6"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DF424EB" w14:textId="48888713"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5: Driving</w:t>
            </w:r>
          </w:p>
        </w:tc>
        <w:tc>
          <w:tcPr>
            <w:tcW w:w="4680" w:type="dxa"/>
          </w:tcPr>
          <w:p w14:paraId="3FF1DFF3" w14:textId="4B0CF593"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0.76</w:t>
            </w:r>
          </w:p>
        </w:tc>
      </w:tr>
      <w:tr w:rsidR="00C20F3E" w:rsidRPr="00C55D8A" w14:paraId="096E4EA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57DDAB2" w14:textId="39F28D0B"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6: Producing</w:t>
            </w:r>
          </w:p>
        </w:tc>
        <w:tc>
          <w:tcPr>
            <w:tcW w:w="4680" w:type="dxa"/>
          </w:tcPr>
          <w:p w14:paraId="51DDDC0D" w14:textId="6BB4DBA4"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0.59</w:t>
            </w:r>
          </w:p>
        </w:tc>
      </w:tr>
      <w:tr w:rsidR="00C20F3E" w:rsidRPr="00C55D8A" w14:paraId="4F895302"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32D64BA" w14:textId="5B13F891"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CVA7: Creating</w:t>
            </w:r>
          </w:p>
        </w:tc>
        <w:tc>
          <w:tcPr>
            <w:tcW w:w="4680" w:type="dxa"/>
          </w:tcPr>
          <w:p w14:paraId="7FAA4177" w14:textId="7A19732A"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0.75</w:t>
            </w:r>
          </w:p>
        </w:tc>
      </w:tr>
      <w:tr w:rsidR="00C20F3E" w:rsidRPr="00C55D8A" w14:paraId="4B4CEA2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60DCABDA" w14:textId="6505EC3D"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8: Observing</w:t>
            </w:r>
          </w:p>
        </w:tc>
        <w:tc>
          <w:tcPr>
            <w:tcW w:w="4680" w:type="dxa"/>
          </w:tcPr>
          <w:p w14:paraId="1587FECB" w14:textId="10B3FFBC"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0.52</w:t>
            </w:r>
          </w:p>
        </w:tc>
      </w:tr>
      <w:tr w:rsidR="00C20F3E" w:rsidRPr="00C55D8A" w14:paraId="7B84F38E"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298FEA8" w14:textId="7E26FB0F"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9: Expressing</w:t>
            </w:r>
          </w:p>
        </w:tc>
        <w:tc>
          <w:tcPr>
            <w:tcW w:w="4680" w:type="dxa"/>
          </w:tcPr>
          <w:p w14:paraId="2B626252" w14:textId="39C9DC80"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0.80</w:t>
            </w:r>
          </w:p>
        </w:tc>
      </w:tr>
    </w:tbl>
    <w:p w14:paraId="0938BE5A" w14:textId="4F682B3D" w:rsidR="7F733C4E" w:rsidRPr="00515339" w:rsidRDefault="7F733C4E" w:rsidP="6B681292">
      <w:pPr>
        <w:spacing w:after="160" w:line="259" w:lineRule="auto"/>
        <w:rPr>
          <w:rFonts w:ascii="Arial" w:hAnsi="Arial" w:cs="Arial"/>
          <w:sz w:val="22"/>
          <w:szCs w:val="22"/>
        </w:rPr>
      </w:pPr>
    </w:p>
    <w:tbl>
      <w:tblPr>
        <w:tblStyle w:val="PlainTable3"/>
        <w:tblW w:w="0" w:type="auto"/>
        <w:tblLayout w:type="fixed"/>
        <w:tblLook w:val="06A0" w:firstRow="1" w:lastRow="0" w:firstColumn="1" w:lastColumn="0" w:noHBand="1" w:noVBand="1"/>
      </w:tblPr>
      <w:tblGrid>
        <w:gridCol w:w="4680"/>
        <w:gridCol w:w="4680"/>
      </w:tblGrid>
      <w:tr w:rsidR="6B681292" w:rsidRPr="00515339" w14:paraId="34A5E15C" w14:textId="77777777" w:rsidTr="6B681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2DF9A0F8" w14:textId="4D034181" w:rsidR="6B681292" w:rsidRPr="00C55D8A" w:rsidRDefault="6B681292" w:rsidP="6B681292">
            <w:pPr>
              <w:rPr>
                <w:rFonts w:ascii="Arial" w:eastAsia="Times New Roman" w:hAnsi="Arial" w:cs="Arial"/>
              </w:rPr>
            </w:pPr>
            <w:r w:rsidRPr="00C55D8A">
              <w:rPr>
                <w:rFonts w:ascii="Arial" w:eastAsia="Times New Roman" w:hAnsi="Arial" w:cs="Arial"/>
              </w:rPr>
              <w:t xml:space="preserve">Organization </w:t>
            </w:r>
            <w:r w:rsidR="004D5141" w:rsidRPr="00C55D8A">
              <w:rPr>
                <w:rFonts w:ascii="Arial" w:eastAsia="Times New Roman" w:hAnsi="Arial" w:cs="Arial"/>
              </w:rPr>
              <w:t>Scale</w:t>
            </w:r>
          </w:p>
        </w:tc>
        <w:tc>
          <w:tcPr>
            <w:tcW w:w="4680" w:type="dxa"/>
          </w:tcPr>
          <w:p w14:paraId="1DDAA779" w14:textId="084CC52B" w:rsidR="6B681292" w:rsidRPr="00C55D8A" w:rsidRDefault="6B681292" w:rsidP="6B681292">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C55D8A">
              <w:rPr>
                <w:rFonts w:ascii="Arial" w:eastAsia="Times New Roman" w:hAnsi="Arial" w:cs="Arial"/>
              </w:rPr>
              <w:t>Alpha Scores</w:t>
            </w:r>
          </w:p>
        </w:tc>
      </w:tr>
      <w:tr w:rsidR="6B681292" w:rsidRPr="00515339" w14:paraId="7122CD65"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15257389" w14:textId="657E3067" w:rsidR="6B681292" w:rsidRPr="00C55D8A" w:rsidRDefault="6B681292" w:rsidP="6B681292">
            <w:pPr>
              <w:rPr>
                <w:rFonts w:ascii="Arial" w:eastAsia="Times New Roman" w:hAnsi="Arial" w:cs="Arial"/>
                <w:sz w:val="20"/>
                <w:szCs w:val="20"/>
              </w:rPr>
            </w:pPr>
          </w:p>
        </w:tc>
        <w:tc>
          <w:tcPr>
            <w:tcW w:w="4680" w:type="dxa"/>
          </w:tcPr>
          <w:p w14:paraId="586B45AB" w14:textId="5730EFF4" w:rsidR="6B681292" w:rsidRPr="00C55D8A" w:rsidRDefault="6B681292" w:rsidP="6B68129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p>
        </w:tc>
      </w:tr>
      <w:tr w:rsidR="00C20F3E" w:rsidRPr="00515339" w14:paraId="63EA7520"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09BCACA" w14:textId="442E5FD5"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1: Influencing</w:t>
            </w:r>
          </w:p>
        </w:tc>
        <w:tc>
          <w:tcPr>
            <w:tcW w:w="4680" w:type="dxa"/>
          </w:tcPr>
          <w:p w14:paraId="08845F15" w14:textId="103C1F4C"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786070" w:rsidRPr="00C55D8A">
              <w:rPr>
                <w:rFonts w:ascii="Arial" w:eastAsia="Times New Roman" w:hAnsi="Arial" w:cs="Arial"/>
                <w:sz w:val="20"/>
                <w:szCs w:val="20"/>
              </w:rPr>
              <w:t>76</w:t>
            </w:r>
          </w:p>
        </w:tc>
      </w:tr>
      <w:tr w:rsidR="00C20F3E" w:rsidRPr="00515339" w14:paraId="2B831414"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D9B8F72" w14:textId="4575BA44"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2: Analyzing</w:t>
            </w:r>
          </w:p>
        </w:tc>
        <w:tc>
          <w:tcPr>
            <w:tcW w:w="4680" w:type="dxa"/>
          </w:tcPr>
          <w:p w14:paraId="02506517" w14:textId="25FA3968"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F820DF" w:rsidRPr="00C55D8A">
              <w:rPr>
                <w:rFonts w:ascii="Arial" w:eastAsia="Times New Roman" w:hAnsi="Arial" w:cs="Arial"/>
                <w:sz w:val="20"/>
                <w:szCs w:val="20"/>
              </w:rPr>
              <w:t>71</w:t>
            </w:r>
          </w:p>
        </w:tc>
      </w:tr>
      <w:tr w:rsidR="00C20F3E" w:rsidRPr="00515339" w14:paraId="39C3737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3110EB6C" w14:textId="58947D7D"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 xml:space="preserve">CVA 3: </w:t>
            </w:r>
            <w:r w:rsidR="009075FA" w:rsidRPr="00C55D8A">
              <w:rPr>
                <w:rFonts w:ascii="Arial" w:eastAsia="Times New Roman" w:hAnsi="Arial" w:cs="Arial"/>
                <w:sz w:val="20"/>
                <w:szCs w:val="20"/>
              </w:rPr>
              <w:t>managing</w:t>
            </w:r>
          </w:p>
        </w:tc>
        <w:tc>
          <w:tcPr>
            <w:tcW w:w="4680" w:type="dxa"/>
          </w:tcPr>
          <w:p w14:paraId="05B6D929" w14:textId="44EACECC"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F820DF" w:rsidRPr="00C55D8A">
              <w:rPr>
                <w:rFonts w:ascii="Arial" w:eastAsia="Times New Roman" w:hAnsi="Arial" w:cs="Arial"/>
                <w:sz w:val="20"/>
                <w:szCs w:val="20"/>
              </w:rPr>
              <w:t>79</w:t>
            </w:r>
          </w:p>
        </w:tc>
      </w:tr>
      <w:tr w:rsidR="00C20F3E" w:rsidRPr="00515339" w14:paraId="28962D0B"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504CC2C9" w14:textId="0F008523"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4: Helping</w:t>
            </w:r>
          </w:p>
        </w:tc>
        <w:tc>
          <w:tcPr>
            <w:tcW w:w="4680" w:type="dxa"/>
          </w:tcPr>
          <w:p w14:paraId="776824B4" w14:textId="693CFFEC"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2015B2" w:rsidRPr="00C55D8A">
              <w:rPr>
                <w:rFonts w:ascii="Arial" w:eastAsia="Times New Roman" w:hAnsi="Arial" w:cs="Arial"/>
                <w:sz w:val="20"/>
                <w:szCs w:val="20"/>
              </w:rPr>
              <w:t>81</w:t>
            </w:r>
          </w:p>
        </w:tc>
      </w:tr>
      <w:tr w:rsidR="00C20F3E" w:rsidRPr="00515339" w14:paraId="0D08095F"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0EC4E653" w14:textId="0290F8C6"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5: Driving</w:t>
            </w:r>
          </w:p>
        </w:tc>
        <w:tc>
          <w:tcPr>
            <w:tcW w:w="4680" w:type="dxa"/>
          </w:tcPr>
          <w:p w14:paraId="4448EA06" w14:textId="74549C79"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2C76E5" w:rsidRPr="00C55D8A">
              <w:rPr>
                <w:rFonts w:ascii="Arial" w:eastAsia="Times New Roman" w:hAnsi="Arial" w:cs="Arial"/>
                <w:sz w:val="20"/>
                <w:szCs w:val="20"/>
              </w:rPr>
              <w:t>74</w:t>
            </w:r>
          </w:p>
        </w:tc>
      </w:tr>
      <w:tr w:rsidR="00C20F3E" w:rsidRPr="00515339" w14:paraId="74F33940"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8ADC19D" w14:textId="569401CF"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6: Producing</w:t>
            </w:r>
          </w:p>
        </w:tc>
        <w:tc>
          <w:tcPr>
            <w:tcW w:w="4680" w:type="dxa"/>
          </w:tcPr>
          <w:p w14:paraId="3D00113E" w14:textId="5C14F72D"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2C76E5" w:rsidRPr="00C55D8A">
              <w:rPr>
                <w:rFonts w:ascii="Arial" w:eastAsia="Times New Roman" w:hAnsi="Arial" w:cs="Arial"/>
                <w:sz w:val="20"/>
                <w:szCs w:val="20"/>
              </w:rPr>
              <w:t>58</w:t>
            </w:r>
          </w:p>
        </w:tc>
      </w:tr>
      <w:tr w:rsidR="00C20F3E" w:rsidRPr="00515339" w14:paraId="45CE3AC3"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05C5873" w14:textId="7B54D9F0"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CVA7: Creating</w:t>
            </w:r>
          </w:p>
        </w:tc>
        <w:tc>
          <w:tcPr>
            <w:tcW w:w="4680" w:type="dxa"/>
          </w:tcPr>
          <w:p w14:paraId="194EF11A" w14:textId="00D11726"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F62274" w:rsidRPr="00C55D8A">
              <w:rPr>
                <w:rFonts w:ascii="Arial" w:eastAsia="Times New Roman" w:hAnsi="Arial" w:cs="Arial"/>
                <w:sz w:val="20"/>
                <w:szCs w:val="20"/>
              </w:rPr>
              <w:t>64</w:t>
            </w:r>
          </w:p>
        </w:tc>
      </w:tr>
      <w:tr w:rsidR="00C20F3E" w:rsidRPr="00515339" w14:paraId="6F7A7425"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3BB85D44" w14:textId="22825D25"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8: Observing</w:t>
            </w:r>
          </w:p>
        </w:tc>
        <w:tc>
          <w:tcPr>
            <w:tcW w:w="4680" w:type="dxa"/>
          </w:tcPr>
          <w:p w14:paraId="6635F5AA" w14:textId="453202F3"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555539" w:rsidRPr="00C55D8A">
              <w:rPr>
                <w:rFonts w:ascii="Arial" w:eastAsia="Times New Roman" w:hAnsi="Arial" w:cs="Arial"/>
                <w:sz w:val="20"/>
                <w:szCs w:val="20"/>
              </w:rPr>
              <w:t>67</w:t>
            </w:r>
          </w:p>
        </w:tc>
      </w:tr>
      <w:tr w:rsidR="00C20F3E" w:rsidRPr="00515339" w14:paraId="0E390814" w14:textId="77777777" w:rsidTr="6B681292">
        <w:tc>
          <w:tcPr>
            <w:cnfStyle w:val="001000000000" w:firstRow="0" w:lastRow="0" w:firstColumn="1" w:lastColumn="0" w:oddVBand="0" w:evenVBand="0" w:oddHBand="0" w:evenHBand="0" w:firstRowFirstColumn="0" w:firstRowLastColumn="0" w:lastRowFirstColumn="0" w:lastRowLastColumn="0"/>
            <w:tcW w:w="4680" w:type="dxa"/>
          </w:tcPr>
          <w:p w14:paraId="7E72DBA6" w14:textId="627E2338" w:rsidR="00C20F3E" w:rsidRPr="00C55D8A" w:rsidRDefault="00C20F3E" w:rsidP="00C20F3E">
            <w:pPr>
              <w:rPr>
                <w:rFonts w:ascii="Arial" w:eastAsia="Times New Roman" w:hAnsi="Arial" w:cs="Arial"/>
                <w:sz w:val="20"/>
                <w:szCs w:val="20"/>
              </w:rPr>
            </w:pPr>
            <w:r w:rsidRPr="00C55D8A">
              <w:rPr>
                <w:rFonts w:ascii="Arial" w:eastAsia="Times New Roman" w:hAnsi="Arial" w:cs="Arial"/>
                <w:sz w:val="20"/>
                <w:szCs w:val="20"/>
              </w:rPr>
              <w:t>CVA 9: Expressing</w:t>
            </w:r>
          </w:p>
        </w:tc>
        <w:tc>
          <w:tcPr>
            <w:tcW w:w="4680" w:type="dxa"/>
          </w:tcPr>
          <w:p w14:paraId="1EF1ACCA" w14:textId="33CCD82E" w:rsidR="00C20F3E" w:rsidRPr="00C55D8A" w:rsidRDefault="00C20F3E" w:rsidP="00C20F3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rPr>
            </w:pPr>
            <w:r w:rsidRPr="00C55D8A">
              <w:rPr>
                <w:rFonts w:ascii="Arial" w:eastAsia="Times New Roman" w:hAnsi="Arial" w:cs="Arial"/>
                <w:sz w:val="20"/>
                <w:szCs w:val="20"/>
              </w:rPr>
              <w:t>0.</w:t>
            </w:r>
            <w:r w:rsidR="00555539" w:rsidRPr="00C55D8A">
              <w:rPr>
                <w:rFonts w:ascii="Arial" w:eastAsia="Times New Roman" w:hAnsi="Arial" w:cs="Arial"/>
                <w:sz w:val="20"/>
                <w:szCs w:val="20"/>
              </w:rPr>
              <w:t>82</w:t>
            </w:r>
          </w:p>
        </w:tc>
      </w:tr>
    </w:tbl>
    <w:p w14:paraId="5C8C245E" w14:textId="6CC3F78E" w:rsidR="7F733C4E" w:rsidRPr="00515339" w:rsidRDefault="7F733C4E" w:rsidP="6B681292">
      <w:pPr>
        <w:spacing w:after="160" w:line="259" w:lineRule="auto"/>
        <w:rPr>
          <w:rFonts w:ascii="Arial" w:eastAsia="Times New Roman" w:hAnsi="Arial" w:cs="Arial"/>
        </w:rPr>
      </w:pPr>
    </w:p>
    <w:p w14:paraId="435E65D2" w14:textId="78629079" w:rsidR="000C2B1D" w:rsidRDefault="0A1BCB95" w:rsidP="0A1BCB95">
      <w:pPr>
        <w:spacing w:after="160" w:line="259" w:lineRule="auto"/>
        <w:rPr>
          <w:rFonts w:ascii="Arial" w:eastAsia="Calibri" w:hAnsi="Arial" w:cs="Arial"/>
          <w:b/>
          <w:bCs/>
        </w:rPr>
      </w:pPr>
      <w:r w:rsidRPr="00C55D8A">
        <w:rPr>
          <w:rFonts w:ascii="Arial" w:eastAsia="Calibri" w:hAnsi="Arial" w:cs="Arial"/>
          <w:b/>
          <w:bCs/>
        </w:rPr>
        <w:lastRenderedPageBreak/>
        <w:t>Table 4. Correlations Among CVA’s in the Abilities Scale</w:t>
      </w:r>
    </w:p>
    <w:p w14:paraId="784D7634" w14:textId="77777777" w:rsidR="00A2085E" w:rsidRDefault="00A2085E" w:rsidP="0A1BCB95">
      <w:pPr>
        <w:spacing w:after="160" w:line="259" w:lineRule="auto"/>
        <w:rPr>
          <w:rFonts w:ascii="Arial" w:eastAsia="Calibri" w:hAnsi="Arial" w:cs="Arial"/>
          <w:b/>
          <w:bCs/>
        </w:rPr>
      </w:pPr>
    </w:p>
    <w:tbl>
      <w:tblPr>
        <w:tblStyle w:val="TableGrid"/>
        <w:tblW w:w="9386" w:type="dxa"/>
        <w:tblLook w:val="04A0" w:firstRow="1" w:lastRow="0" w:firstColumn="1" w:lastColumn="0" w:noHBand="0" w:noVBand="1"/>
      </w:tblPr>
      <w:tblGrid>
        <w:gridCol w:w="1300"/>
        <w:gridCol w:w="1034"/>
        <w:gridCol w:w="928"/>
        <w:gridCol w:w="940"/>
        <w:gridCol w:w="686"/>
        <w:gridCol w:w="731"/>
        <w:gridCol w:w="961"/>
        <w:gridCol w:w="859"/>
        <w:gridCol w:w="972"/>
        <w:gridCol w:w="975"/>
      </w:tblGrid>
      <w:tr w:rsidR="0047032D" w:rsidRPr="00F73238" w14:paraId="0107F0F8" w14:textId="77777777" w:rsidTr="0A1BCB95">
        <w:tc>
          <w:tcPr>
            <w:tcW w:w="1300" w:type="dxa"/>
          </w:tcPr>
          <w:p w14:paraId="03C25392" w14:textId="684D5597" w:rsidR="008B08E1" w:rsidRPr="00F73238" w:rsidRDefault="0087218E" w:rsidP="0A1BCB95">
            <w:pPr>
              <w:spacing w:after="160" w:line="259" w:lineRule="auto"/>
              <w:rPr>
                <w:rFonts w:ascii="Arial" w:eastAsia="Calibri" w:hAnsi="Arial" w:cs="Arial"/>
                <w:sz w:val="20"/>
                <w:szCs w:val="20"/>
              </w:rPr>
            </w:pPr>
            <w:r>
              <w:rPr>
                <w:rFonts w:ascii="Arial" w:eastAsia="Calibri" w:hAnsi="Arial" w:cs="Arial"/>
                <w:sz w:val="20"/>
                <w:szCs w:val="20"/>
              </w:rPr>
              <w:t>C</w:t>
            </w:r>
            <w:r w:rsidRPr="551E5600">
              <w:rPr>
                <w:rFonts w:ascii="Arial" w:eastAsia="Calibri" w:hAnsi="Arial" w:cs="Arial"/>
                <w:sz w:val="20"/>
                <w:szCs w:val="20"/>
              </w:rPr>
              <w:t>orrelations</w:t>
            </w:r>
          </w:p>
        </w:tc>
        <w:tc>
          <w:tcPr>
            <w:tcW w:w="1034" w:type="dxa"/>
          </w:tcPr>
          <w:p w14:paraId="510CAB41" w14:textId="56894BD7"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Influence</w:t>
            </w:r>
          </w:p>
        </w:tc>
        <w:tc>
          <w:tcPr>
            <w:tcW w:w="928" w:type="dxa"/>
          </w:tcPr>
          <w:p w14:paraId="6E12C4B0" w14:textId="0EF891BA"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Analyze</w:t>
            </w:r>
          </w:p>
        </w:tc>
        <w:tc>
          <w:tcPr>
            <w:tcW w:w="940" w:type="dxa"/>
          </w:tcPr>
          <w:p w14:paraId="6110793D" w14:textId="210AAE70"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Manage</w:t>
            </w:r>
          </w:p>
        </w:tc>
        <w:tc>
          <w:tcPr>
            <w:tcW w:w="686" w:type="dxa"/>
          </w:tcPr>
          <w:p w14:paraId="5008092D" w14:textId="56660688"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Help</w:t>
            </w:r>
          </w:p>
        </w:tc>
        <w:tc>
          <w:tcPr>
            <w:tcW w:w="731" w:type="dxa"/>
          </w:tcPr>
          <w:p w14:paraId="5F54F264" w14:textId="251D43DC"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Drive</w:t>
            </w:r>
          </w:p>
        </w:tc>
        <w:tc>
          <w:tcPr>
            <w:tcW w:w="961" w:type="dxa"/>
          </w:tcPr>
          <w:p w14:paraId="58E3C782" w14:textId="1A6648FC"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Produce</w:t>
            </w:r>
          </w:p>
        </w:tc>
        <w:tc>
          <w:tcPr>
            <w:tcW w:w="859" w:type="dxa"/>
          </w:tcPr>
          <w:p w14:paraId="3569B69F" w14:textId="69CEC587"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Create</w:t>
            </w:r>
          </w:p>
        </w:tc>
        <w:tc>
          <w:tcPr>
            <w:tcW w:w="972" w:type="dxa"/>
          </w:tcPr>
          <w:p w14:paraId="338FB6EC" w14:textId="15817A70"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Observe</w:t>
            </w:r>
          </w:p>
        </w:tc>
        <w:tc>
          <w:tcPr>
            <w:tcW w:w="975" w:type="dxa"/>
          </w:tcPr>
          <w:p w14:paraId="2B694850" w14:textId="2342E9F7" w:rsidR="008B08E1" w:rsidRPr="00F73238" w:rsidRDefault="0A1BCB95" w:rsidP="0A1BCB95">
            <w:pPr>
              <w:spacing w:after="160" w:line="259" w:lineRule="auto"/>
              <w:rPr>
                <w:rFonts w:ascii="Arial" w:eastAsia="Calibri" w:hAnsi="Arial" w:cs="Arial"/>
                <w:sz w:val="20"/>
                <w:szCs w:val="20"/>
              </w:rPr>
            </w:pPr>
            <w:r w:rsidRPr="551E5600">
              <w:rPr>
                <w:rFonts w:ascii="Arial" w:eastAsia="Calibri" w:hAnsi="Arial" w:cs="Arial"/>
                <w:sz w:val="20"/>
                <w:szCs w:val="20"/>
              </w:rPr>
              <w:t>Express</w:t>
            </w:r>
          </w:p>
        </w:tc>
      </w:tr>
      <w:tr w:rsidR="0047032D" w:rsidRPr="00F73238" w14:paraId="02C27365" w14:textId="77777777" w:rsidTr="0A1BCB95">
        <w:tc>
          <w:tcPr>
            <w:tcW w:w="1300" w:type="dxa"/>
          </w:tcPr>
          <w:p w14:paraId="28B40DA5" w14:textId="3B2D6F01"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Influence</w:t>
            </w:r>
          </w:p>
        </w:tc>
        <w:tc>
          <w:tcPr>
            <w:tcW w:w="1034" w:type="dxa"/>
          </w:tcPr>
          <w:p w14:paraId="1E7C4B96" w14:textId="448B3BE0"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928" w:type="dxa"/>
          </w:tcPr>
          <w:p w14:paraId="216C73E7" w14:textId="77777777" w:rsidR="00F579D2" w:rsidRPr="00F73238" w:rsidRDefault="00F579D2" w:rsidP="53651EB7">
            <w:pPr>
              <w:spacing w:after="160" w:line="259" w:lineRule="auto"/>
              <w:rPr>
                <w:rFonts w:ascii="Arial" w:eastAsia="Calibri" w:hAnsi="Arial" w:cs="Arial"/>
                <w:sz w:val="20"/>
                <w:szCs w:val="22"/>
              </w:rPr>
            </w:pPr>
          </w:p>
        </w:tc>
        <w:tc>
          <w:tcPr>
            <w:tcW w:w="940" w:type="dxa"/>
          </w:tcPr>
          <w:p w14:paraId="58A71BCD" w14:textId="77777777" w:rsidR="00F579D2" w:rsidRPr="00F73238" w:rsidRDefault="00F579D2" w:rsidP="53651EB7">
            <w:pPr>
              <w:spacing w:after="160" w:line="259" w:lineRule="auto"/>
              <w:rPr>
                <w:rFonts w:ascii="Arial" w:eastAsia="Calibri" w:hAnsi="Arial" w:cs="Arial"/>
                <w:sz w:val="20"/>
                <w:szCs w:val="22"/>
              </w:rPr>
            </w:pPr>
          </w:p>
        </w:tc>
        <w:tc>
          <w:tcPr>
            <w:tcW w:w="686" w:type="dxa"/>
          </w:tcPr>
          <w:p w14:paraId="1DE2767B" w14:textId="77777777" w:rsidR="00F579D2" w:rsidRPr="00F73238" w:rsidRDefault="00F579D2" w:rsidP="53651EB7">
            <w:pPr>
              <w:spacing w:after="160" w:line="259" w:lineRule="auto"/>
              <w:rPr>
                <w:rFonts w:ascii="Arial" w:eastAsia="Calibri" w:hAnsi="Arial" w:cs="Arial"/>
                <w:sz w:val="20"/>
                <w:szCs w:val="22"/>
              </w:rPr>
            </w:pPr>
          </w:p>
        </w:tc>
        <w:tc>
          <w:tcPr>
            <w:tcW w:w="731" w:type="dxa"/>
          </w:tcPr>
          <w:p w14:paraId="13E8172A" w14:textId="77777777" w:rsidR="00F579D2" w:rsidRPr="00F73238" w:rsidRDefault="00F579D2" w:rsidP="53651EB7">
            <w:pPr>
              <w:spacing w:after="160" w:line="259" w:lineRule="auto"/>
              <w:rPr>
                <w:rFonts w:ascii="Arial" w:eastAsia="Calibri" w:hAnsi="Arial" w:cs="Arial"/>
                <w:sz w:val="20"/>
                <w:szCs w:val="22"/>
              </w:rPr>
            </w:pPr>
          </w:p>
        </w:tc>
        <w:tc>
          <w:tcPr>
            <w:tcW w:w="961" w:type="dxa"/>
          </w:tcPr>
          <w:p w14:paraId="49CD6EDD" w14:textId="77777777" w:rsidR="00F579D2" w:rsidRPr="00F73238" w:rsidRDefault="00F579D2" w:rsidP="53651EB7">
            <w:pPr>
              <w:spacing w:after="160" w:line="259" w:lineRule="auto"/>
              <w:rPr>
                <w:rFonts w:ascii="Arial" w:eastAsia="Calibri" w:hAnsi="Arial" w:cs="Arial"/>
                <w:sz w:val="20"/>
                <w:szCs w:val="22"/>
              </w:rPr>
            </w:pPr>
          </w:p>
        </w:tc>
        <w:tc>
          <w:tcPr>
            <w:tcW w:w="859" w:type="dxa"/>
          </w:tcPr>
          <w:p w14:paraId="6922EE7F"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7C2472A6"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1D4F3574"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23635A8A" w14:textId="77777777" w:rsidTr="0A1BCB95">
        <w:tc>
          <w:tcPr>
            <w:tcW w:w="1300" w:type="dxa"/>
          </w:tcPr>
          <w:p w14:paraId="78D18B68" w14:textId="2765DC75"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Analyze</w:t>
            </w:r>
          </w:p>
        </w:tc>
        <w:tc>
          <w:tcPr>
            <w:tcW w:w="1034" w:type="dxa"/>
          </w:tcPr>
          <w:p w14:paraId="19DE0AF3" w14:textId="014AE34E" w:rsidR="00F579D2" w:rsidRPr="00F73238" w:rsidRDefault="004947CC" w:rsidP="53651EB7">
            <w:pPr>
              <w:spacing w:after="160" w:line="259" w:lineRule="auto"/>
              <w:rPr>
                <w:rFonts w:ascii="Arial" w:eastAsia="Calibri" w:hAnsi="Arial" w:cs="Arial"/>
                <w:sz w:val="20"/>
                <w:szCs w:val="22"/>
              </w:rPr>
            </w:pPr>
            <w:r w:rsidRPr="00F73238">
              <w:rPr>
                <w:rFonts w:ascii="Arial" w:eastAsia="Calibri" w:hAnsi="Arial" w:cs="Arial"/>
                <w:sz w:val="20"/>
                <w:szCs w:val="22"/>
              </w:rPr>
              <w:t>.153</w:t>
            </w:r>
          </w:p>
        </w:tc>
        <w:tc>
          <w:tcPr>
            <w:tcW w:w="928" w:type="dxa"/>
          </w:tcPr>
          <w:p w14:paraId="7656C18C" w14:textId="2C84CEC0"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940" w:type="dxa"/>
          </w:tcPr>
          <w:p w14:paraId="794C1DAE" w14:textId="77777777" w:rsidR="00F579D2" w:rsidRPr="00F73238" w:rsidRDefault="00F579D2" w:rsidP="53651EB7">
            <w:pPr>
              <w:spacing w:after="160" w:line="259" w:lineRule="auto"/>
              <w:rPr>
                <w:rFonts w:ascii="Arial" w:eastAsia="Calibri" w:hAnsi="Arial" w:cs="Arial"/>
                <w:sz w:val="20"/>
                <w:szCs w:val="22"/>
              </w:rPr>
            </w:pPr>
          </w:p>
        </w:tc>
        <w:tc>
          <w:tcPr>
            <w:tcW w:w="686" w:type="dxa"/>
          </w:tcPr>
          <w:p w14:paraId="781B85EF" w14:textId="77777777" w:rsidR="00F579D2" w:rsidRPr="00F73238" w:rsidRDefault="00F579D2" w:rsidP="53651EB7">
            <w:pPr>
              <w:spacing w:after="160" w:line="259" w:lineRule="auto"/>
              <w:rPr>
                <w:rFonts w:ascii="Arial" w:eastAsia="Calibri" w:hAnsi="Arial" w:cs="Arial"/>
                <w:sz w:val="20"/>
                <w:szCs w:val="22"/>
              </w:rPr>
            </w:pPr>
          </w:p>
        </w:tc>
        <w:tc>
          <w:tcPr>
            <w:tcW w:w="731" w:type="dxa"/>
          </w:tcPr>
          <w:p w14:paraId="52EE070D" w14:textId="77777777" w:rsidR="00F579D2" w:rsidRPr="00F73238" w:rsidRDefault="00F579D2" w:rsidP="53651EB7">
            <w:pPr>
              <w:spacing w:after="160" w:line="259" w:lineRule="auto"/>
              <w:rPr>
                <w:rFonts w:ascii="Arial" w:eastAsia="Calibri" w:hAnsi="Arial" w:cs="Arial"/>
                <w:sz w:val="20"/>
                <w:szCs w:val="22"/>
              </w:rPr>
            </w:pPr>
          </w:p>
        </w:tc>
        <w:tc>
          <w:tcPr>
            <w:tcW w:w="961" w:type="dxa"/>
          </w:tcPr>
          <w:p w14:paraId="109166DA" w14:textId="77777777" w:rsidR="00F579D2" w:rsidRPr="00F73238" w:rsidRDefault="00F579D2" w:rsidP="53651EB7">
            <w:pPr>
              <w:spacing w:after="160" w:line="259" w:lineRule="auto"/>
              <w:rPr>
                <w:rFonts w:ascii="Arial" w:eastAsia="Calibri" w:hAnsi="Arial" w:cs="Arial"/>
                <w:sz w:val="20"/>
                <w:szCs w:val="22"/>
              </w:rPr>
            </w:pPr>
          </w:p>
        </w:tc>
        <w:tc>
          <w:tcPr>
            <w:tcW w:w="859" w:type="dxa"/>
          </w:tcPr>
          <w:p w14:paraId="3523669A"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2A23FEA2"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41EC5AC7"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5D0A951C" w14:textId="77777777" w:rsidTr="0A1BCB95">
        <w:tc>
          <w:tcPr>
            <w:tcW w:w="1300" w:type="dxa"/>
          </w:tcPr>
          <w:p w14:paraId="3595163B" w14:textId="6468A34B"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Manage</w:t>
            </w:r>
          </w:p>
        </w:tc>
        <w:tc>
          <w:tcPr>
            <w:tcW w:w="1034" w:type="dxa"/>
          </w:tcPr>
          <w:p w14:paraId="3382B4D2" w14:textId="012CEEE0" w:rsidR="00F579D2" w:rsidRPr="00F73238" w:rsidRDefault="0042686F" w:rsidP="53651EB7">
            <w:pPr>
              <w:spacing w:after="160" w:line="259" w:lineRule="auto"/>
              <w:rPr>
                <w:rFonts w:ascii="Arial" w:eastAsia="Calibri" w:hAnsi="Arial" w:cs="Arial"/>
                <w:sz w:val="20"/>
                <w:szCs w:val="22"/>
              </w:rPr>
            </w:pPr>
            <w:r w:rsidRPr="00F73238">
              <w:rPr>
                <w:rFonts w:ascii="Arial" w:eastAsia="Calibri" w:hAnsi="Arial" w:cs="Arial"/>
                <w:sz w:val="20"/>
                <w:szCs w:val="22"/>
              </w:rPr>
              <w:t>.349</w:t>
            </w:r>
          </w:p>
        </w:tc>
        <w:tc>
          <w:tcPr>
            <w:tcW w:w="928" w:type="dxa"/>
          </w:tcPr>
          <w:p w14:paraId="385F9888" w14:textId="6B8B5D8D" w:rsidR="00F579D2" w:rsidRPr="00F73238" w:rsidRDefault="00606C2C" w:rsidP="53651EB7">
            <w:pPr>
              <w:spacing w:after="160" w:line="259" w:lineRule="auto"/>
              <w:rPr>
                <w:rFonts w:ascii="Arial" w:eastAsia="Calibri" w:hAnsi="Arial" w:cs="Arial"/>
                <w:sz w:val="20"/>
                <w:szCs w:val="22"/>
              </w:rPr>
            </w:pPr>
            <w:r w:rsidRPr="00F73238">
              <w:rPr>
                <w:rFonts w:ascii="Arial" w:eastAsia="Calibri" w:hAnsi="Arial" w:cs="Arial"/>
                <w:sz w:val="20"/>
                <w:szCs w:val="22"/>
              </w:rPr>
              <w:t>.659</w:t>
            </w:r>
          </w:p>
        </w:tc>
        <w:tc>
          <w:tcPr>
            <w:tcW w:w="940" w:type="dxa"/>
          </w:tcPr>
          <w:p w14:paraId="466B74BE" w14:textId="7DFC7570"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686" w:type="dxa"/>
          </w:tcPr>
          <w:p w14:paraId="236A86F9" w14:textId="77777777" w:rsidR="00F579D2" w:rsidRPr="00F73238" w:rsidRDefault="00F579D2" w:rsidP="53651EB7">
            <w:pPr>
              <w:spacing w:after="160" w:line="259" w:lineRule="auto"/>
              <w:rPr>
                <w:rFonts w:ascii="Arial" w:eastAsia="Calibri" w:hAnsi="Arial" w:cs="Arial"/>
                <w:sz w:val="20"/>
                <w:szCs w:val="22"/>
              </w:rPr>
            </w:pPr>
          </w:p>
        </w:tc>
        <w:tc>
          <w:tcPr>
            <w:tcW w:w="731" w:type="dxa"/>
          </w:tcPr>
          <w:p w14:paraId="48C8D227" w14:textId="77777777" w:rsidR="00F579D2" w:rsidRPr="00F73238" w:rsidRDefault="00F579D2" w:rsidP="53651EB7">
            <w:pPr>
              <w:spacing w:after="160" w:line="259" w:lineRule="auto"/>
              <w:rPr>
                <w:rFonts w:ascii="Arial" w:eastAsia="Calibri" w:hAnsi="Arial" w:cs="Arial"/>
                <w:sz w:val="20"/>
                <w:szCs w:val="22"/>
              </w:rPr>
            </w:pPr>
          </w:p>
        </w:tc>
        <w:tc>
          <w:tcPr>
            <w:tcW w:w="961" w:type="dxa"/>
          </w:tcPr>
          <w:p w14:paraId="5B32F7E2" w14:textId="77777777" w:rsidR="00F579D2" w:rsidRPr="00F73238" w:rsidRDefault="00F579D2" w:rsidP="53651EB7">
            <w:pPr>
              <w:spacing w:after="160" w:line="259" w:lineRule="auto"/>
              <w:rPr>
                <w:rFonts w:ascii="Arial" w:eastAsia="Calibri" w:hAnsi="Arial" w:cs="Arial"/>
                <w:sz w:val="20"/>
                <w:szCs w:val="22"/>
              </w:rPr>
            </w:pPr>
          </w:p>
        </w:tc>
        <w:tc>
          <w:tcPr>
            <w:tcW w:w="859" w:type="dxa"/>
          </w:tcPr>
          <w:p w14:paraId="4D5C9183"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73472474"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0B4E7C7E"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1E71416C" w14:textId="77777777" w:rsidTr="0A1BCB95">
        <w:tc>
          <w:tcPr>
            <w:tcW w:w="1300" w:type="dxa"/>
          </w:tcPr>
          <w:p w14:paraId="7A073ADF" w14:textId="06276ED4"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Help</w:t>
            </w:r>
          </w:p>
        </w:tc>
        <w:tc>
          <w:tcPr>
            <w:tcW w:w="1034" w:type="dxa"/>
          </w:tcPr>
          <w:p w14:paraId="026A65D7" w14:textId="4D774669" w:rsidR="00F579D2" w:rsidRPr="00F73238" w:rsidRDefault="00A50867" w:rsidP="53651EB7">
            <w:pPr>
              <w:spacing w:after="160" w:line="259" w:lineRule="auto"/>
              <w:rPr>
                <w:rFonts w:ascii="Arial" w:eastAsia="Calibri" w:hAnsi="Arial" w:cs="Arial"/>
                <w:sz w:val="20"/>
                <w:szCs w:val="22"/>
              </w:rPr>
            </w:pPr>
            <w:r w:rsidRPr="00F73238">
              <w:rPr>
                <w:rFonts w:ascii="Arial" w:eastAsia="Calibri" w:hAnsi="Arial" w:cs="Arial"/>
                <w:sz w:val="20"/>
                <w:szCs w:val="22"/>
              </w:rPr>
              <w:t>.222</w:t>
            </w:r>
          </w:p>
        </w:tc>
        <w:tc>
          <w:tcPr>
            <w:tcW w:w="928" w:type="dxa"/>
          </w:tcPr>
          <w:p w14:paraId="46D1A114" w14:textId="7A0428C2" w:rsidR="00F579D2" w:rsidRPr="00F73238" w:rsidRDefault="003B2557" w:rsidP="53651EB7">
            <w:pPr>
              <w:spacing w:after="160" w:line="259" w:lineRule="auto"/>
              <w:rPr>
                <w:rFonts w:ascii="Arial" w:eastAsia="Calibri" w:hAnsi="Arial" w:cs="Arial"/>
                <w:sz w:val="20"/>
                <w:szCs w:val="22"/>
              </w:rPr>
            </w:pPr>
            <w:r w:rsidRPr="00F73238">
              <w:rPr>
                <w:rFonts w:ascii="Arial" w:eastAsia="Calibri" w:hAnsi="Arial" w:cs="Arial"/>
                <w:sz w:val="20"/>
                <w:szCs w:val="22"/>
              </w:rPr>
              <w:t>-.055</w:t>
            </w:r>
          </w:p>
        </w:tc>
        <w:tc>
          <w:tcPr>
            <w:tcW w:w="940" w:type="dxa"/>
          </w:tcPr>
          <w:p w14:paraId="731D4A0A" w14:textId="7691ADCA" w:rsidR="00F579D2" w:rsidRPr="00F73238" w:rsidRDefault="003B2557" w:rsidP="53651EB7">
            <w:pPr>
              <w:spacing w:after="160" w:line="259" w:lineRule="auto"/>
              <w:rPr>
                <w:rFonts w:ascii="Arial" w:eastAsia="Calibri" w:hAnsi="Arial" w:cs="Arial"/>
                <w:sz w:val="20"/>
                <w:szCs w:val="22"/>
              </w:rPr>
            </w:pPr>
            <w:r w:rsidRPr="00F73238">
              <w:rPr>
                <w:rFonts w:ascii="Arial" w:eastAsia="Calibri" w:hAnsi="Arial" w:cs="Arial"/>
                <w:sz w:val="20"/>
                <w:szCs w:val="22"/>
              </w:rPr>
              <w:t>.022</w:t>
            </w:r>
          </w:p>
        </w:tc>
        <w:tc>
          <w:tcPr>
            <w:tcW w:w="686" w:type="dxa"/>
          </w:tcPr>
          <w:p w14:paraId="45AE674E" w14:textId="593233C9"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731" w:type="dxa"/>
          </w:tcPr>
          <w:p w14:paraId="4EBDF6F9" w14:textId="77777777" w:rsidR="00F579D2" w:rsidRPr="00F73238" w:rsidRDefault="00F579D2" w:rsidP="53651EB7">
            <w:pPr>
              <w:spacing w:after="160" w:line="259" w:lineRule="auto"/>
              <w:rPr>
                <w:rFonts w:ascii="Arial" w:eastAsia="Calibri" w:hAnsi="Arial" w:cs="Arial"/>
                <w:sz w:val="20"/>
                <w:szCs w:val="22"/>
              </w:rPr>
            </w:pPr>
          </w:p>
        </w:tc>
        <w:tc>
          <w:tcPr>
            <w:tcW w:w="961" w:type="dxa"/>
          </w:tcPr>
          <w:p w14:paraId="68B88DEA" w14:textId="77777777" w:rsidR="00F579D2" w:rsidRPr="00F73238" w:rsidRDefault="00F579D2" w:rsidP="53651EB7">
            <w:pPr>
              <w:spacing w:after="160" w:line="259" w:lineRule="auto"/>
              <w:rPr>
                <w:rFonts w:ascii="Arial" w:eastAsia="Calibri" w:hAnsi="Arial" w:cs="Arial"/>
                <w:sz w:val="20"/>
                <w:szCs w:val="22"/>
              </w:rPr>
            </w:pPr>
          </w:p>
        </w:tc>
        <w:tc>
          <w:tcPr>
            <w:tcW w:w="859" w:type="dxa"/>
          </w:tcPr>
          <w:p w14:paraId="0B293396"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46ACB258"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6A42C44A"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6761B59A" w14:textId="77777777" w:rsidTr="0A1BCB95">
        <w:tc>
          <w:tcPr>
            <w:tcW w:w="1300" w:type="dxa"/>
          </w:tcPr>
          <w:p w14:paraId="79E78D58" w14:textId="3A4AA750"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Drive</w:t>
            </w:r>
          </w:p>
        </w:tc>
        <w:tc>
          <w:tcPr>
            <w:tcW w:w="1034" w:type="dxa"/>
          </w:tcPr>
          <w:p w14:paraId="43266340" w14:textId="294F9ED9" w:rsidR="00F579D2" w:rsidRPr="00F73238" w:rsidRDefault="00FC1C0F" w:rsidP="53651EB7">
            <w:pPr>
              <w:spacing w:after="160" w:line="259" w:lineRule="auto"/>
              <w:rPr>
                <w:rFonts w:ascii="Arial" w:eastAsia="Calibri" w:hAnsi="Arial" w:cs="Arial"/>
                <w:sz w:val="20"/>
                <w:szCs w:val="22"/>
              </w:rPr>
            </w:pPr>
            <w:r w:rsidRPr="00F73238">
              <w:rPr>
                <w:rFonts w:ascii="Arial" w:eastAsia="Calibri" w:hAnsi="Arial" w:cs="Arial"/>
                <w:sz w:val="20"/>
                <w:szCs w:val="22"/>
              </w:rPr>
              <w:t>.344</w:t>
            </w:r>
          </w:p>
        </w:tc>
        <w:tc>
          <w:tcPr>
            <w:tcW w:w="928" w:type="dxa"/>
          </w:tcPr>
          <w:p w14:paraId="32BA78E0" w14:textId="10445FCA" w:rsidR="00F579D2" w:rsidRPr="00F73238" w:rsidRDefault="002579BE" w:rsidP="53651EB7">
            <w:pPr>
              <w:spacing w:after="160" w:line="259" w:lineRule="auto"/>
              <w:rPr>
                <w:rFonts w:ascii="Arial" w:eastAsia="Calibri" w:hAnsi="Arial" w:cs="Arial"/>
                <w:sz w:val="20"/>
                <w:szCs w:val="22"/>
              </w:rPr>
            </w:pPr>
            <w:r w:rsidRPr="00F73238">
              <w:rPr>
                <w:rFonts w:ascii="Arial" w:eastAsia="Calibri" w:hAnsi="Arial" w:cs="Arial"/>
                <w:sz w:val="20"/>
                <w:szCs w:val="22"/>
              </w:rPr>
              <w:t>.304</w:t>
            </w:r>
          </w:p>
        </w:tc>
        <w:tc>
          <w:tcPr>
            <w:tcW w:w="940" w:type="dxa"/>
          </w:tcPr>
          <w:p w14:paraId="36BBEF0F" w14:textId="07B99B91" w:rsidR="00F579D2" w:rsidRPr="00F73238" w:rsidRDefault="002579BE" w:rsidP="53651EB7">
            <w:pPr>
              <w:spacing w:after="160" w:line="259" w:lineRule="auto"/>
              <w:rPr>
                <w:rFonts w:ascii="Arial" w:eastAsia="Calibri" w:hAnsi="Arial" w:cs="Arial"/>
                <w:sz w:val="20"/>
                <w:szCs w:val="22"/>
              </w:rPr>
            </w:pPr>
            <w:r w:rsidRPr="00F73238">
              <w:rPr>
                <w:rFonts w:ascii="Arial" w:eastAsia="Calibri" w:hAnsi="Arial" w:cs="Arial"/>
                <w:sz w:val="20"/>
                <w:szCs w:val="22"/>
              </w:rPr>
              <w:t>.446</w:t>
            </w:r>
          </w:p>
        </w:tc>
        <w:tc>
          <w:tcPr>
            <w:tcW w:w="686" w:type="dxa"/>
          </w:tcPr>
          <w:p w14:paraId="62CEE970" w14:textId="7E189131" w:rsidR="00F579D2" w:rsidRPr="00F73238" w:rsidRDefault="005D1868" w:rsidP="53651EB7">
            <w:pPr>
              <w:spacing w:after="160" w:line="259" w:lineRule="auto"/>
              <w:rPr>
                <w:rFonts w:ascii="Arial" w:eastAsia="Calibri" w:hAnsi="Arial" w:cs="Arial"/>
                <w:sz w:val="20"/>
                <w:szCs w:val="22"/>
              </w:rPr>
            </w:pPr>
            <w:r w:rsidRPr="00F73238">
              <w:rPr>
                <w:rFonts w:ascii="Arial" w:eastAsia="Calibri" w:hAnsi="Arial" w:cs="Arial"/>
                <w:sz w:val="20"/>
                <w:szCs w:val="22"/>
              </w:rPr>
              <w:t>.260</w:t>
            </w:r>
          </w:p>
        </w:tc>
        <w:tc>
          <w:tcPr>
            <w:tcW w:w="731" w:type="dxa"/>
          </w:tcPr>
          <w:p w14:paraId="36DE6978" w14:textId="75F987A6"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961" w:type="dxa"/>
          </w:tcPr>
          <w:p w14:paraId="0D80FD22" w14:textId="77777777" w:rsidR="00F579D2" w:rsidRPr="00F73238" w:rsidRDefault="00F579D2" w:rsidP="53651EB7">
            <w:pPr>
              <w:spacing w:after="160" w:line="259" w:lineRule="auto"/>
              <w:rPr>
                <w:rFonts w:ascii="Arial" w:eastAsia="Calibri" w:hAnsi="Arial" w:cs="Arial"/>
                <w:sz w:val="20"/>
                <w:szCs w:val="22"/>
              </w:rPr>
            </w:pPr>
          </w:p>
        </w:tc>
        <w:tc>
          <w:tcPr>
            <w:tcW w:w="859" w:type="dxa"/>
          </w:tcPr>
          <w:p w14:paraId="287BC158"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2EB50517"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71911F11"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4AF6033C" w14:textId="77777777" w:rsidTr="0A1BCB95">
        <w:tc>
          <w:tcPr>
            <w:tcW w:w="1300" w:type="dxa"/>
          </w:tcPr>
          <w:p w14:paraId="2A80BA7A" w14:textId="4E2DAB2E"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Produce</w:t>
            </w:r>
          </w:p>
        </w:tc>
        <w:tc>
          <w:tcPr>
            <w:tcW w:w="1034" w:type="dxa"/>
          </w:tcPr>
          <w:p w14:paraId="277E9285" w14:textId="395C8486" w:rsidR="00F579D2" w:rsidRPr="00F73238" w:rsidRDefault="0000622F" w:rsidP="53651EB7">
            <w:pPr>
              <w:spacing w:after="160" w:line="259" w:lineRule="auto"/>
              <w:rPr>
                <w:rFonts w:ascii="Arial" w:eastAsia="Calibri" w:hAnsi="Arial" w:cs="Arial"/>
                <w:sz w:val="20"/>
                <w:szCs w:val="22"/>
              </w:rPr>
            </w:pPr>
            <w:r w:rsidRPr="00F73238">
              <w:rPr>
                <w:rFonts w:ascii="Arial" w:eastAsia="Calibri" w:hAnsi="Arial" w:cs="Arial"/>
                <w:sz w:val="20"/>
                <w:szCs w:val="22"/>
              </w:rPr>
              <w:t>.158</w:t>
            </w:r>
          </w:p>
        </w:tc>
        <w:tc>
          <w:tcPr>
            <w:tcW w:w="928" w:type="dxa"/>
          </w:tcPr>
          <w:p w14:paraId="3DC7B4A2" w14:textId="1B9E0FFD" w:rsidR="00F579D2" w:rsidRPr="00F73238" w:rsidRDefault="008714DC" w:rsidP="53651EB7">
            <w:pPr>
              <w:spacing w:after="160" w:line="259" w:lineRule="auto"/>
              <w:rPr>
                <w:rFonts w:ascii="Arial" w:eastAsia="Calibri" w:hAnsi="Arial" w:cs="Arial"/>
                <w:sz w:val="20"/>
                <w:szCs w:val="22"/>
              </w:rPr>
            </w:pPr>
            <w:r w:rsidRPr="00F73238">
              <w:rPr>
                <w:rFonts w:ascii="Arial" w:eastAsia="Calibri" w:hAnsi="Arial" w:cs="Arial"/>
                <w:sz w:val="20"/>
                <w:szCs w:val="22"/>
              </w:rPr>
              <w:t>.555</w:t>
            </w:r>
          </w:p>
        </w:tc>
        <w:tc>
          <w:tcPr>
            <w:tcW w:w="940" w:type="dxa"/>
          </w:tcPr>
          <w:p w14:paraId="31698D29" w14:textId="493C9018" w:rsidR="00F579D2" w:rsidRPr="00F73238" w:rsidRDefault="008714DC" w:rsidP="53651EB7">
            <w:pPr>
              <w:spacing w:after="160" w:line="259" w:lineRule="auto"/>
              <w:rPr>
                <w:rFonts w:ascii="Arial" w:eastAsia="Calibri" w:hAnsi="Arial" w:cs="Arial"/>
                <w:sz w:val="20"/>
                <w:szCs w:val="22"/>
              </w:rPr>
            </w:pPr>
            <w:r w:rsidRPr="00F73238">
              <w:rPr>
                <w:rFonts w:ascii="Arial" w:eastAsia="Calibri" w:hAnsi="Arial" w:cs="Arial"/>
                <w:sz w:val="20"/>
                <w:szCs w:val="22"/>
              </w:rPr>
              <w:t>.594</w:t>
            </w:r>
          </w:p>
        </w:tc>
        <w:tc>
          <w:tcPr>
            <w:tcW w:w="686" w:type="dxa"/>
          </w:tcPr>
          <w:p w14:paraId="39591D5C" w14:textId="09BC7269" w:rsidR="00F579D2" w:rsidRPr="00F73238" w:rsidRDefault="00AC6BCB" w:rsidP="53651EB7">
            <w:pPr>
              <w:spacing w:after="160" w:line="259" w:lineRule="auto"/>
              <w:rPr>
                <w:rFonts w:ascii="Arial" w:eastAsia="Calibri" w:hAnsi="Arial" w:cs="Arial"/>
                <w:sz w:val="20"/>
                <w:szCs w:val="22"/>
              </w:rPr>
            </w:pPr>
            <w:r w:rsidRPr="00F73238">
              <w:rPr>
                <w:rFonts w:ascii="Arial" w:eastAsia="Calibri" w:hAnsi="Arial" w:cs="Arial"/>
                <w:sz w:val="20"/>
                <w:szCs w:val="22"/>
              </w:rPr>
              <w:t>.17</w:t>
            </w:r>
            <w:r w:rsidR="0047032D" w:rsidRPr="00F73238">
              <w:rPr>
                <w:rFonts w:ascii="Arial" w:eastAsia="Calibri" w:hAnsi="Arial" w:cs="Arial"/>
                <w:sz w:val="20"/>
                <w:szCs w:val="22"/>
              </w:rPr>
              <w:t>1</w:t>
            </w:r>
          </w:p>
        </w:tc>
        <w:tc>
          <w:tcPr>
            <w:tcW w:w="731" w:type="dxa"/>
          </w:tcPr>
          <w:p w14:paraId="2AC8267E" w14:textId="10DEA993" w:rsidR="00F579D2" w:rsidRPr="00F73238" w:rsidRDefault="0047032D" w:rsidP="53651EB7">
            <w:pPr>
              <w:spacing w:after="160" w:line="259" w:lineRule="auto"/>
              <w:rPr>
                <w:rFonts w:ascii="Arial" w:eastAsia="Calibri" w:hAnsi="Arial" w:cs="Arial"/>
                <w:sz w:val="20"/>
                <w:szCs w:val="22"/>
              </w:rPr>
            </w:pPr>
            <w:r w:rsidRPr="00F73238">
              <w:rPr>
                <w:rFonts w:ascii="Arial" w:eastAsia="Calibri" w:hAnsi="Arial" w:cs="Arial"/>
                <w:sz w:val="20"/>
                <w:szCs w:val="22"/>
              </w:rPr>
              <w:t>.374</w:t>
            </w:r>
          </w:p>
        </w:tc>
        <w:tc>
          <w:tcPr>
            <w:tcW w:w="961" w:type="dxa"/>
          </w:tcPr>
          <w:p w14:paraId="5B7981F8" w14:textId="00D5DF26"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859" w:type="dxa"/>
          </w:tcPr>
          <w:p w14:paraId="5F7BEAE6" w14:textId="77777777" w:rsidR="00F579D2" w:rsidRPr="00F73238" w:rsidRDefault="00F579D2" w:rsidP="53651EB7">
            <w:pPr>
              <w:spacing w:after="160" w:line="259" w:lineRule="auto"/>
              <w:rPr>
                <w:rFonts w:ascii="Arial" w:eastAsia="Calibri" w:hAnsi="Arial" w:cs="Arial"/>
                <w:sz w:val="20"/>
                <w:szCs w:val="22"/>
              </w:rPr>
            </w:pPr>
          </w:p>
        </w:tc>
        <w:tc>
          <w:tcPr>
            <w:tcW w:w="972" w:type="dxa"/>
          </w:tcPr>
          <w:p w14:paraId="2FEF514C"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0B0E9EFD" w14:textId="77777777" w:rsidR="00F579D2" w:rsidRPr="00F73238" w:rsidRDefault="00F579D2" w:rsidP="53651EB7">
            <w:pPr>
              <w:spacing w:after="160" w:line="259" w:lineRule="auto"/>
              <w:rPr>
                <w:rFonts w:ascii="Arial" w:eastAsia="Calibri" w:hAnsi="Arial" w:cs="Arial"/>
                <w:sz w:val="20"/>
                <w:szCs w:val="22"/>
              </w:rPr>
            </w:pPr>
          </w:p>
        </w:tc>
      </w:tr>
      <w:tr w:rsidR="0047032D" w:rsidRPr="00F73238" w14:paraId="604DB0DF" w14:textId="77777777" w:rsidTr="0A1BCB95">
        <w:tc>
          <w:tcPr>
            <w:tcW w:w="1300" w:type="dxa"/>
          </w:tcPr>
          <w:p w14:paraId="5AE6FEE5" w14:textId="682B2B0B" w:rsidR="00F579D2"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Create</w:t>
            </w:r>
          </w:p>
        </w:tc>
        <w:tc>
          <w:tcPr>
            <w:tcW w:w="1034" w:type="dxa"/>
          </w:tcPr>
          <w:p w14:paraId="6ACD78D2" w14:textId="66E8FB16" w:rsidR="00F579D2" w:rsidRPr="00F73238" w:rsidRDefault="0061798E" w:rsidP="53651EB7">
            <w:pPr>
              <w:spacing w:after="160" w:line="259" w:lineRule="auto"/>
              <w:rPr>
                <w:rFonts w:ascii="Arial" w:eastAsia="Calibri" w:hAnsi="Arial" w:cs="Arial"/>
                <w:sz w:val="20"/>
                <w:szCs w:val="22"/>
              </w:rPr>
            </w:pPr>
            <w:r w:rsidRPr="00F73238">
              <w:rPr>
                <w:rFonts w:ascii="Arial" w:eastAsia="Calibri" w:hAnsi="Arial" w:cs="Arial"/>
                <w:sz w:val="20"/>
                <w:szCs w:val="22"/>
              </w:rPr>
              <w:t>.347</w:t>
            </w:r>
          </w:p>
        </w:tc>
        <w:tc>
          <w:tcPr>
            <w:tcW w:w="928" w:type="dxa"/>
          </w:tcPr>
          <w:p w14:paraId="67A10420" w14:textId="768712D8" w:rsidR="00F579D2" w:rsidRPr="00F73238" w:rsidRDefault="00C16FA0" w:rsidP="53651EB7">
            <w:pPr>
              <w:spacing w:after="160" w:line="259" w:lineRule="auto"/>
              <w:rPr>
                <w:rFonts w:ascii="Arial" w:eastAsia="Calibri" w:hAnsi="Arial" w:cs="Arial"/>
                <w:sz w:val="20"/>
                <w:szCs w:val="22"/>
              </w:rPr>
            </w:pPr>
            <w:r w:rsidRPr="00F73238">
              <w:rPr>
                <w:rFonts w:ascii="Arial" w:eastAsia="Calibri" w:hAnsi="Arial" w:cs="Arial"/>
                <w:sz w:val="20"/>
                <w:szCs w:val="22"/>
              </w:rPr>
              <w:t>.629</w:t>
            </w:r>
          </w:p>
        </w:tc>
        <w:tc>
          <w:tcPr>
            <w:tcW w:w="940" w:type="dxa"/>
          </w:tcPr>
          <w:p w14:paraId="272838F0" w14:textId="41B70669" w:rsidR="00F579D2" w:rsidRPr="00F73238" w:rsidRDefault="00FD0995" w:rsidP="53651EB7">
            <w:pPr>
              <w:spacing w:after="160" w:line="259" w:lineRule="auto"/>
              <w:rPr>
                <w:rFonts w:ascii="Arial" w:eastAsia="Calibri" w:hAnsi="Arial" w:cs="Arial"/>
                <w:sz w:val="20"/>
                <w:szCs w:val="22"/>
              </w:rPr>
            </w:pPr>
            <w:r w:rsidRPr="00F73238">
              <w:rPr>
                <w:rFonts w:ascii="Arial" w:eastAsia="Calibri" w:hAnsi="Arial" w:cs="Arial"/>
                <w:sz w:val="20"/>
                <w:szCs w:val="22"/>
              </w:rPr>
              <w:t>.735</w:t>
            </w:r>
          </w:p>
        </w:tc>
        <w:tc>
          <w:tcPr>
            <w:tcW w:w="686" w:type="dxa"/>
          </w:tcPr>
          <w:p w14:paraId="4D1D0596" w14:textId="2DA1F5B2" w:rsidR="00F579D2" w:rsidRPr="00F73238" w:rsidRDefault="00CF11B0" w:rsidP="53651EB7">
            <w:pPr>
              <w:spacing w:after="160" w:line="259" w:lineRule="auto"/>
              <w:rPr>
                <w:rFonts w:ascii="Arial" w:eastAsia="Calibri" w:hAnsi="Arial" w:cs="Arial"/>
                <w:sz w:val="20"/>
                <w:szCs w:val="22"/>
              </w:rPr>
            </w:pPr>
            <w:r w:rsidRPr="00F73238">
              <w:rPr>
                <w:rFonts w:ascii="Arial" w:eastAsia="Calibri" w:hAnsi="Arial" w:cs="Arial"/>
                <w:sz w:val="20"/>
                <w:szCs w:val="22"/>
              </w:rPr>
              <w:t>.132</w:t>
            </w:r>
          </w:p>
        </w:tc>
        <w:tc>
          <w:tcPr>
            <w:tcW w:w="731" w:type="dxa"/>
          </w:tcPr>
          <w:p w14:paraId="6D6C2062" w14:textId="5000B39B" w:rsidR="00F579D2" w:rsidRPr="00F73238" w:rsidRDefault="00CF11B0" w:rsidP="53651EB7">
            <w:pPr>
              <w:spacing w:after="160" w:line="259" w:lineRule="auto"/>
              <w:rPr>
                <w:rFonts w:ascii="Arial" w:eastAsia="Calibri" w:hAnsi="Arial" w:cs="Arial"/>
                <w:sz w:val="20"/>
                <w:szCs w:val="22"/>
              </w:rPr>
            </w:pPr>
            <w:r w:rsidRPr="00F73238">
              <w:rPr>
                <w:rFonts w:ascii="Arial" w:eastAsia="Calibri" w:hAnsi="Arial" w:cs="Arial"/>
                <w:sz w:val="20"/>
                <w:szCs w:val="22"/>
              </w:rPr>
              <w:t>.608</w:t>
            </w:r>
          </w:p>
        </w:tc>
        <w:tc>
          <w:tcPr>
            <w:tcW w:w="961" w:type="dxa"/>
          </w:tcPr>
          <w:p w14:paraId="68234816" w14:textId="786F2336" w:rsidR="00F579D2" w:rsidRPr="00F73238" w:rsidRDefault="00CF11B0" w:rsidP="53651EB7">
            <w:pPr>
              <w:spacing w:after="160" w:line="259" w:lineRule="auto"/>
              <w:rPr>
                <w:rFonts w:ascii="Arial" w:eastAsia="Calibri" w:hAnsi="Arial" w:cs="Arial"/>
                <w:sz w:val="20"/>
                <w:szCs w:val="22"/>
              </w:rPr>
            </w:pPr>
            <w:r w:rsidRPr="00F73238">
              <w:rPr>
                <w:rFonts w:ascii="Arial" w:eastAsia="Calibri" w:hAnsi="Arial" w:cs="Arial"/>
                <w:sz w:val="20"/>
                <w:szCs w:val="22"/>
              </w:rPr>
              <w:t>.548</w:t>
            </w:r>
          </w:p>
        </w:tc>
        <w:tc>
          <w:tcPr>
            <w:tcW w:w="859" w:type="dxa"/>
          </w:tcPr>
          <w:p w14:paraId="2C9150D4" w14:textId="27DE6164" w:rsidR="00F579D2"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972" w:type="dxa"/>
          </w:tcPr>
          <w:p w14:paraId="5DD6B0E0" w14:textId="77777777" w:rsidR="00F579D2" w:rsidRPr="00F73238" w:rsidRDefault="00F579D2" w:rsidP="53651EB7">
            <w:pPr>
              <w:spacing w:after="160" w:line="259" w:lineRule="auto"/>
              <w:rPr>
                <w:rFonts w:ascii="Arial" w:eastAsia="Calibri" w:hAnsi="Arial" w:cs="Arial"/>
                <w:sz w:val="20"/>
                <w:szCs w:val="22"/>
              </w:rPr>
            </w:pPr>
          </w:p>
        </w:tc>
        <w:tc>
          <w:tcPr>
            <w:tcW w:w="975" w:type="dxa"/>
          </w:tcPr>
          <w:p w14:paraId="104C75BE" w14:textId="77777777" w:rsidR="00F579D2" w:rsidRPr="00F73238" w:rsidRDefault="00F579D2" w:rsidP="53651EB7">
            <w:pPr>
              <w:spacing w:after="160" w:line="259" w:lineRule="auto"/>
              <w:rPr>
                <w:rFonts w:ascii="Arial" w:eastAsia="Calibri" w:hAnsi="Arial" w:cs="Arial"/>
                <w:sz w:val="20"/>
                <w:szCs w:val="22"/>
              </w:rPr>
            </w:pPr>
          </w:p>
        </w:tc>
      </w:tr>
      <w:tr w:rsidR="008B08E1" w:rsidRPr="00F73238" w14:paraId="3B528F0D" w14:textId="77777777" w:rsidTr="0A1BCB95">
        <w:tc>
          <w:tcPr>
            <w:tcW w:w="1300" w:type="dxa"/>
          </w:tcPr>
          <w:p w14:paraId="33552E02" w14:textId="63E389AC" w:rsidR="008B08E1"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Observe</w:t>
            </w:r>
          </w:p>
        </w:tc>
        <w:tc>
          <w:tcPr>
            <w:tcW w:w="1034" w:type="dxa"/>
          </w:tcPr>
          <w:p w14:paraId="65D2CEA0" w14:textId="40BD60F6"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.371</w:t>
            </w:r>
          </w:p>
        </w:tc>
        <w:tc>
          <w:tcPr>
            <w:tcW w:w="928" w:type="dxa"/>
          </w:tcPr>
          <w:p w14:paraId="634DD067" w14:textId="0554D39F"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.211</w:t>
            </w:r>
          </w:p>
        </w:tc>
        <w:tc>
          <w:tcPr>
            <w:tcW w:w="940" w:type="dxa"/>
          </w:tcPr>
          <w:p w14:paraId="3B40D80F" w14:textId="5A9A2724"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.306</w:t>
            </w:r>
          </w:p>
        </w:tc>
        <w:tc>
          <w:tcPr>
            <w:tcW w:w="686" w:type="dxa"/>
          </w:tcPr>
          <w:p w14:paraId="41AD8CB8" w14:textId="3D71A2CB"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.281</w:t>
            </w:r>
          </w:p>
        </w:tc>
        <w:tc>
          <w:tcPr>
            <w:tcW w:w="731" w:type="dxa"/>
          </w:tcPr>
          <w:p w14:paraId="39FC3D72" w14:textId="36250175"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.407</w:t>
            </w:r>
          </w:p>
        </w:tc>
        <w:tc>
          <w:tcPr>
            <w:tcW w:w="961" w:type="dxa"/>
          </w:tcPr>
          <w:p w14:paraId="1CCE06A6" w14:textId="3056C3A3" w:rsidR="008B08E1" w:rsidRPr="00F73238" w:rsidRDefault="004F3A6C" w:rsidP="53651EB7">
            <w:pPr>
              <w:spacing w:after="160" w:line="259" w:lineRule="auto"/>
              <w:rPr>
                <w:rFonts w:ascii="Arial" w:eastAsia="Calibri" w:hAnsi="Arial" w:cs="Arial"/>
                <w:sz w:val="20"/>
                <w:szCs w:val="22"/>
              </w:rPr>
            </w:pPr>
            <w:r w:rsidRPr="00F73238">
              <w:rPr>
                <w:rFonts w:ascii="Arial" w:eastAsia="Calibri" w:hAnsi="Arial" w:cs="Arial"/>
                <w:sz w:val="20"/>
                <w:szCs w:val="22"/>
              </w:rPr>
              <w:t>.384</w:t>
            </w:r>
          </w:p>
        </w:tc>
        <w:tc>
          <w:tcPr>
            <w:tcW w:w="859" w:type="dxa"/>
          </w:tcPr>
          <w:p w14:paraId="26E1C5AE" w14:textId="00C8177A" w:rsidR="008B08E1" w:rsidRPr="00F73238" w:rsidRDefault="00360DDE" w:rsidP="53651EB7">
            <w:pPr>
              <w:spacing w:after="160" w:line="259" w:lineRule="auto"/>
              <w:rPr>
                <w:rFonts w:ascii="Arial" w:eastAsia="Calibri" w:hAnsi="Arial" w:cs="Arial"/>
                <w:sz w:val="20"/>
                <w:szCs w:val="22"/>
              </w:rPr>
            </w:pPr>
            <w:r w:rsidRPr="00F73238">
              <w:rPr>
                <w:rFonts w:ascii="Arial" w:eastAsia="Calibri" w:hAnsi="Arial" w:cs="Arial"/>
                <w:sz w:val="20"/>
                <w:szCs w:val="22"/>
              </w:rPr>
              <w:t>.391</w:t>
            </w:r>
          </w:p>
        </w:tc>
        <w:tc>
          <w:tcPr>
            <w:tcW w:w="972" w:type="dxa"/>
          </w:tcPr>
          <w:p w14:paraId="3E69609B" w14:textId="194AEFBB" w:rsidR="008B08E1"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c>
          <w:tcPr>
            <w:tcW w:w="975" w:type="dxa"/>
          </w:tcPr>
          <w:p w14:paraId="6BABDD38" w14:textId="77777777" w:rsidR="008B08E1" w:rsidRPr="00F73238" w:rsidRDefault="008B08E1" w:rsidP="53651EB7">
            <w:pPr>
              <w:spacing w:after="160" w:line="259" w:lineRule="auto"/>
              <w:rPr>
                <w:rFonts w:ascii="Arial" w:eastAsia="Calibri" w:hAnsi="Arial" w:cs="Arial"/>
                <w:sz w:val="20"/>
                <w:szCs w:val="22"/>
              </w:rPr>
            </w:pPr>
          </w:p>
        </w:tc>
      </w:tr>
      <w:tr w:rsidR="008B08E1" w:rsidRPr="00F73238" w14:paraId="2E6E2752" w14:textId="77777777" w:rsidTr="0A1BCB95">
        <w:tc>
          <w:tcPr>
            <w:tcW w:w="1300" w:type="dxa"/>
          </w:tcPr>
          <w:p w14:paraId="598C8475" w14:textId="3B05603B" w:rsidR="008B08E1" w:rsidRPr="00F73238" w:rsidRDefault="008B08E1" w:rsidP="53651EB7">
            <w:pPr>
              <w:spacing w:after="160" w:line="259" w:lineRule="auto"/>
              <w:rPr>
                <w:rFonts w:ascii="Arial" w:eastAsia="Calibri" w:hAnsi="Arial" w:cs="Arial"/>
                <w:sz w:val="22"/>
                <w:szCs w:val="22"/>
              </w:rPr>
            </w:pPr>
            <w:r w:rsidRPr="551E5600">
              <w:rPr>
                <w:rFonts w:ascii="Arial" w:eastAsia="Calibri" w:hAnsi="Arial" w:cs="Arial"/>
                <w:sz w:val="22"/>
                <w:szCs w:val="22"/>
              </w:rPr>
              <w:t>Express</w:t>
            </w:r>
          </w:p>
        </w:tc>
        <w:tc>
          <w:tcPr>
            <w:tcW w:w="1034" w:type="dxa"/>
          </w:tcPr>
          <w:p w14:paraId="7EC25464" w14:textId="6BC746FD" w:rsidR="008B08E1" w:rsidRPr="00F73238" w:rsidRDefault="00FE68F3" w:rsidP="53651EB7">
            <w:pPr>
              <w:spacing w:after="160" w:line="259" w:lineRule="auto"/>
              <w:rPr>
                <w:rFonts w:ascii="Arial" w:eastAsia="Calibri" w:hAnsi="Arial" w:cs="Arial"/>
                <w:sz w:val="20"/>
                <w:szCs w:val="22"/>
              </w:rPr>
            </w:pPr>
            <w:r w:rsidRPr="00F73238">
              <w:rPr>
                <w:rFonts w:ascii="Arial" w:eastAsia="Calibri" w:hAnsi="Arial" w:cs="Arial"/>
                <w:sz w:val="20"/>
                <w:szCs w:val="22"/>
              </w:rPr>
              <w:t>.373</w:t>
            </w:r>
          </w:p>
        </w:tc>
        <w:tc>
          <w:tcPr>
            <w:tcW w:w="928" w:type="dxa"/>
          </w:tcPr>
          <w:p w14:paraId="002C8302" w14:textId="51735E54" w:rsidR="008B08E1" w:rsidRPr="00F73238" w:rsidRDefault="00C82A4C" w:rsidP="53651EB7">
            <w:pPr>
              <w:spacing w:after="160" w:line="259" w:lineRule="auto"/>
              <w:rPr>
                <w:rFonts w:ascii="Arial" w:eastAsia="Calibri" w:hAnsi="Arial" w:cs="Arial"/>
                <w:sz w:val="20"/>
                <w:szCs w:val="22"/>
              </w:rPr>
            </w:pPr>
            <w:r w:rsidRPr="00F73238">
              <w:rPr>
                <w:rFonts w:ascii="Arial" w:eastAsia="Calibri" w:hAnsi="Arial" w:cs="Arial"/>
                <w:sz w:val="20"/>
                <w:szCs w:val="22"/>
              </w:rPr>
              <w:t>.033</w:t>
            </w:r>
          </w:p>
        </w:tc>
        <w:tc>
          <w:tcPr>
            <w:tcW w:w="940" w:type="dxa"/>
          </w:tcPr>
          <w:p w14:paraId="46AA8ECF" w14:textId="0D6E46C6" w:rsidR="008B08E1" w:rsidRPr="00F73238" w:rsidRDefault="00C82A4C" w:rsidP="53651EB7">
            <w:pPr>
              <w:spacing w:after="160" w:line="259" w:lineRule="auto"/>
              <w:rPr>
                <w:rFonts w:ascii="Arial" w:eastAsia="Calibri" w:hAnsi="Arial" w:cs="Arial"/>
                <w:sz w:val="20"/>
                <w:szCs w:val="22"/>
              </w:rPr>
            </w:pPr>
            <w:r w:rsidRPr="00F73238">
              <w:rPr>
                <w:rFonts w:ascii="Arial" w:eastAsia="Calibri" w:hAnsi="Arial" w:cs="Arial"/>
                <w:sz w:val="20"/>
                <w:szCs w:val="22"/>
              </w:rPr>
              <w:t>.096</w:t>
            </w:r>
          </w:p>
        </w:tc>
        <w:tc>
          <w:tcPr>
            <w:tcW w:w="686" w:type="dxa"/>
          </w:tcPr>
          <w:p w14:paraId="1835860D" w14:textId="1E1EA960" w:rsidR="008B08E1" w:rsidRPr="00F73238" w:rsidRDefault="008D4B05" w:rsidP="53651EB7">
            <w:pPr>
              <w:spacing w:after="160" w:line="259" w:lineRule="auto"/>
              <w:rPr>
                <w:rFonts w:ascii="Arial" w:eastAsia="Calibri" w:hAnsi="Arial" w:cs="Arial"/>
                <w:sz w:val="20"/>
                <w:szCs w:val="22"/>
              </w:rPr>
            </w:pPr>
            <w:r w:rsidRPr="00F73238">
              <w:rPr>
                <w:rFonts w:ascii="Arial" w:eastAsia="Calibri" w:hAnsi="Arial" w:cs="Arial"/>
                <w:sz w:val="20"/>
                <w:szCs w:val="22"/>
              </w:rPr>
              <w:t>.455</w:t>
            </w:r>
          </w:p>
        </w:tc>
        <w:tc>
          <w:tcPr>
            <w:tcW w:w="731" w:type="dxa"/>
          </w:tcPr>
          <w:p w14:paraId="58646355" w14:textId="2676BADE" w:rsidR="008B08E1" w:rsidRPr="00F73238" w:rsidRDefault="008D4B05" w:rsidP="53651EB7">
            <w:pPr>
              <w:spacing w:after="160" w:line="259" w:lineRule="auto"/>
              <w:rPr>
                <w:rFonts w:ascii="Arial" w:eastAsia="Calibri" w:hAnsi="Arial" w:cs="Arial"/>
                <w:sz w:val="20"/>
                <w:szCs w:val="22"/>
              </w:rPr>
            </w:pPr>
            <w:r w:rsidRPr="00F73238">
              <w:rPr>
                <w:rFonts w:ascii="Arial" w:eastAsia="Calibri" w:hAnsi="Arial" w:cs="Arial"/>
                <w:sz w:val="20"/>
                <w:szCs w:val="22"/>
              </w:rPr>
              <w:t>.465</w:t>
            </w:r>
          </w:p>
        </w:tc>
        <w:tc>
          <w:tcPr>
            <w:tcW w:w="961" w:type="dxa"/>
          </w:tcPr>
          <w:p w14:paraId="1E43A014" w14:textId="22BB0C41" w:rsidR="008B08E1" w:rsidRPr="00F73238" w:rsidRDefault="008D4B05" w:rsidP="53651EB7">
            <w:pPr>
              <w:spacing w:after="160" w:line="259" w:lineRule="auto"/>
              <w:rPr>
                <w:rFonts w:ascii="Arial" w:eastAsia="Calibri" w:hAnsi="Arial" w:cs="Arial"/>
                <w:sz w:val="20"/>
                <w:szCs w:val="22"/>
              </w:rPr>
            </w:pPr>
            <w:r w:rsidRPr="00F73238">
              <w:rPr>
                <w:rFonts w:ascii="Arial" w:eastAsia="Calibri" w:hAnsi="Arial" w:cs="Arial"/>
                <w:sz w:val="20"/>
                <w:szCs w:val="22"/>
              </w:rPr>
              <w:t>.137</w:t>
            </w:r>
          </w:p>
        </w:tc>
        <w:tc>
          <w:tcPr>
            <w:tcW w:w="859" w:type="dxa"/>
          </w:tcPr>
          <w:p w14:paraId="2360DDD5" w14:textId="4850D823" w:rsidR="008B08E1" w:rsidRPr="00F73238" w:rsidRDefault="008D4B05" w:rsidP="53651EB7">
            <w:pPr>
              <w:spacing w:after="160" w:line="259" w:lineRule="auto"/>
              <w:rPr>
                <w:rFonts w:ascii="Arial" w:eastAsia="Calibri" w:hAnsi="Arial" w:cs="Arial"/>
                <w:sz w:val="20"/>
                <w:szCs w:val="22"/>
              </w:rPr>
            </w:pPr>
            <w:r w:rsidRPr="00F73238">
              <w:rPr>
                <w:rFonts w:ascii="Arial" w:eastAsia="Calibri" w:hAnsi="Arial" w:cs="Arial"/>
                <w:sz w:val="20"/>
                <w:szCs w:val="22"/>
              </w:rPr>
              <w:t>.</w:t>
            </w:r>
            <w:r w:rsidR="001A3464" w:rsidRPr="00F73238">
              <w:rPr>
                <w:rFonts w:ascii="Arial" w:eastAsia="Calibri" w:hAnsi="Arial" w:cs="Arial"/>
                <w:sz w:val="20"/>
                <w:szCs w:val="22"/>
              </w:rPr>
              <w:t>221</w:t>
            </w:r>
          </w:p>
        </w:tc>
        <w:tc>
          <w:tcPr>
            <w:tcW w:w="972" w:type="dxa"/>
          </w:tcPr>
          <w:p w14:paraId="562B018E" w14:textId="222948EB" w:rsidR="008B08E1" w:rsidRPr="00F73238" w:rsidRDefault="001A3464" w:rsidP="53651EB7">
            <w:pPr>
              <w:spacing w:after="160" w:line="259" w:lineRule="auto"/>
              <w:rPr>
                <w:rFonts w:ascii="Arial" w:eastAsia="Calibri" w:hAnsi="Arial" w:cs="Arial"/>
                <w:sz w:val="20"/>
                <w:szCs w:val="22"/>
              </w:rPr>
            </w:pPr>
            <w:r w:rsidRPr="00F73238">
              <w:rPr>
                <w:rFonts w:ascii="Arial" w:eastAsia="Calibri" w:hAnsi="Arial" w:cs="Arial"/>
                <w:sz w:val="20"/>
                <w:szCs w:val="22"/>
              </w:rPr>
              <w:t>.298</w:t>
            </w:r>
          </w:p>
        </w:tc>
        <w:tc>
          <w:tcPr>
            <w:tcW w:w="975" w:type="dxa"/>
          </w:tcPr>
          <w:p w14:paraId="4AE781DF" w14:textId="6ADB92F7" w:rsidR="008B08E1" w:rsidRPr="00F73238" w:rsidRDefault="001F5A48" w:rsidP="53651EB7">
            <w:pPr>
              <w:spacing w:after="160" w:line="259" w:lineRule="auto"/>
              <w:rPr>
                <w:rFonts w:ascii="Arial" w:eastAsia="Calibri" w:hAnsi="Arial" w:cs="Arial"/>
                <w:sz w:val="20"/>
                <w:szCs w:val="22"/>
              </w:rPr>
            </w:pPr>
            <w:r w:rsidRPr="00F73238">
              <w:rPr>
                <w:rFonts w:ascii="Arial" w:eastAsia="Calibri" w:hAnsi="Arial" w:cs="Arial"/>
                <w:sz w:val="20"/>
                <w:szCs w:val="22"/>
              </w:rPr>
              <w:t>1</w:t>
            </w:r>
          </w:p>
        </w:tc>
      </w:tr>
    </w:tbl>
    <w:p w14:paraId="641E071C" w14:textId="4EBC99A8" w:rsidR="006544FB" w:rsidRDefault="00D03546" w:rsidP="006544FB">
      <w:pPr>
        <w:spacing w:after="160" w:line="259" w:lineRule="auto"/>
        <w:rPr>
          <w:rFonts w:ascii="Arial" w:eastAsia="Calibri" w:hAnsi="Arial" w:cs="Arial"/>
          <w:sz w:val="22"/>
          <w:szCs w:val="22"/>
        </w:rPr>
      </w:pPr>
      <w:r w:rsidRPr="00515339">
        <w:rPr>
          <w:rFonts w:ascii="Arial" w:eastAsia="Calibri" w:hAnsi="Arial" w:cs="Arial"/>
          <w:sz w:val="22"/>
          <w:szCs w:val="22"/>
        </w:rPr>
        <w:t>Note: All correlations reported are statistically significant at p&lt;.001.</w:t>
      </w:r>
    </w:p>
    <w:p w14:paraId="345FAA1C" w14:textId="550DB31C" w:rsidR="00A2085E" w:rsidRDefault="00A2085E" w:rsidP="006544FB">
      <w:pPr>
        <w:spacing w:after="160" w:line="259" w:lineRule="auto"/>
        <w:rPr>
          <w:rFonts w:ascii="Arial" w:eastAsia="Calibri" w:hAnsi="Arial" w:cs="Arial"/>
          <w:sz w:val="22"/>
          <w:szCs w:val="22"/>
        </w:rPr>
      </w:pPr>
    </w:p>
    <w:p w14:paraId="099D2931" w14:textId="6D42057B" w:rsidR="00A2085E" w:rsidRDefault="00A2085E" w:rsidP="006544FB">
      <w:pPr>
        <w:spacing w:after="160" w:line="259" w:lineRule="auto"/>
        <w:rPr>
          <w:rFonts w:ascii="Arial" w:eastAsia="Calibri" w:hAnsi="Arial" w:cs="Arial"/>
          <w:sz w:val="22"/>
          <w:szCs w:val="22"/>
        </w:rPr>
      </w:pPr>
    </w:p>
    <w:p w14:paraId="18D920DE" w14:textId="5CCEAEC0" w:rsidR="00A2085E" w:rsidRDefault="00A2085E" w:rsidP="006544FB">
      <w:pPr>
        <w:spacing w:after="160" w:line="259" w:lineRule="auto"/>
        <w:rPr>
          <w:rFonts w:ascii="Arial" w:eastAsia="Calibri" w:hAnsi="Arial" w:cs="Arial"/>
          <w:sz w:val="22"/>
          <w:szCs w:val="22"/>
        </w:rPr>
      </w:pPr>
    </w:p>
    <w:p w14:paraId="0012EE3F" w14:textId="714A88FA" w:rsidR="00A2085E" w:rsidRDefault="00A2085E" w:rsidP="006544FB">
      <w:pPr>
        <w:spacing w:after="160" w:line="259" w:lineRule="auto"/>
        <w:rPr>
          <w:rFonts w:ascii="Arial" w:eastAsia="Calibri" w:hAnsi="Arial" w:cs="Arial"/>
          <w:sz w:val="22"/>
          <w:szCs w:val="22"/>
        </w:rPr>
      </w:pPr>
    </w:p>
    <w:p w14:paraId="5375D176" w14:textId="69F1800B" w:rsidR="00A2085E" w:rsidRDefault="00A2085E" w:rsidP="006544FB">
      <w:pPr>
        <w:spacing w:after="160" w:line="259" w:lineRule="auto"/>
        <w:rPr>
          <w:rFonts w:ascii="Arial" w:eastAsia="Calibri" w:hAnsi="Arial" w:cs="Arial"/>
          <w:sz w:val="22"/>
          <w:szCs w:val="22"/>
        </w:rPr>
      </w:pPr>
    </w:p>
    <w:p w14:paraId="70CA2093" w14:textId="1550ADE7" w:rsidR="00A2085E" w:rsidRDefault="00A2085E" w:rsidP="006544FB">
      <w:pPr>
        <w:spacing w:after="160" w:line="259" w:lineRule="auto"/>
        <w:rPr>
          <w:rFonts w:ascii="Arial" w:eastAsia="Calibri" w:hAnsi="Arial" w:cs="Arial"/>
          <w:sz w:val="22"/>
          <w:szCs w:val="22"/>
        </w:rPr>
      </w:pPr>
    </w:p>
    <w:p w14:paraId="532C2C31" w14:textId="60A83342" w:rsidR="00A2085E" w:rsidRDefault="00A2085E" w:rsidP="006544FB">
      <w:pPr>
        <w:spacing w:after="160" w:line="259" w:lineRule="auto"/>
        <w:rPr>
          <w:rFonts w:ascii="Arial" w:eastAsia="Calibri" w:hAnsi="Arial" w:cs="Arial"/>
          <w:sz w:val="22"/>
          <w:szCs w:val="22"/>
        </w:rPr>
      </w:pPr>
    </w:p>
    <w:p w14:paraId="2FC3548D" w14:textId="738F7C70" w:rsidR="00A2085E" w:rsidRDefault="00A2085E" w:rsidP="006544FB">
      <w:pPr>
        <w:spacing w:after="160" w:line="259" w:lineRule="auto"/>
        <w:rPr>
          <w:rFonts w:ascii="Arial" w:eastAsia="Calibri" w:hAnsi="Arial" w:cs="Arial"/>
          <w:sz w:val="22"/>
          <w:szCs w:val="22"/>
        </w:rPr>
      </w:pPr>
    </w:p>
    <w:p w14:paraId="62A5BF02" w14:textId="0B9DA657" w:rsidR="00A2085E" w:rsidRDefault="00A2085E" w:rsidP="006544FB">
      <w:pPr>
        <w:spacing w:after="160" w:line="259" w:lineRule="auto"/>
        <w:rPr>
          <w:rFonts w:ascii="Arial" w:eastAsia="Calibri" w:hAnsi="Arial" w:cs="Arial"/>
          <w:sz w:val="22"/>
          <w:szCs w:val="22"/>
        </w:rPr>
      </w:pPr>
    </w:p>
    <w:p w14:paraId="3A031FB0" w14:textId="24E372BD" w:rsidR="00A2085E" w:rsidRDefault="00A2085E" w:rsidP="006544FB">
      <w:pPr>
        <w:spacing w:after="160" w:line="259" w:lineRule="auto"/>
        <w:rPr>
          <w:rFonts w:ascii="Arial" w:eastAsia="Calibri" w:hAnsi="Arial" w:cs="Arial"/>
          <w:sz w:val="22"/>
          <w:szCs w:val="22"/>
        </w:rPr>
      </w:pPr>
    </w:p>
    <w:p w14:paraId="44B5814B" w14:textId="022E02C6" w:rsidR="00A2085E" w:rsidRDefault="00A2085E" w:rsidP="006544FB">
      <w:pPr>
        <w:spacing w:after="160" w:line="259" w:lineRule="auto"/>
        <w:rPr>
          <w:rFonts w:ascii="Arial" w:eastAsia="Calibri" w:hAnsi="Arial" w:cs="Arial"/>
          <w:sz w:val="22"/>
          <w:szCs w:val="22"/>
        </w:rPr>
      </w:pPr>
    </w:p>
    <w:p w14:paraId="3A2D2851" w14:textId="717082B8" w:rsidR="00A2085E" w:rsidRDefault="00A2085E" w:rsidP="006544FB">
      <w:pPr>
        <w:spacing w:after="160" w:line="259" w:lineRule="auto"/>
        <w:rPr>
          <w:rFonts w:ascii="Arial" w:eastAsia="Calibri" w:hAnsi="Arial" w:cs="Arial"/>
          <w:sz w:val="22"/>
          <w:szCs w:val="22"/>
        </w:rPr>
      </w:pPr>
    </w:p>
    <w:p w14:paraId="0453AEC7" w14:textId="1964CB5B" w:rsidR="00A2085E" w:rsidRDefault="00A2085E" w:rsidP="006544FB">
      <w:pPr>
        <w:spacing w:after="160" w:line="259" w:lineRule="auto"/>
        <w:rPr>
          <w:rFonts w:ascii="Arial" w:eastAsia="Calibri" w:hAnsi="Arial" w:cs="Arial"/>
          <w:sz w:val="22"/>
          <w:szCs w:val="22"/>
        </w:rPr>
      </w:pPr>
    </w:p>
    <w:p w14:paraId="4ADA2B57" w14:textId="2EBD74CF" w:rsidR="00A2085E" w:rsidRDefault="00A2085E" w:rsidP="006544FB">
      <w:pPr>
        <w:spacing w:after="160" w:line="259" w:lineRule="auto"/>
        <w:rPr>
          <w:rFonts w:ascii="Arial" w:eastAsia="Calibri" w:hAnsi="Arial" w:cs="Arial"/>
          <w:sz w:val="22"/>
          <w:szCs w:val="22"/>
        </w:rPr>
      </w:pPr>
    </w:p>
    <w:p w14:paraId="7161DF92" w14:textId="77777777" w:rsidR="00A2085E" w:rsidRPr="006544FB" w:rsidRDefault="00A2085E" w:rsidP="006544FB">
      <w:pPr>
        <w:spacing w:after="160" w:line="259" w:lineRule="auto"/>
        <w:rPr>
          <w:rFonts w:ascii="Arial" w:eastAsia="Calibri" w:hAnsi="Arial" w:cs="Arial"/>
          <w:sz w:val="22"/>
          <w:szCs w:val="22"/>
        </w:rPr>
      </w:pPr>
    </w:p>
    <w:p w14:paraId="0DF331D0" w14:textId="77777777" w:rsidR="00A2085E" w:rsidRDefault="0A1BCB95" w:rsidP="00A2085E">
      <w:pPr>
        <w:pStyle w:val="Heading1"/>
        <w:jc w:val="center"/>
        <w:rPr>
          <w:rFonts w:ascii="Arial" w:eastAsia="Arial" w:hAnsi="Arial" w:cs="Arial"/>
          <w:b/>
          <w:bCs/>
          <w:color w:val="auto"/>
          <w:sz w:val="24"/>
          <w:szCs w:val="24"/>
        </w:rPr>
      </w:pPr>
      <w:r w:rsidRPr="00A2085E">
        <w:rPr>
          <w:rFonts w:ascii="Arial" w:eastAsia="Arial" w:hAnsi="Arial" w:cs="Arial"/>
          <w:b/>
          <w:bCs/>
          <w:color w:val="auto"/>
        </w:rPr>
        <w:lastRenderedPageBreak/>
        <w:t>Section V</w:t>
      </w:r>
    </w:p>
    <w:p w14:paraId="068D96EF" w14:textId="2D9CC537" w:rsidR="008D20E7" w:rsidRPr="00A2085E" w:rsidRDefault="0A1BCB95" w:rsidP="00A2085E">
      <w:pPr>
        <w:pStyle w:val="Heading1"/>
        <w:jc w:val="center"/>
        <w:rPr>
          <w:rFonts w:ascii="Arial" w:eastAsia="Arial" w:hAnsi="Arial" w:cs="Arial"/>
          <w:b/>
          <w:bCs/>
          <w:color w:val="auto"/>
          <w:sz w:val="28"/>
          <w:szCs w:val="28"/>
        </w:rPr>
      </w:pPr>
      <w:r w:rsidRPr="00A2085E">
        <w:rPr>
          <w:rFonts w:ascii="Arial" w:eastAsia="Arial" w:hAnsi="Arial" w:cs="Arial"/>
          <w:b/>
          <w:bCs/>
          <w:color w:val="auto"/>
          <w:sz w:val="28"/>
          <w:szCs w:val="28"/>
        </w:rPr>
        <w:t>Appendix</w:t>
      </w:r>
    </w:p>
    <w:p w14:paraId="49FE5439" w14:textId="77777777" w:rsidR="006D1C6E" w:rsidRPr="00515339" w:rsidRDefault="006D1C6E" w:rsidP="0A1BCB95">
      <w:pPr>
        <w:rPr>
          <w:rFonts w:ascii="Arial" w:eastAsia="Arial" w:hAnsi="Arial" w:cs="Arial"/>
          <w:b/>
          <w:bCs/>
        </w:rPr>
      </w:pPr>
    </w:p>
    <w:p w14:paraId="49887B48" w14:textId="217BE020" w:rsidR="6B681292" w:rsidRPr="00A2085E" w:rsidRDefault="0A1BCB95" w:rsidP="0A1BCB95">
      <w:pPr>
        <w:rPr>
          <w:rFonts w:ascii="Arial" w:eastAsia="Arial" w:hAnsi="Arial" w:cs="Arial"/>
        </w:rPr>
      </w:pPr>
      <w:r w:rsidRPr="00A2085E">
        <w:rPr>
          <w:rFonts w:ascii="Arial" w:eastAsia="Arial" w:hAnsi="Arial" w:cs="Arial"/>
        </w:rPr>
        <w:t xml:space="preserve">The </w:t>
      </w:r>
      <w:r w:rsidR="00684865" w:rsidRPr="00A2085E">
        <w:rPr>
          <w:rFonts w:ascii="Arial" w:eastAsia="Arial" w:hAnsi="Arial" w:cs="Arial"/>
        </w:rPr>
        <w:t>PRO-D™</w:t>
      </w:r>
      <w:r w:rsidR="0087218E" w:rsidRPr="00A2085E">
        <w:rPr>
          <w:rFonts w:ascii="Arial" w:eastAsia="Arial" w:hAnsi="Arial" w:cs="Arial"/>
        </w:rPr>
        <w:t xml:space="preserve"> </w:t>
      </w:r>
      <w:r w:rsidRPr="00A2085E">
        <w:rPr>
          <w:rFonts w:ascii="Arial" w:eastAsia="Arial" w:hAnsi="Arial" w:cs="Arial"/>
        </w:rPr>
        <w:t>utilizes the following logic convention to match each CVA back to a career field in order to help provide deeper insights into the career and context one chooses to apply their leadership skills.</w:t>
      </w:r>
    </w:p>
    <w:p w14:paraId="1B90B46C" w14:textId="77777777" w:rsidR="00A2085E" w:rsidRPr="00A2085E" w:rsidRDefault="00A2085E" w:rsidP="0A1BCB95">
      <w:pPr>
        <w:rPr>
          <w:rFonts w:ascii="Arial" w:eastAsia="Arial" w:hAnsi="Arial" w:cs="Arial"/>
          <w:b/>
          <w:bCs/>
          <w:u w:val="single"/>
        </w:rPr>
      </w:pPr>
    </w:p>
    <w:p w14:paraId="0CE37CDE" w14:textId="000B5357" w:rsidR="6B681292" w:rsidRPr="00A2085E" w:rsidRDefault="0A1BCB95" w:rsidP="0A1BCB95">
      <w:pPr>
        <w:rPr>
          <w:rFonts w:ascii="Arial" w:eastAsia="Arial" w:hAnsi="Arial" w:cs="Arial"/>
        </w:rPr>
      </w:pPr>
      <w:r w:rsidRPr="00A2085E">
        <w:rPr>
          <w:rFonts w:ascii="Arial" w:eastAsia="Arial" w:hAnsi="Arial" w:cs="Arial"/>
          <w:b/>
          <w:bCs/>
          <w:u w:val="single"/>
        </w:rPr>
        <w:t>1 Societal Change</w:t>
      </w:r>
      <w:r w:rsidRPr="00A2085E">
        <w:rPr>
          <w:rFonts w:ascii="Arial" w:eastAsia="Arial" w:hAnsi="Arial" w:cs="Arial"/>
          <w:u w:val="single"/>
        </w:rPr>
        <w:t>:</w:t>
      </w:r>
      <w:r w:rsidRPr="00A2085E">
        <w:rPr>
          <w:rFonts w:ascii="Arial" w:eastAsia="Arial" w:hAnsi="Arial" w:cs="Arial"/>
        </w:rPr>
        <w:t xml:space="preserve"> Understanding Society &amp; Its People</w:t>
      </w:r>
    </w:p>
    <w:p w14:paraId="4D88E86D" w14:textId="77777777" w:rsidR="00C55D8A" w:rsidRPr="00A2085E" w:rsidRDefault="00C55D8A" w:rsidP="0A1BCB95">
      <w:pPr>
        <w:rPr>
          <w:rFonts w:ascii="Arial" w:eastAsia="Arial" w:hAnsi="Arial" w:cs="Arial"/>
        </w:rPr>
      </w:pPr>
    </w:p>
    <w:p w14:paraId="795B02F1" w14:textId="4B4064DD" w:rsidR="6B681292" w:rsidRPr="00A2085E" w:rsidRDefault="0A1BCB95" w:rsidP="0A1BCB95">
      <w:pPr>
        <w:rPr>
          <w:rFonts w:ascii="Arial" w:eastAsia="Arial" w:hAnsi="Arial" w:cs="Arial"/>
        </w:rPr>
      </w:pPr>
      <w:r w:rsidRPr="00A2085E">
        <w:rPr>
          <w:rFonts w:ascii="Arial" w:eastAsia="Arial" w:hAnsi="Arial" w:cs="Arial"/>
        </w:rPr>
        <w:t xml:space="preserve">This career area is made up of people that enjoy learning about society, past and present.  People who like understanding change and how people think and live, are interested in Culture, History, &amp; Politics.  Included here are the politicians, philosophers, journalists, ambassadors to foreign countries, and courtroom clerks.  Knowing “what is going on” and “what happened in history” is central to those involved here.  </w:t>
      </w:r>
    </w:p>
    <w:p w14:paraId="13A9E929" w14:textId="77777777" w:rsidR="00A2085E" w:rsidRPr="00A2085E" w:rsidRDefault="00A2085E" w:rsidP="0A1BCB95">
      <w:pPr>
        <w:rPr>
          <w:rFonts w:ascii="Arial" w:eastAsia="Arial" w:hAnsi="Arial" w:cs="Arial"/>
          <w:i/>
          <w:iCs/>
          <w:u w:val="single"/>
        </w:rPr>
      </w:pPr>
    </w:p>
    <w:p w14:paraId="50EC143F" w14:textId="4EF121C9" w:rsidR="6B681292" w:rsidRPr="00A2085E" w:rsidRDefault="0A1BCB95" w:rsidP="0A1BCB95">
      <w:pPr>
        <w:rPr>
          <w:rFonts w:ascii="Arial" w:eastAsia="Arial" w:hAnsi="Arial" w:cs="Arial"/>
          <w:i/>
          <w:iCs/>
          <w:u w:val="single"/>
        </w:rPr>
      </w:pPr>
      <w:r w:rsidRPr="00A2085E">
        <w:rPr>
          <w:rFonts w:ascii="Arial" w:eastAsia="Arial" w:hAnsi="Arial" w:cs="Arial"/>
          <w:i/>
          <w:iCs/>
          <w:u w:val="single"/>
        </w:rPr>
        <w:t>9 Primary job fields found in the Cultural World:</w:t>
      </w:r>
      <w:r w:rsidRPr="00A2085E">
        <w:rPr>
          <w:rFonts w:ascii="Arial" w:eastAsia="Arial" w:hAnsi="Arial" w:cs="Arial"/>
          <w:i/>
          <w:iCs/>
        </w:rPr>
        <w:t xml:space="preserve"> </w:t>
      </w:r>
      <w:r w:rsidRPr="00A2085E">
        <w:rPr>
          <w:rFonts w:ascii="Arial" w:eastAsia="Arial" w:hAnsi="Arial" w:cs="Arial"/>
        </w:rPr>
        <w:t xml:space="preserve"> </w:t>
      </w:r>
    </w:p>
    <w:p w14:paraId="27F0EECC" w14:textId="38B9F992" w:rsidR="6B681292" w:rsidRPr="00A2085E" w:rsidRDefault="0A1BCB95" w:rsidP="0A1BCB95">
      <w:pPr>
        <w:rPr>
          <w:rFonts w:ascii="Arial" w:eastAsia="Arial" w:hAnsi="Arial" w:cs="Arial"/>
        </w:rPr>
      </w:pPr>
      <w:r w:rsidRPr="00A2085E">
        <w:rPr>
          <w:rFonts w:ascii="Arial" w:eastAsia="Arial" w:hAnsi="Arial" w:cs="Arial"/>
        </w:rPr>
        <w:t>Current Affairs:</w:t>
      </w:r>
    </w:p>
    <w:p w14:paraId="1B8E6E00" w14:textId="17609361" w:rsidR="6B681292" w:rsidRPr="00A2085E" w:rsidRDefault="0A1BCB95" w:rsidP="00092D2A">
      <w:pPr>
        <w:pStyle w:val="ListParagraph"/>
        <w:numPr>
          <w:ilvl w:val="0"/>
          <w:numId w:val="11"/>
        </w:numPr>
        <w:rPr>
          <w:rFonts w:ascii="Arial" w:hAnsi="Arial" w:cs="Arial"/>
        </w:rPr>
      </w:pPr>
      <w:r w:rsidRPr="00A2085E">
        <w:rPr>
          <w:rFonts w:ascii="Arial" w:eastAsia="Arial" w:hAnsi="Arial" w:cs="Arial"/>
        </w:rPr>
        <w:t>Culture &amp; Sociology</w:t>
      </w:r>
    </w:p>
    <w:p w14:paraId="678CC5F1" w14:textId="0CA630CE" w:rsidR="6B681292" w:rsidRPr="00A2085E" w:rsidRDefault="0A1BCB95" w:rsidP="00092D2A">
      <w:pPr>
        <w:pStyle w:val="ListParagraph"/>
        <w:numPr>
          <w:ilvl w:val="0"/>
          <w:numId w:val="11"/>
        </w:numPr>
        <w:rPr>
          <w:rFonts w:ascii="Arial" w:hAnsi="Arial" w:cs="Arial"/>
        </w:rPr>
      </w:pPr>
      <w:r w:rsidRPr="00A2085E">
        <w:rPr>
          <w:rFonts w:ascii="Arial" w:eastAsia="Arial" w:hAnsi="Arial" w:cs="Arial"/>
        </w:rPr>
        <w:t>News, Media &amp; Journalism</w:t>
      </w:r>
    </w:p>
    <w:p w14:paraId="77BE0E2B" w14:textId="1FB92BBD" w:rsidR="6B681292" w:rsidRPr="00A2085E" w:rsidRDefault="0A1BCB95" w:rsidP="00092D2A">
      <w:pPr>
        <w:pStyle w:val="ListParagraph"/>
        <w:numPr>
          <w:ilvl w:val="0"/>
          <w:numId w:val="11"/>
        </w:numPr>
        <w:rPr>
          <w:rFonts w:ascii="Arial" w:hAnsi="Arial" w:cs="Arial"/>
        </w:rPr>
      </w:pPr>
      <w:r w:rsidRPr="00A2085E">
        <w:rPr>
          <w:rFonts w:ascii="Arial" w:eastAsia="Arial" w:hAnsi="Arial" w:cs="Arial"/>
        </w:rPr>
        <w:t>Advocacy</w:t>
      </w:r>
    </w:p>
    <w:p w14:paraId="4B8FC84D" w14:textId="736E481E" w:rsidR="6B681292" w:rsidRPr="00A2085E" w:rsidRDefault="0A1BCB95" w:rsidP="0A1BCB95">
      <w:pPr>
        <w:rPr>
          <w:rFonts w:ascii="Arial" w:eastAsia="Arial" w:hAnsi="Arial" w:cs="Arial"/>
        </w:rPr>
      </w:pPr>
      <w:r w:rsidRPr="00A2085E">
        <w:rPr>
          <w:rFonts w:ascii="Arial" w:eastAsia="Arial" w:hAnsi="Arial" w:cs="Arial"/>
        </w:rPr>
        <w:t>Government:</w:t>
      </w:r>
    </w:p>
    <w:p w14:paraId="16647342" w14:textId="23D8EC36" w:rsidR="6B681292" w:rsidRPr="00A2085E" w:rsidRDefault="0A1BCB95" w:rsidP="00092D2A">
      <w:pPr>
        <w:pStyle w:val="ListParagraph"/>
        <w:numPr>
          <w:ilvl w:val="0"/>
          <w:numId w:val="11"/>
        </w:numPr>
        <w:spacing w:line="259" w:lineRule="auto"/>
        <w:rPr>
          <w:rFonts w:ascii="Arial" w:hAnsi="Arial" w:cs="Arial"/>
        </w:rPr>
      </w:pPr>
      <w:r w:rsidRPr="00A2085E">
        <w:rPr>
          <w:rFonts w:ascii="Arial" w:eastAsia="Arial" w:hAnsi="Arial" w:cs="Arial"/>
        </w:rPr>
        <w:t>Politics</w:t>
      </w:r>
    </w:p>
    <w:p w14:paraId="4124C7FE" w14:textId="006FBDB2" w:rsidR="6B681292" w:rsidRPr="00A2085E" w:rsidRDefault="0A1BCB95" w:rsidP="00092D2A">
      <w:pPr>
        <w:pStyle w:val="ListParagraph"/>
        <w:numPr>
          <w:ilvl w:val="0"/>
          <w:numId w:val="11"/>
        </w:numPr>
        <w:spacing w:line="259" w:lineRule="auto"/>
        <w:rPr>
          <w:rFonts w:ascii="Arial" w:hAnsi="Arial" w:cs="Arial"/>
        </w:rPr>
      </w:pPr>
      <w:r w:rsidRPr="00A2085E">
        <w:rPr>
          <w:rFonts w:ascii="Arial" w:eastAsia="Arial" w:hAnsi="Arial" w:cs="Arial"/>
        </w:rPr>
        <w:t>Judicial Services</w:t>
      </w:r>
    </w:p>
    <w:p w14:paraId="6A039800" w14:textId="33A06F8F" w:rsidR="6B681292" w:rsidRPr="00A2085E" w:rsidRDefault="0A1BCB95" w:rsidP="00092D2A">
      <w:pPr>
        <w:pStyle w:val="ListParagraph"/>
        <w:numPr>
          <w:ilvl w:val="0"/>
          <w:numId w:val="11"/>
        </w:numPr>
        <w:spacing w:line="259" w:lineRule="auto"/>
        <w:rPr>
          <w:rFonts w:ascii="Arial" w:hAnsi="Arial" w:cs="Arial"/>
        </w:rPr>
      </w:pPr>
      <w:r w:rsidRPr="00A2085E">
        <w:rPr>
          <w:rFonts w:ascii="Arial" w:eastAsia="Arial" w:hAnsi="Arial" w:cs="Arial"/>
        </w:rPr>
        <w:t>School Systems</w:t>
      </w:r>
    </w:p>
    <w:p w14:paraId="26965745" w14:textId="5C077572" w:rsidR="6B681292" w:rsidRPr="00A2085E" w:rsidRDefault="0A1BCB95" w:rsidP="0A1BCB95">
      <w:pPr>
        <w:rPr>
          <w:rFonts w:ascii="Arial" w:eastAsia="Arial" w:hAnsi="Arial" w:cs="Arial"/>
        </w:rPr>
      </w:pPr>
      <w:r w:rsidRPr="00A2085E">
        <w:rPr>
          <w:rFonts w:ascii="Arial" w:eastAsia="Arial" w:hAnsi="Arial" w:cs="Arial"/>
        </w:rPr>
        <w:t>Customs:</w:t>
      </w:r>
    </w:p>
    <w:p w14:paraId="7D7406D4" w14:textId="66EEC6DD" w:rsidR="6B681292" w:rsidRPr="00A2085E" w:rsidRDefault="0A1BCB95" w:rsidP="00092D2A">
      <w:pPr>
        <w:pStyle w:val="ListParagraph"/>
        <w:numPr>
          <w:ilvl w:val="0"/>
          <w:numId w:val="11"/>
        </w:numPr>
        <w:rPr>
          <w:rFonts w:ascii="Arial" w:hAnsi="Arial" w:cs="Arial"/>
        </w:rPr>
      </w:pPr>
      <w:r w:rsidRPr="00A2085E">
        <w:rPr>
          <w:rFonts w:ascii="Arial" w:eastAsia="Arial" w:hAnsi="Arial" w:cs="Arial"/>
        </w:rPr>
        <w:t xml:space="preserve">History </w:t>
      </w:r>
    </w:p>
    <w:p w14:paraId="389E96F1" w14:textId="07FF91B1" w:rsidR="6B681292" w:rsidRPr="00A2085E" w:rsidRDefault="0A1BCB95" w:rsidP="00092D2A">
      <w:pPr>
        <w:pStyle w:val="ListParagraph"/>
        <w:numPr>
          <w:ilvl w:val="0"/>
          <w:numId w:val="11"/>
        </w:numPr>
        <w:spacing w:line="259" w:lineRule="auto"/>
        <w:rPr>
          <w:rFonts w:ascii="Arial" w:hAnsi="Arial" w:cs="Arial"/>
        </w:rPr>
      </w:pPr>
      <w:r w:rsidRPr="00A2085E">
        <w:rPr>
          <w:rFonts w:ascii="Arial" w:eastAsia="Arial" w:hAnsi="Arial" w:cs="Arial"/>
        </w:rPr>
        <w:t>Philosophy &amp; Religion</w:t>
      </w:r>
    </w:p>
    <w:p w14:paraId="6073075B" w14:textId="196647E9" w:rsidR="6B681292" w:rsidRPr="00A2085E" w:rsidRDefault="0A1BCB95" w:rsidP="00092D2A">
      <w:pPr>
        <w:pStyle w:val="ListParagraph"/>
        <w:numPr>
          <w:ilvl w:val="0"/>
          <w:numId w:val="11"/>
        </w:numPr>
        <w:spacing w:line="259" w:lineRule="auto"/>
        <w:rPr>
          <w:rFonts w:ascii="Arial" w:hAnsi="Arial" w:cs="Arial"/>
        </w:rPr>
      </w:pPr>
      <w:r w:rsidRPr="00A2085E">
        <w:rPr>
          <w:rFonts w:ascii="Arial" w:eastAsia="Arial" w:hAnsi="Arial" w:cs="Arial"/>
        </w:rPr>
        <w:t>Economics</w:t>
      </w:r>
    </w:p>
    <w:p w14:paraId="03E183B9" w14:textId="77777777" w:rsidR="00A2085E" w:rsidRPr="00A2085E" w:rsidRDefault="00A2085E" w:rsidP="00A2085E">
      <w:pPr>
        <w:pStyle w:val="ListParagraph"/>
        <w:spacing w:line="259" w:lineRule="auto"/>
        <w:rPr>
          <w:rFonts w:ascii="Arial" w:hAnsi="Arial" w:cs="Arial"/>
        </w:rPr>
      </w:pPr>
    </w:p>
    <w:p w14:paraId="21032859" w14:textId="184983CE" w:rsidR="6B681292" w:rsidRPr="00A2085E" w:rsidRDefault="0A1BCB95" w:rsidP="0A1BCB95">
      <w:pPr>
        <w:spacing w:line="259" w:lineRule="auto"/>
        <w:rPr>
          <w:rFonts w:ascii="Arial" w:eastAsia="Arial" w:hAnsi="Arial" w:cs="Arial"/>
        </w:rPr>
      </w:pPr>
      <w:r w:rsidRPr="00A2085E">
        <w:rPr>
          <w:rFonts w:ascii="Arial" w:eastAsia="Arial" w:hAnsi="Arial" w:cs="Arial"/>
          <w:b/>
          <w:bCs/>
          <w:u w:val="single"/>
        </w:rPr>
        <w:t>2 Theoretical Discovery</w:t>
      </w:r>
      <w:r w:rsidRPr="00A2085E">
        <w:rPr>
          <w:rFonts w:ascii="Arial" w:eastAsia="Arial" w:hAnsi="Arial" w:cs="Arial"/>
        </w:rPr>
        <w:t>: Solving Today’s Problems Using Science</w:t>
      </w:r>
    </w:p>
    <w:p w14:paraId="57522DA8" w14:textId="77777777" w:rsidR="00C55D8A" w:rsidRPr="00A2085E" w:rsidRDefault="00C55D8A" w:rsidP="0A1BCB95">
      <w:pPr>
        <w:spacing w:line="259" w:lineRule="auto"/>
        <w:rPr>
          <w:rFonts w:ascii="Arial" w:eastAsia="Arial" w:hAnsi="Arial" w:cs="Arial"/>
        </w:rPr>
      </w:pPr>
    </w:p>
    <w:p w14:paraId="24CD2013" w14:textId="34B55DED" w:rsidR="6B681292" w:rsidRPr="00A2085E" w:rsidRDefault="0A1BCB95" w:rsidP="0A1BCB95">
      <w:pPr>
        <w:spacing w:line="259" w:lineRule="auto"/>
        <w:rPr>
          <w:rFonts w:ascii="Arial" w:eastAsia="Arial" w:hAnsi="Arial" w:cs="Arial"/>
        </w:rPr>
      </w:pPr>
      <w:r w:rsidRPr="00A2085E">
        <w:rPr>
          <w:rFonts w:ascii="Arial" w:eastAsia="Arial" w:hAnsi="Arial" w:cs="Arial"/>
        </w:rPr>
        <w:t>This career area is made up of people who like to research and analyze and solve problems.  People who like to investigate and use their minds to continually question the world’s intricate issues like Research &amp; Science.  Included here are the researchers, scientist, computer experts, librarians, engineers, and botanists.  Information searching, labs, statistics, and technological experiments mark the days of those involved here.</w:t>
      </w:r>
    </w:p>
    <w:p w14:paraId="65DBE2AB" w14:textId="77777777" w:rsidR="00C55D8A" w:rsidRPr="00A2085E" w:rsidRDefault="00C55D8A" w:rsidP="0A1BCB95">
      <w:pPr>
        <w:rPr>
          <w:rFonts w:ascii="Arial" w:eastAsia="Arial" w:hAnsi="Arial" w:cs="Arial"/>
          <w:i/>
          <w:iCs/>
          <w:u w:val="single"/>
        </w:rPr>
      </w:pPr>
    </w:p>
    <w:p w14:paraId="10D400FD" w14:textId="37983952" w:rsidR="6B681292" w:rsidRPr="00A2085E" w:rsidRDefault="0A1BCB95" w:rsidP="0A1BCB95">
      <w:pPr>
        <w:rPr>
          <w:rFonts w:ascii="Arial" w:eastAsia="Arial" w:hAnsi="Arial" w:cs="Arial"/>
          <w:u w:val="single"/>
        </w:rPr>
      </w:pPr>
      <w:r w:rsidRPr="00A2085E">
        <w:rPr>
          <w:rFonts w:ascii="Arial" w:eastAsia="Arial" w:hAnsi="Arial" w:cs="Arial"/>
          <w:i/>
          <w:iCs/>
          <w:u w:val="single"/>
        </w:rPr>
        <w:t>9 Primary job fields found in the Science World:</w:t>
      </w:r>
      <w:r w:rsidRPr="00A2085E">
        <w:rPr>
          <w:rFonts w:ascii="Arial" w:eastAsia="Arial" w:hAnsi="Arial" w:cs="Arial"/>
          <w:i/>
          <w:iCs/>
        </w:rPr>
        <w:t xml:space="preserve"> </w:t>
      </w:r>
      <w:r w:rsidRPr="00A2085E">
        <w:rPr>
          <w:rFonts w:ascii="Arial" w:eastAsia="Arial" w:hAnsi="Arial" w:cs="Arial"/>
        </w:rPr>
        <w:t xml:space="preserve"> </w:t>
      </w:r>
    </w:p>
    <w:p w14:paraId="3F696EA8" w14:textId="764C8D0A" w:rsidR="6B681292" w:rsidRPr="00A2085E" w:rsidRDefault="0A1BCB95" w:rsidP="0A1BCB95">
      <w:pPr>
        <w:spacing w:line="259" w:lineRule="auto"/>
        <w:rPr>
          <w:rFonts w:ascii="Arial" w:eastAsia="Arial" w:hAnsi="Arial" w:cs="Arial"/>
        </w:rPr>
      </w:pPr>
      <w:r w:rsidRPr="00A2085E">
        <w:rPr>
          <w:rFonts w:ascii="Arial" w:eastAsia="Arial" w:hAnsi="Arial" w:cs="Arial"/>
        </w:rPr>
        <w:t>Development:</w:t>
      </w:r>
    </w:p>
    <w:p w14:paraId="008DADCE" w14:textId="68C88905"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Product Testing, Validation, &amp; Proving</w:t>
      </w:r>
    </w:p>
    <w:p w14:paraId="0659CEB9" w14:textId="5F8A100B"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Engineering</w:t>
      </w:r>
    </w:p>
    <w:p w14:paraId="4943D8B4" w14:textId="672A0DEB"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Technology</w:t>
      </w:r>
    </w:p>
    <w:p w14:paraId="32FD1B59" w14:textId="3E4BE542" w:rsidR="6B681292" w:rsidRPr="00A2085E" w:rsidRDefault="0A1BCB95" w:rsidP="0A1BCB95">
      <w:pPr>
        <w:spacing w:line="259" w:lineRule="auto"/>
        <w:ind w:left="360" w:hanging="360"/>
        <w:rPr>
          <w:rFonts w:ascii="Arial" w:eastAsia="Arial" w:hAnsi="Arial" w:cs="Arial"/>
        </w:rPr>
      </w:pPr>
      <w:r w:rsidRPr="00A2085E">
        <w:rPr>
          <w:rFonts w:ascii="Arial" w:eastAsia="Arial" w:hAnsi="Arial" w:cs="Arial"/>
        </w:rPr>
        <w:lastRenderedPageBreak/>
        <w:t>Data:</w:t>
      </w:r>
    </w:p>
    <w:p w14:paraId="5ACEDB9F" w14:textId="7DD1BB85"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Information &amp; Data Research &amp; Processing</w:t>
      </w:r>
    </w:p>
    <w:p w14:paraId="69CC35A7" w14:textId="4F8DF532"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Mathematics &amp; Statistics</w:t>
      </w:r>
    </w:p>
    <w:p w14:paraId="2CEBA9FA" w14:textId="2268183E"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Computer Programming &amp; Systems Analysis</w:t>
      </w:r>
    </w:p>
    <w:p w14:paraId="106B0C2C" w14:textId="7ACFC6F6" w:rsidR="6B681292" w:rsidRPr="00A2085E" w:rsidRDefault="0A1BCB95" w:rsidP="0A1BCB95">
      <w:pPr>
        <w:spacing w:line="259" w:lineRule="auto"/>
        <w:ind w:left="360" w:hanging="360"/>
        <w:rPr>
          <w:rFonts w:ascii="Arial" w:eastAsia="Arial" w:hAnsi="Arial" w:cs="Arial"/>
        </w:rPr>
      </w:pPr>
      <w:r w:rsidRPr="00A2085E">
        <w:rPr>
          <w:rFonts w:ascii="Arial" w:eastAsia="Arial" w:hAnsi="Arial" w:cs="Arial"/>
        </w:rPr>
        <w:t>Scientific Research:</w:t>
      </w:r>
    </w:p>
    <w:p w14:paraId="4CE48734" w14:textId="4812D6D0"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Laboratory Studies</w:t>
      </w:r>
    </w:p>
    <w:p w14:paraId="5E87F8AF" w14:textId="4059BDD9"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Medical Science</w:t>
      </w:r>
    </w:p>
    <w:p w14:paraId="75E4F388" w14:textId="5FE771D6" w:rsidR="6B681292" w:rsidRPr="00A2085E" w:rsidRDefault="0A1BCB95" w:rsidP="00092D2A">
      <w:pPr>
        <w:pStyle w:val="ListParagraph"/>
        <w:numPr>
          <w:ilvl w:val="0"/>
          <w:numId w:val="6"/>
        </w:numPr>
        <w:spacing w:line="259" w:lineRule="auto"/>
        <w:rPr>
          <w:rFonts w:ascii="Arial" w:hAnsi="Arial" w:cs="Arial"/>
        </w:rPr>
      </w:pPr>
      <w:r w:rsidRPr="00A2085E">
        <w:rPr>
          <w:rFonts w:ascii="Arial" w:eastAsia="Arial" w:hAnsi="Arial" w:cs="Arial"/>
        </w:rPr>
        <w:t>Modeling (Behavioral &amp; Decision Sciences)</w:t>
      </w:r>
    </w:p>
    <w:p w14:paraId="0B7035A9" w14:textId="6F7C7C64" w:rsidR="6B681292" w:rsidRPr="00A2085E" w:rsidRDefault="6B681292" w:rsidP="0A1BCB95">
      <w:pPr>
        <w:spacing w:line="259" w:lineRule="auto"/>
        <w:ind w:left="360"/>
        <w:rPr>
          <w:rFonts w:ascii="Arial" w:eastAsia="Arial" w:hAnsi="Arial" w:cs="Arial"/>
        </w:rPr>
      </w:pPr>
    </w:p>
    <w:p w14:paraId="5ADD413F" w14:textId="06AE6C3D" w:rsidR="6B681292" w:rsidRPr="00A2085E" w:rsidRDefault="0A1BCB95" w:rsidP="0A1BCB95">
      <w:pPr>
        <w:rPr>
          <w:rFonts w:ascii="Arial" w:eastAsia="Arial" w:hAnsi="Arial" w:cs="Arial"/>
        </w:rPr>
      </w:pPr>
      <w:r w:rsidRPr="00A2085E">
        <w:rPr>
          <w:rFonts w:ascii="Arial" w:eastAsia="Arial" w:hAnsi="Arial" w:cs="Arial"/>
          <w:b/>
          <w:bCs/>
          <w:u w:val="single"/>
        </w:rPr>
        <w:t>3 Strategic Decisions:</w:t>
      </w:r>
      <w:r w:rsidRPr="00A2085E">
        <w:rPr>
          <w:rFonts w:ascii="Arial" w:eastAsia="Arial" w:hAnsi="Arial" w:cs="Arial"/>
        </w:rPr>
        <w:t xml:space="preserve"> The World of Commerce and Making Things Happen</w:t>
      </w:r>
    </w:p>
    <w:p w14:paraId="6C7B0A58" w14:textId="77777777" w:rsidR="00C55D8A" w:rsidRPr="00A2085E" w:rsidRDefault="00C55D8A" w:rsidP="0A1BCB95">
      <w:pPr>
        <w:rPr>
          <w:rFonts w:ascii="Arial" w:eastAsia="Arial" w:hAnsi="Arial" w:cs="Arial"/>
        </w:rPr>
      </w:pPr>
    </w:p>
    <w:p w14:paraId="11F66F21" w14:textId="51163990" w:rsidR="6B681292" w:rsidRPr="00A2085E" w:rsidRDefault="0A1BCB95" w:rsidP="0A1BCB95">
      <w:pPr>
        <w:rPr>
          <w:rFonts w:ascii="Arial" w:eastAsia="Arial" w:hAnsi="Arial" w:cs="Arial"/>
        </w:rPr>
      </w:pPr>
      <w:r w:rsidRPr="00A2085E">
        <w:rPr>
          <w:rFonts w:ascii="Arial" w:eastAsia="Arial" w:hAnsi="Arial" w:cs="Arial"/>
        </w:rPr>
        <w:t>This career area is made up of professionals.  People who want to make money, work in offices, and interact on a professional level typically like the jobs found in Business 7 Work.  Included here are the accountants, lawyers, business people, stockbrokers, administrative assistants, salespeople, and advertising executives.  Office buildings, prestige, and professional services mark the days of those involved.</w:t>
      </w:r>
    </w:p>
    <w:p w14:paraId="1C5AEDA3" w14:textId="77777777" w:rsidR="00C55D8A" w:rsidRPr="00A2085E" w:rsidRDefault="00C55D8A" w:rsidP="0A1BCB95">
      <w:pPr>
        <w:rPr>
          <w:rFonts w:ascii="Arial" w:eastAsia="Arial" w:hAnsi="Arial" w:cs="Arial"/>
          <w:i/>
          <w:iCs/>
          <w:u w:val="single"/>
        </w:rPr>
      </w:pPr>
    </w:p>
    <w:p w14:paraId="472C6BF1" w14:textId="3F9398D5" w:rsidR="6B681292" w:rsidRPr="00A2085E" w:rsidRDefault="0A1BCB95" w:rsidP="0A1BCB95">
      <w:pPr>
        <w:rPr>
          <w:rFonts w:ascii="Arial" w:eastAsia="Arial" w:hAnsi="Arial" w:cs="Arial"/>
        </w:rPr>
      </w:pPr>
      <w:r w:rsidRPr="00A2085E">
        <w:rPr>
          <w:rFonts w:ascii="Arial" w:eastAsia="Arial" w:hAnsi="Arial" w:cs="Arial"/>
          <w:i/>
          <w:iCs/>
          <w:u w:val="single"/>
        </w:rPr>
        <w:t>9 Primary job fields found in the Professional World:</w:t>
      </w:r>
      <w:r w:rsidRPr="00A2085E">
        <w:rPr>
          <w:rFonts w:ascii="Arial" w:eastAsia="Arial" w:hAnsi="Arial" w:cs="Arial"/>
          <w:i/>
          <w:iCs/>
        </w:rPr>
        <w:t xml:space="preserve"> </w:t>
      </w:r>
      <w:r w:rsidRPr="00A2085E">
        <w:rPr>
          <w:rFonts w:ascii="Arial" w:eastAsia="Arial" w:hAnsi="Arial" w:cs="Arial"/>
        </w:rPr>
        <w:t xml:space="preserve"> </w:t>
      </w:r>
    </w:p>
    <w:p w14:paraId="5F664C8B" w14:textId="0D7983E8" w:rsidR="6B681292" w:rsidRPr="00A2085E" w:rsidRDefault="0A1BCB95" w:rsidP="0A1BCB95">
      <w:pPr>
        <w:spacing w:line="259" w:lineRule="auto"/>
        <w:ind w:left="360" w:hanging="360"/>
        <w:rPr>
          <w:rFonts w:ascii="Arial" w:eastAsia="Arial" w:hAnsi="Arial" w:cs="Arial"/>
        </w:rPr>
      </w:pPr>
      <w:r w:rsidRPr="00A2085E">
        <w:rPr>
          <w:rFonts w:ascii="Arial" w:eastAsia="Arial" w:hAnsi="Arial" w:cs="Arial"/>
        </w:rPr>
        <w:t>Marketing:</w:t>
      </w:r>
    </w:p>
    <w:p w14:paraId="32E6FE01" w14:textId="25F06025"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Strategy &amp; Development</w:t>
      </w:r>
    </w:p>
    <w:p w14:paraId="46282567" w14:textId="3B45C408"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Sales &amp; Promotion</w:t>
      </w:r>
    </w:p>
    <w:p w14:paraId="2F9083FC" w14:textId="736ED2A4"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Advertising &amp; Public Relations</w:t>
      </w:r>
    </w:p>
    <w:p w14:paraId="26219827" w14:textId="4C31E940" w:rsidR="6B681292" w:rsidRPr="00A2085E" w:rsidRDefault="0A1BCB95" w:rsidP="0A1BCB95">
      <w:pPr>
        <w:spacing w:line="259" w:lineRule="auto"/>
        <w:rPr>
          <w:rFonts w:ascii="Arial" w:eastAsia="Arial" w:hAnsi="Arial" w:cs="Arial"/>
        </w:rPr>
      </w:pPr>
      <w:r w:rsidRPr="00A2085E">
        <w:rPr>
          <w:rFonts w:ascii="Arial" w:eastAsia="Arial" w:hAnsi="Arial" w:cs="Arial"/>
        </w:rPr>
        <w:t>Executive</w:t>
      </w:r>
    </w:p>
    <w:p w14:paraId="7844E326" w14:textId="4175C984"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Legal Services</w:t>
      </w:r>
    </w:p>
    <w:p w14:paraId="20FAE56E" w14:textId="1A6BF30B"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 xml:space="preserve">Finance </w:t>
      </w:r>
    </w:p>
    <w:p w14:paraId="570C267E" w14:textId="06395CB9"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Consulting</w:t>
      </w:r>
    </w:p>
    <w:p w14:paraId="4A21DFC9" w14:textId="12B978CF" w:rsidR="6B681292" w:rsidRPr="00A2085E" w:rsidRDefault="0A1BCB95" w:rsidP="0A1BCB95">
      <w:pPr>
        <w:spacing w:line="259" w:lineRule="auto"/>
        <w:rPr>
          <w:rFonts w:ascii="Arial" w:eastAsia="Arial" w:hAnsi="Arial" w:cs="Arial"/>
        </w:rPr>
      </w:pPr>
      <w:r w:rsidRPr="00A2085E">
        <w:rPr>
          <w:rFonts w:ascii="Arial" w:eastAsia="Arial" w:hAnsi="Arial" w:cs="Arial"/>
        </w:rPr>
        <w:t>Administration</w:t>
      </w:r>
    </w:p>
    <w:p w14:paraId="0117FA9F" w14:textId="5CA64799"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Information Services</w:t>
      </w:r>
    </w:p>
    <w:p w14:paraId="21B920A8" w14:textId="3C071172"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Human Resource &amp; Support Services</w:t>
      </w:r>
    </w:p>
    <w:p w14:paraId="3551F3EA" w14:textId="6377753A" w:rsidR="6B681292" w:rsidRPr="00A2085E" w:rsidRDefault="0A1BCB95" w:rsidP="00092D2A">
      <w:pPr>
        <w:pStyle w:val="ListParagraph"/>
        <w:numPr>
          <w:ilvl w:val="0"/>
          <w:numId w:val="5"/>
        </w:numPr>
        <w:spacing w:line="259" w:lineRule="auto"/>
        <w:rPr>
          <w:rFonts w:ascii="Arial" w:hAnsi="Arial" w:cs="Arial"/>
        </w:rPr>
      </w:pPr>
      <w:r w:rsidRPr="00A2085E">
        <w:rPr>
          <w:rFonts w:ascii="Arial" w:eastAsia="Arial" w:hAnsi="Arial" w:cs="Arial"/>
        </w:rPr>
        <w:t>Management &amp; Policies</w:t>
      </w:r>
    </w:p>
    <w:p w14:paraId="3DE0C27C" w14:textId="4748B5EC" w:rsidR="6B681292" w:rsidRPr="00A2085E" w:rsidRDefault="6B681292" w:rsidP="0A1BCB95">
      <w:pPr>
        <w:spacing w:line="259" w:lineRule="auto"/>
        <w:ind w:left="360"/>
        <w:rPr>
          <w:rFonts w:ascii="Arial" w:eastAsia="Arial" w:hAnsi="Arial" w:cs="Arial"/>
        </w:rPr>
      </w:pPr>
    </w:p>
    <w:p w14:paraId="094EF847" w14:textId="5E930EEA" w:rsidR="6B681292" w:rsidRPr="00A2085E" w:rsidRDefault="0A1BCB95" w:rsidP="0A1BCB95">
      <w:pPr>
        <w:rPr>
          <w:rFonts w:ascii="Arial" w:eastAsia="Arial" w:hAnsi="Arial" w:cs="Arial"/>
        </w:rPr>
      </w:pPr>
      <w:r w:rsidRPr="00A2085E">
        <w:rPr>
          <w:rFonts w:ascii="Arial" w:eastAsia="Arial" w:hAnsi="Arial" w:cs="Arial"/>
          <w:b/>
          <w:bCs/>
          <w:u w:val="single"/>
        </w:rPr>
        <w:t>4 Human Development</w:t>
      </w:r>
      <w:r w:rsidRPr="00A2085E">
        <w:rPr>
          <w:rFonts w:ascii="Arial" w:eastAsia="Arial" w:hAnsi="Arial" w:cs="Arial"/>
        </w:rPr>
        <w:t>:  Caring for People’s Needs</w:t>
      </w:r>
    </w:p>
    <w:p w14:paraId="4AAFFEC0" w14:textId="77777777" w:rsidR="00C55D8A" w:rsidRPr="00A2085E" w:rsidRDefault="00C55D8A" w:rsidP="0A1BCB95">
      <w:pPr>
        <w:rPr>
          <w:rFonts w:ascii="Arial" w:eastAsia="Arial" w:hAnsi="Arial" w:cs="Arial"/>
        </w:rPr>
      </w:pPr>
    </w:p>
    <w:p w14:paraId="7F782083" w14:textId="65A830CC" w:rsidR="6B681292" w:rsidRPr="00A2085E" w:rsidRDefault="0A1BCB95" w:rsidP="0A1BCB95">
      <w:pPr>
        <w:rPr>
          <w:rFonts w:ascii="Arial" w:eastAsia="Arial" w:hAnsi="Arial" w:cs="Arial"/>
        </w:rPr>
      </w:pPr>
      <w:r w:rsidRPr="00A2085E">
        <w:rPr>
          <w:rFonts w:ascii="Arial" w:eastAsia="Arial" w:hAnsi="Arial" w:cs="Arial"/>
        </w:rPr>
        <w:t>This career area is made up of people who want to help others.  These people are good listeners, friends, and enjoy being in service to others.  Included here are the counselors, rescue workers, doctors and nurses, community servants, religious leaders, and teachers.  Trying hard to improve people or the world’s situation is central aim of those involved and committed here.</w:t>
      </w:r>
    </w:p>
    <w:p w14:paraId="31C9AC96" w14:textId="77777777" w:rsidR="00C55D8A" w:rsidRPr="00A2085E" w:rsidRDefault="00C55D8A" w:rsidP="0A1BCB95">
      <w:pPr>
        <w:rPr>
          <w:rFonts w:ascii="Arial" w:eastAsia="Arial" w:hAnsi="Arial" w:cs="Arial"/>
          <w:i/>
          <w:iCs/>
        </w:rPr>
      </w:pPr>
    </w:p>
    <w:p w14:paraId="338732E2" w14:textId="4A357A4A" w:rsidR="6B681292" w:rsidRDefault="0A1BCB95" w:rsidP="0A1BCB95">
      <w:pPr>
        <w:rPr>
          <w:rFonts w:ascii="Arial" w:eastAsia="Arial" w:hAnsi="Arial" w:cs="Arial"/>
          <w:u w:val="single"/>
        </w:rPr>
      </w:pPr>
      <w:r w:rsidRPr="00A2085E">
        <w:rPr>
          <w:rFonts w:ascii="Arial" w:eastAsia="Arial" w:hAnsi="Arial" w:cs="Arial"/>
          <w:i/>
          <w:iCs/>
          <w:u w:val="single"/>
        </w:rPr>
        <w:t xml:space="preserve">9 Primary job fields found in the Service World: </w:t>
      </w:r>
      <w:r w:rsidRPr="00A2085E">
        <w:rPr>
          <w:rFonts w:ascii="Arial" w:eastAsia="Arial" w:hAnsi="Arial" w:cs="Arial"/>
          <w:u w:val="single"/>
        </w:rPr>
        <w:t xml:space="preserve"> </w:t>
      </w:r>
    </w:p>
    <w:p w14:paraId="00A13BC2" w14:textId="447E30E8" w:rsidR="00A2085E" w:rsidRDefault="00A2085E" w:rsidP="0A1BCB95">
      <w:pPr>
        <w:rPr>
          <w:rFonts w:ascii="Arial" w:eastAsia="Arial" w:hAnsi="Arial" w:cs="Arial"/>
          <w:u w:val="single"/>
        </w:rPr>
      </w:pPr>
    </w:p>
    <w:p w14:paraId="38270D4C" w14:textId="4D35F9D2" w:rsidR="00A2085E" w:rsidRDefault="00A2085E" w:rsidP="0A1BCB95">
      <w:pPr>
        <w:rPr>
          <w:rFonts w:ascii="Arial" w:eastAsia="Arial" w:hAnsi="Arial" w:cs="Arial"/>
          <w:u w:val="single"/>
        </w:rPr>
      </w:pPr>
    </w:p>
    <w:p w14:paraId="2ABDC5A2" w14:textId="77777777" w:rsidR="00A2085E" w:rsidRPr="00A2085E" w:rsidRDefault="00A2085E" w:rsidP="0A1BCB95">
      <w:pPr>
        <w:rPr>
          <w:rFonts w:ascii="Arial" w:eastAsia="Arial" w:hAnsi="Arial" w:cs="Arial"/>
          <w:u w:val="single"/>
        </w:rPr>
      </w:pPr>
    </w:p>
    <w:p w14:paraId="6127CB85" w14:textId="01F122D4" w:rsidR="6B681292" w:rsidRPr="00A2085E" w:rsidRDefault="0A1BCB95" w:rsidP="0A1BCB95">
      <w:pPr>
        <w:spacing w:line="259" w:lineRule="auto"/>
        <w:ind w:left="360" w:hanging="360"/>
        <w:rPr>
          <w:rFonts w:ascii="Arial" w:eastAsia="Arial" w:hAnsi="Arial" w:cs="Arial"/>
        </w:rPr>
      </w:pPr>
      <w:r w:rsidRPr="00A2085E">
        <w:rPr>
          <w:rFonts w:ascii="Arial" w:eastAsia="Arial" w:hAnsi="Arial" w:cs="Arial"/>
        </w:rPr>
        <w:lastRenderedPageBreak/>
        <w:t>Service:</w:t>
      </w:r>
    </w:p>
    <w:p w14:paraId="30E1A0DF" w14:textId="7332F4E6"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Human Services &amp; Personal Development</w:t>
      </w:r>
    </w:p>
    <w:p w14:paraId="4FDFCB6E" w14:textId="0027780A"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Counseling &amp; Ministry</w:t>
      </w:r>
    </w:p>
    <w:p w14:paraId="137D1294" w14:textId="4B246CBE"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Social Work</w:t>
      </w:r>
    </w:p>
    <w:p w14:paraId="1117C856" w14:textId="027631EA" w:rsidR="6B681292" w:rsidRPr="00A2085E" w:rsidRDefault="0A1BCB95" w:rsidP="0A1BCB95">
      <w:pPr>
        <w:spacing w:line="259" w:lineRule="auto"/>
        <w:rPr>
          <w:rFonts w:ascii="Arial" w:eastAsia="Arial" w:hAnsi="Arial" w:cs="Arial"/>
        </w:rPr>
      </w:pPr>
      <w:r w:rsidRPr="00A2085E">
        <w:rPr>
          <w:rFonts w:ascii="Arial" w:eastAsia="Arial" w:hAnsi="Arial" w:cs="Arial"/>
        </w:rPr>
        <w:t>Education</w:t>
      </w:r>
    </w:p>
    <w:p w14:paraId="5E7BD2B6" w14:textId="560BB4F6"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Teaching</w:t>
      </w:r>
    </w:p>
    <w:p w14:paraId="413626B5" w14:textId="465CBEE8"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Training &amp; Coaching</w:t>
      </w:r>
    </w:p>
    <w:p w14:paraId="24BA0458" w14:textId="7BA3CCAE"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Academic Development</w:t>
      </w:r>
    </w:p>
    <w:p w14:paraId="1AE067AA" w14:textId="69107E2B" w:rsidR="6B681292" w:rsidRPr="00A2085E" w:rsidRDefault="0A1BCB95" w:rsidP="0A1BCB95">
      <w:pPr>
        <w:spacing w:line="259" w:lineRule="auto"/>
        <w:rPr>
          <w:rFonts w:ascii="Arial" w:eastAsia="Arial" w:hAnsi="Arial" w:cs="Arial"/>
        </w:rPr>
      </w:pPr>
      <w:r w:rsidRPr="00A2085E">
        <w:rPr>
          <w:rFonts w:ascii="Arial" w:eastAsia="Arial" w:hAnsi="Arial" w:cs="Arial"/>
        </w:rPr>
        <w:t>Care &amp; Relief</w:t>
      </w:r>
    </w:p>
    <w:p w14:paraId="5C71F0FE" w14:textId="50152DA2"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Health Care</w:t>
      </w:r>
    </w:p>
    <w:p w14:paraId="0FDCBCA3" w14:textId="0979B3C2"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Emergency Management &amp; Relief</w:t>
      </w:r>
    </w:p>
    <w:p w14:paraId="655B8C1D" w14:textId="5A421E07" w:rsidR="6B681292" w:rsidRPr="00A2085E" w:rsidRDefault="0A1BCB95" w:rsidP="00092D2A">
      <w:pPr>
        <w:pStyle w:val="ListParagraph"/>
        <w:numPr>
          <w:ilvl w:val="0"/>
          <w:numId w:val="4"/>
        </w:numPr>
        <w:spacing w:line="259" w:lineRule="auto"/>
        <w:rPr>
          <w:rFonts w:ascii="Arial" w:hAnsi="Arial" w:cs="Arial"/>
        </w:rPr>
      </w:pPr>
      <w:r w:rsidRPr="00A2085E">
        <w:rPr>
          <w:rFonts w:ascii="Arial" w:eastAsia="Arial" w:hAnsi="Arial" w:cs="Arial"/>
        </w:rPr>
        <w:t>Agency Work</w:t>
      </w:r>
    </w:p>
    <w:p w14:paraId="7CE03A11" w14:textId="7B66442F" w:rsidR="6B681292" w:rsidRPr="00A2085E" w:rsidRDefault="6B681292" w:rsidP="0A1BCB95">
      <w:pPr>
        <w:spacing w:line="259" w:lineRule="auto"/>
        <w:ind w:left="360"/>
        <w:rPr>
          <w:rFonts w:ascii="Arial" w:eastAsia="Arial" w:hAnsi="Arial" w:cs="Arial"/>
        </w:rPr>
      </w:pPr>
    </w:p>
    <w:p w14:paraId="580CB42D" w14:textId="5CCCDA20" w:rsidR="6B681292" w:rsidRPr="00A2085E" w:rsidRDefault="0A1BCB95" w:rsidP="0A1BCB95">
      <w:pPr>
        <w:rPr>
          <w:rFonts w:ascii="Arial" w:eastAsia="Arial" w:hAnsi="Arial" w:cs="Arial"/>
        </w:rPr>
      </w:pPr>
      <w:r w:rsidRPr="00A2085E">
        <w:rPr>
          <w:rFonts w:ascii="Arial" w:eastAsia="Arial" w:hAnsi="Arial" w:cs="Arial"/>
          <w:b/>
          <w:bCs/>
          <w:u w:val="single"/>
        </w:rPr>
        <w:t>5 Entrepreneurial Challenge</w:t>
      </w:r>
      <w:r w:rsidRPr="00A2085E">
        <w:rPr>
          <w:rFonts w:ascii="Arial" w:eastAsia="Arial" w:hAnsi="Arial" w:cs="Arial"/>
        </w:rPr>
        <w:t>:  Pursuing Answers to Mysteries</w:t>
      </w:r>
    </w:p>
    <w:p w14:paraId="39D8D751" w14:textId="77777777" w:rsidR="00C55D8A" w:rsidRPr="00A2085E" w:rsidRDefault="00C55D8A" w:rsidP="0A1BCB95">
      <w:pPr>
        <w:rPr>
          <w:rFonts w:ascii="Arial" w:eastAsia="Arial" w:hAnsi="Arial" w:cs="Arial"/>
        </w:rPr>
      </w:pPr>
    </w:p>
    <w:p w14:paraId="31F7F6ED" w14:textId="443AD318" w:rsidR="6B681292" w:rsidRPr="00A2085E" w:rsidRDefault="0A1BCB95" w:rsidP="0A1BCB95">
      <w:pPr>
        <w:rPr>
          <w:rFonts w:ascii="Arial" w:eastAsia="Arial" w:hAnsi="Arial" w:cs="Arial"/>
        </w:rPr>
      </w:pPr>
      <w:r w:rsidRPr="00A2085E">
        <w:rPr>
          <w:rFonts w:ascii="Arial" w:eastAsia="Arial" w:hAnsi="Arial" w:cs="Arial"/>
        </w:rPr>
        <w:t>This career area is made up of people who have a deep interest in the unknown, puzzles, uncharted territories, and especially adventure. People who are willing to challenge themselves and enjoy risking everything can be found in the Discovery &amp; Exploration area.  Included here are the skydiving instructors, astronauts, entrepreneurs, private investigators, and cutting-edge inventors.  Pursuing new paths and new answers mark the days of those involved here.</w:t>
      </w:r>
    </w:p>
    <w:p w14:paraId="02CF94AB" w14:textId="77777777" w:rsidR="00C55D8A" w:rsidRPr="00A2085E" w:rsidRDefault="00C55D8A" w:rsidP="0A1BCB95">
      <w:pPr>
        <w:rPr>
          <w:rFonts w:ascii="Arial" w:eastAsia="Arial" w:hAnsi="Arial" w:cs="Arial"/>
          <w:i/>
          <w:iCs/>
          <w:u w:val="single"/>
        </w:rPr>
      </w:pPr>
    </w:p>
    <w:p w14:paraId="12C7B4A5" w14:textId="20EEC385" w:rsidR="6B681292" w:rsidRPr="00A2085E" w:rsidRDefault="0A1BCB95" w:rsidP="0A1BCB95">
      <w:pPr>
        <w:rPr>
          <w:rFonts w:ascii="Arial" w:eastAsia="Arial" w:hAnsi="Arial" w:cs="Arial"/>
        </w:rPr>
      </w:pPr>
      <w:r w:rsidRPr="00A2085E">
        <w:rPr>
          <w:rFonts w:ascii="Arial" w:eastAsia="Arial" w:hAnsi="Arial" w:cs="Arial"/>
          <w:i/>
          <w:iCs/>
          <w:u w:val="single"/>
        </w:rPr>
        <w:t>9 Primary job fields found in the Exploration World:</w:t>
      </w:r>
      <w:r w:rsidRPr="00A2085E">
        <w:rPr>
          <w:rFonts w:ascii="Arial" w:eastAsia="Arial" w:hAnsi="Arial" w:cs="Arial"/>
          <w:i/>
          <w:iCs/>
        </w:rPr>
        <w:t xml:space="preserve"> </w:t>
      </w:r>
      <w:r w:rsidRPr="00A2085E">
        <w:rPr>
          <w:rFonts w:ascii="Arial" w:eastAsia="Arial" w:hAnsi="Arial" w:cs="Arial"/>
        </w:rPr>
        <w:t xml:space="preserve"> </w:t>
      </w:r>
    </w:p>
    <w:p w14:paraId="1BC1E68E" w14:textId="01DFA6FF" w:rsidR="6B681292" w:rsidRPr="00A2085E" w:rsidRDefault="0A1BCB95" w:rsidP="0A1BCB95">
      <w:pPr>
        <w:spacing w:line="259" w:lineRule="auto"/>
        <w:rPr>
          <w:rFonts w:ascii="Arial" w:eastAsia="Arial" w:hAnsi="Arial" w:cs="Arial"/>
        </w:rPr>
      </w:pPr>
      <w:r w:rsidRPr="00A2085E">
        <w:rPr>
          <w:rFonts w:ascii="Arial" w:eastAsia="Arial" w:hAnsi="Arial" w:cs="Arial"/>
        </w:rPr>
        <w:t>Discover:</w:t>
      </w:r>
    </w:p>
    <w:p w14:paraId="5D0BDBE1" w14:textId="6FFF8726"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Frontiers</w:t>
      </w:r>
    </w:p>
    <w:p w14:paraId="0DF798A9" w14:textId="30CECDF0"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Intelligence</w:t>
      </w:r>
    </w:p>
    <w:p w14:paraId="1D80847F" w14:textId="376AF077"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Mysteries</w:t>
      </w:r>
    </w:p>
    <w:p w14:paraId="3E4DE10B" w14:textId="120CBD80" w:rsidR="6B681292" w:rsidRPr="00A2085E" w:rsidRDefault="0A1BCB95" w:rsidP="0A1BCB95">
      <w:pPr>
        <w:spacing w:line="259" w:lineRule="auto"/>
        <w:rPr>
          <w:rFonts w:ascii="Arial" w:eastAsia="Arial" w:hAnsi="Arial" w:cs="Arial"/>
        </w:rPr>
      </w:pPr>
      <w:r w:rsidRPr="00A2085E">
        <w:rPr>
          <w:rFonts w:ascii="Arial" w:eastAsia="Arial" w:hAnsi="Arial" w:cs="Arial"/>
        </w:rPr>
        <w:t>Innovation</w:t>
      </w:r>
    </w:p>
    <w:p w14:paraId="6FAD34FB" w14:textId="2892467C"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Invention</w:t>
      </w:r>
    </w:p>
    <w:p w14:paraId="1124AC66" w14:textId="2449FA3C"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Entrepreneurism</w:t>
      </w:r>
    </w:p>
    <w:p w14:paraId="056EC24F" w14:textId="29121E79"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New Applications (process re-design, corporate change, etc.)</w:t>
      </w:r>
    </w:p>
    <w:p w14:paraId="0AE68D3B" w14:textId="1C452A7F" w:rsidR="6B681292" w:rsidRPr="00A2085E" w:rsidRDefault="0A1BCB95" w:rsidP="0A1BCB95">
      <w:pPr>
        <w:spacing w:line="259" w:lineRule="auto"/>
        <w:rPr>
          <w:rFonts w:ascii="Arial" w:eastAsia="Arial" w:hAnsi="Arial" w:cs="Arial"/>
        </w:rPr>
      </w:pPr>
      <w:r w:rsidRPr="00A2085E">
        <w:rPr>
          <w:rFonts w:ascii="Arial" w:eastAsia="Arial" w:hAnsi="Arial" w:cs="Arial"/>
        </w:rPr>
        <w:t>Daring</w:t>
      </w:r>
    </w:p>
    <w:p w14:paraId="493AE6C6" w14:textId="5309798B"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Thrill Seekers</w:t>
      </w:r>
    </w:p>
    <w:p w14:paraId="185E491A" w14:textId="20B2068F" w:rsidR="6B681292" w:rsidRPr="00A2085E"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Emerging Trends</w:t>
      </w:r>
    </w:p>
    <w:p w14:paraId="557C9395" w14:textId="342B4460" w:rsidR="6B681292" w:rsidRPr="004C01E5" w:rsidRDefault="0A1BCB95" w:rsidP="00092D2A">
      <w:pPr>
        <w:pStyle w:val="ListParagraph"/>
        <w:numPr>
          <w:ilvl w:val="0"/>
          <w:numId w:val="3"/>
        </w:numPr>
        <w:spacing w:line="259" w:lineRule="auto"/>
        <w:rPr>
          <w:rFonts w:ascii="Arial" w:hAnsi="Arial" w:cs="Arial"/>
        </w:rPr>
      </w:pPr>
      <w:r w:rsidRPr="00A2085E">
        <w:rPr>
          <w:rFonts w:ascii="Arial" w:eastAsia="Arial" w:hAnsi="Arial" w:cs="Arial"/>
        </w:rPr>
        <w:t>Cutting Edge Technologies</w:t>
      </w:r>
    </w:p>
    <w:p w14:paraId="7AEAE8FE" w14:textId="77777777" w:rsidR="004C01E5" w:rsidRPr="00A2085E" w:rsidRDefault="004C01E5" w:rsidP="004C01E5">
      <w:pPr>
        <w:pStyle w:val="ListParagraph"/>
        <w:spacing w:line="259" w:lineRule="auto"/>
        <w:rPr>
          <w:rFonts w:ascii="Arial" w:hAnsi="Arial" w:cs="Arial"/>
        </w:rPr>
      </w:pPr>
    </w:p>
    <w:p w14:paraId="4BB8D560" w14:textId="043AC886" w:rsidR="6B681292" w:rsidRPr="00A2085E" w:rsidRDefault="0A1BCB95" w:rsidP="0A1BCB95">
      <w:pPr>
        <w:rPr>
          <w:rFonts w:ascii="Arial" w:eastAsia="Arial" w:hAnsi="Arial" w:cs="Arial"/>
        </w:rPr>
      </w:pPr>
      <w:r w:rsidRPr="00A2085E">
        <w:rPr>
          <w:rFonts w:ascii="Arial" w:eastAsia="Arial" w:hAnsi="Arial" w:cs="Arial"/>
          <w:b/>
          <w:bCs/>
          <w:u w:val="single"/>
        </w:rPr>
        <w:t>6 Production Efficiency:</w:t>
      </w:r>
      <w:r w:rsidRPr="00A2085E">
        <w:rPr>
          <w:rFonts w:ascii="Arial" w:eastAsia="Arial" w:hAnsi="Arial" w:cs="Arial"/>
          <w:b/>
          <w:bCs/>
        </w:rPr>
        <w:t xml:space="preserve"> </w:t>
      </w:r>
      <w:r w:rsidRPr="00A2085E">
        <w:rPr>
          <w:rFonts w:ascii="Arial" w:eastAsia="Arial" w:hAnsi="Arial" w:cs="Arial"/>
        </w:rPr>
        <w:t>Constructing and Repairing Items</w:t>
      </w:r>
    </w:p>
    <w:p w14:paraId="5E2B691C" w14:textId="77777777" w:rsidR="00C55D8A" w:rsidRPr="00A2085E" w:rsidRDefault="00C55D8A" w:rsidP="0A1BCB95">
      <w:pPr>
        <w:rPr>
          <w:rFonts w:ascii="Arial" w:eastAsia="Arial" w:hAnsi="Arial" w:cs="Arial"/>
        </w:rPr>
      </w:pPr>
    </w:p>
    <w:p w14:paraId="14EEC61A" w14:textId="20F95B7A" w:rsidR="6B681292" w:rsidRDefault="0A1BCB95" w:rsidP="0A1BCB95">
      <w:pPr>
        <w:rPr>
          <w:rFonts w:ascii="Arial" w:eastAsia="Arial" w:hAnsi="Arial" w:cs="Arial"/>
        </w:rPr>
      </w:pPr>
      <w:r w:rsidRPr="00A2085E">
        <w:rPr>
          <w:rFonts w:ascii="Arial" w:eastAsia="Arial" w:hAnsi="Arial" w:cs="Arial"/>
        </w:rPr>
        <w:t xml:space="preserve">This career areas is made up of people who like work involving hands-on activity.  People who typically like to get their hands dirty like this Build, Fix &amp; Protect area.  Included hear are the builders, developers, supervisors, police chiefs, airline controllers, </w:t>
      </w:r>
      <w:r w:rsidRPr="00A2085E">
        <w:rPr>
          <w:rFonts w:ascii="Arial" w:eastAsia="Arial" w:hAnsi="Arial" w:cs="Arial"/>
        </w:rPr>
        <w:lastRenderedPageBreak/>
        <w:t>and electricians.  Tangible products, machinery, and hard work mark the days of the those involved here.</w:t>
      </w:r>
    </w:p>
    <w:p w14:paraId="19370CE6" w14:textId="77777777" w:rsidR="004C01E5" w:rsidRPr="00A2085E" w:rsidRDefault="004C01E5" w:rsidP="0A1BCB95">
      <w:pPr>
        <w:rPr>
          <w:rFonts w:ascii="Arial" w:eastAsia="Arial" w:hAnsi="Arial" w:cs="Arial"/>
        </w:rPr>
      </w:pPr>
      <w:bookmarkStart w:id="0" w:name="_GoBack"/>
      <w:bookmarkEnd w:id="0"/>
    </w:p>
    <w:p w14:paraId="68EAD417" w14:textId="7087254E" w:rsidR="6B681292" w:rsidRPr="00A2085E" w:rsidRDefault="0A1BCB95" w:rsidP="0A1BCB95">
      <w:pPr>
        <w:rPr>
          <w:rFonts w:ascii="Arial" w:eastAsia="Arial" w:hAnsi="Arial" w:cs="Arial"/>
        </w:rPr>
      </w:pPr>
      <w:r w:rsidRPr="00A2085E">
        <w:rPr>
          <w:rFonts w:ascii="Arial" w:eastAsia="Arial" w:hAnsi="Arial" w:cs="Arial"/>
          <w:i/>
          <w:iCs/>
          <w:u w:val="single"/>
        </w:rPr>
        <w:t>9 Primary job fields found in the Operations World:</w:t>
      </w:r>
      <w:r w:rsidRPr="00A2085E">
        <w:rPr>
          <w:rFonts w:ascii="Arial" w:eastAsia="Arial" w:hAnsi="Arial" w:cs="Arial"/>
          <w:i/>
          <w:iCs/>
        </w:rPr>
        <w:t xml:space="preserve"> </w:t>
      </w:r>
      <w:r w:rsidRPr="00A2085E">
        <w:rPr>
          <w:rFonts w:ascii="Arial" w:eastAsia="Arial" w:hAnsi="Arial" w:cs="Arial"/>
        </w:rPr>
        <w:t xml:space="preserve"> </w:t>
      </w:r>
    </w:p>
    <w:p w14:paraId="55A3DF1C" w14:textId="4B517381" w:rsidR="6B681292" w:rsidRPr="00A2085E" w:rsidRDefault="0A1BCB95" w:rsidP="0A1BCB95">
      <w:pPr>
        <w:rPr>
          <w:rFonts w:ascii="Arial" w:eastAsia="Arial" w:hAnsi="Arial" w:cs="Arial"/>
        </w:rPr>
      </w:pPr>
      <w:r w:rsidRPr="00A2085E">
        <w:rPr>
          <w:rFonts w:ascii="Arial" w:eastAsia="Arial" w:hAnsi="Arial" w:cs="Arial"/>
        </w:rPr>
        <w:t>Commerce</w:t>
      </w:r>
    </w:p>
    <w:p w14:paraId="18AD79E7" w14:textId="742F85E6"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Transportation, Shipping &amp; Logistics</w:t>
      </w:r>
    </w:p>
    <w:p w14:paraId="6D95C216" w14:textId="2626ED21"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Real Estate &amp; Commercial Development</w:t>
      </w:r>
    </w:p>
    <w:p w14:paraId="3C206E31" w14:textId="5F586E31"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Retail</w:t>
      </w:r>
    </w:p>
    <w:p w14:paraId="1598E94B" w14:textId="5D536DCA" w:rsidR="6B681292" w:rsidRPr="00A2085E" w:rsidRDefault="0A1BCB95" w:rsidP="0A1BCB95">
      <w:pPr>
        <w:rPr>
          <w:rFonts w:ascii="Arial" w:eastAsia="Arial" w:hAnsi="Arial" w:cs="Arial"/>
        </w:rPr>
      </w:pPr>
      <w:r w:rsidRPr="00A2085E">
        <w:rPr>
          <w:rFonts w:ascii="Arial" w:eastAsia="Arial" w:hAnsi="Arial" w:cs="Arial"/>
        </w:rPr>
        <w:t>Production</w:t>
      </w:r>
    </w:p>
    <w:p w14:paraId="735C052B" w14:textId="63E02937"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 xml:space="preserve"> Construction, Building, Maintenance, &amp; Repairs</w:t>
      </w:r>
    </w:p>
    <w:p w14:paraId="50D3B76C" w14:textId="552F5C95"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Manufacturing</w:t>
      </w:r>
    </w:p>
    <w:p w14:paraId="08672646" w14:textId="6B0E7ADF"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Hands-on Operations</w:t>
      </w:r>
    </w:p>
    <w:p w14:paraId="75012994" w14:textId="18134C1F" w:rsidR="6B681292" w:rsidRPr="00A2085E" w:rsidRDefault="0A1BCB95" w:rsidP="0A1BCB95">
      <w:pPr>
        <w:rPr>
          <w:rFonts w:ascii="Arial" w:eastAsia="Arial" w:hAnsi="Arial" w:cs="Arial"/>
        </w:rPr>
      </w:pPr>
      <w:r w:rsidRPr="00A2085E">
        <w:rPr>
          <w:rFonts w:ascii="Arial" w:eastAsia="Arial" w:hAnsi="Arial" w:cs="Arial"/>
        </w:rPr>
        <w:t>Protection</w:t>
      </w:r>
    </w:p>
    <w:p w14:paraId="2A6D2699" w14:textId="4C237DD0"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Military Services</w:t>
      </w:r>
    </w:p>
    <w:p w14:paraId="4330FED8" w14:textId="2C2477E1"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Police, Fire &amp; Municipal Services</w:t>
      </w:r>
    </w:p>
    <w:p w14:paraId="2B772F90" w14:textId="11427F39" w:rsidR="6B681292" w:rsidRPr="00A2085E" w:rsidRDefault="0A1BCB95" w:rsidP="00092D2A">
      <w:pPr>
        <w:pStyle w:val="ListParagraph"/>
        <w:numPr>
          <w:ilvl w:val="0"/>
          <w:numId w:val="10"/>
        </w:numPr>
        <w:rPr>
          <w:rFonts w:ascii="Arial" w:hAnsi="Arial" w:cs="Arial"/>
        </w:rPr>
      </w:pPr>
      <w:r w:rsidRPr="00A2085E">
        <w:rPr>
          <w:rFonts w:ascii="Arial" w:eastAsia="Arial" w:hAnsi="Arial" w:cs="Arial"/>
        </w:rPr>
        <w:t>Security Systems &amp; Regulation</w:t>
      </w:r>
    </w:p>
    <w:p w14:paraId="6F8CBE82" w14:textId="47F2A274" w:rsidR="6B681292" w:rsidRPr="00A2085E" w:rsidRDefault="6B681292" w:rsidP="0A1BCB95">
      <w:pPr>
        <w:ind w:left="360"/>
        <w:rPr>
          <w:rFonts w:ascii="Arial" w:eastAsia="Arial" w:hAnsi="Arial" w:cs="Arial"/>
        </w:rPr>
      </w:pPr>
    </w:p>
    <w:p w14:paraId="084ABA9D" w14:textId="426C4C5C" w:rsidR="6B681292" w:rsidRPr="00A2085E" w:rsidRDefault="0A1BCB95" w:rsidP="0A1BCB95">
      <w:pPr>
        <w:rPr>
          <w:rFonts w:ascii="Arial" w:eastAsia="Arial" w:hAnsi="Arial" w:cs="Arial"/>
        </w:rPr>
      </w:pPr>
      <w:r w:rsidRPr="00A2085E">
        <w:rPr>
          <w:rFonts w:ascii="Arial" w:eastAsia="Arial" w:hAnsi="Arial" w:cs="Arial"/>
          <w:b/>
          <w:bCs/>
          <w:u w:val="single"/>
        </w:rPr>
        <w:t>7 Artistic Creativity</w:t>
      </w:r>
      <w:r w:rsidRPr="00A2085E">
        <w:rPr>
          <w:rFonts w:ascii="Arial" w:eastAsia="Arial" w:hAnsi="Arial" w:cs="Arial"/>
          <w:b/>
          <w:bCs/>
        </w:rPr>
        <w:t>:</w:t>
      </w:r>
      <w:r w:rsidRPr="00A2085E">
        <w:rPr>
          <w:rFonts w:ascii="Arial" w:eastAsia="Arial" w:hAnsi="Arial" w:cs="Arial"/>
        </w:rPr>
        <w:t xml:space="preserve"> Expressing Inner Creative Energies</w:t>
      </w:r>
    </w:p>
    <w:p w14:paraId="4FBA428F" w14:textId="77777777" w:rsidR="00C55D8A" w:rsidRPr="00A2085E" w:rsidRDefault="00C55D8A" w:rsidP="0A1BCB95">
      <w:pPr>
        <w:rPr>
          <w:rFonts w:ascii="Arial" w:eastAsia="Arial" w:hAnsi="Arial" w:cs="Arial"/>
        </w:rPr>
      </w:pPr>
    </w:p>
    <w:p w14:paraId="2E76C4DA" w14:textId="541256D5" w:rsidR="6B681292" w:rsidRPr="00A2085E" w:rsidRDefault="0A1BCB95" w:rsidP="0A1BCB95">
      <w:pPr>
        <w:rPr>
          <w:rFonts w:ascii="Arial" w:eastAsia="Arial" w:hAnsi="Arial" w:cs="Arial"/>
        </w:rPr>
      </w:pPr>
      <w:r w:rsidRPr="00A2085E">
        <w:rPr>
          <w:rFonts w:ascii="Arial" w:eastAsia="Arial" w:hAnsi="Arial" w:cs="Arial"/>
        </w:rPr>
        <w:t>This career area is made up of people who love art or artistic expression.  People want to make a statement, see things differently, and must incorporate their creativity will become involved with the Arts &amp; Aesthetic career area.  Included here are the artists, musicians, writers, film makers, and designers.  Appreciating “how things are done” and “how they look” becomes the core issues here.</w:t>
      </w:r>
    </w:p>
    <w:p w14:paraId="115B06FF" w14:textId="77777777" w:rsidR="00C55D8A" w:rsidRPr="00A2085E" w:rsidRDefault="00C55D8A" w:rsidP="0A1BCB95">
      <w:pPr>
        <w:rPr>
          <w:rFonts w:ascii="Arial" w:eastAsia="Arial" w:hAnsi="Arial" w:cs="Arial"/>
          <w:i/>
          <w:iCs/>
          <w:u w:val="single"/>
        </w:rPr>
      </w:pPr>
    </w:p>
    <w:p w14:paraId="641664D7" w14:textId="58CED1FF" w:rsidR="6B681292" w:rsidRPr="00A2085E" w:rsidRDefault="0A1BCB95" w:rsidP="0A1BCB95">
      <w:pPr>
        <w:rPr>
          <w:rFonts w:ascii="Arial" w:eastAsia="Arial" w:hAnsi="Arial" w:cs="Arial"/>
        </w:rPr>
      </w:pPr>
      <w:r w:rsidRPr="00A2085E">
        <w:rPr>
          <w:rFonts w:ascii="Arial" w:eastAsia="Arial" w:hAnsi="Arial" w:cs="Arial"/>
          <w:i/>
          <w:iCs/>
          <w:u w:val="single"/>
        </w:rPr>
        <w:t>9 Primary job fields found in the Artistic World:</w:t>
      </w:r>
      <w:r w:rsidRPr="00A2085E">
        <w:rPr>
          <w:rFonts w:ascii="Arial" w:eastAsia="Arial" w:hAnsi="Arial" w:cs="Arial"/>
          <w:i/>
          <w:iCs/>
        </w:rPr>
        <w:t xml:space="preserve"> </w:t>
      </w:r>
      <w:r w:rsidRPr="00A2085E">
        <w:rPr>
          <w:rFonts w:ascii="Arial" w:eastAsia="Arial" w:hAnsi="Arial" w:cs="Arial"/>
        </w:rPr>
        <w:t xml:space="preserve"> </w:t>
      </w:r>
    </w:p>
    <w:p w14:paraId="7259EB65" w14:textId="6997897A" w:rsidR="6B681292" w:rsidRPr="00A2085E" w:rsidRDefault="0A1BCB95" w:rsidP="0A1BCB95">
      <w:pPr>
        <w:rPr>
          <w:rFonts w:ascii="Arial" w:eastAsia="Arial" w:hAnsi="Arial" w:cs="Arial"/>
        </w:rPr>
      </w:pPr>
      <w:r w:rsidRPr="00A2085E">
        <w:rPr>
          <w:rFonts w:ascii="Arial" w:eastAsia="Arial" w:hAnsi="Arial" w:cs="Arial"/>
        </w:rPr>
        <w:t>Creation</w:t>
      </w:r>
    </w:p>
    <w:p w14:paraId="4B7EFBD7" w14:textId="7C189718"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Studio Art &amp; Musical Composition</w:t>
      </w:r>
    </w:p>
    <w:p w14:paraId="2B7E05B8" w14:textId="75E0056A"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Creative Writing</w:t>
      </w:r>
    </w:p>
    <w:p w14:paraId="5669CB5E" w14:textId="7F09CDC3"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Film &amp; Photography</w:t>
      </w:r>
    </w:p>
    <w:p w14:paraId="22FD8C4E" w14:textId="666FB87B" w:rsidR="6B681292" w:rsidRPr="00A2085E" w:rsidRDefault="0A1BCB95" w:rsidP="0A1BCB95">
      <w:pPr>
        <w:rPr>
          <w:rFonts w:ascii="Arial" w:eastAsia="Arial" w:hAnsi="Arial" w:cs="Arial"/>
        </w:rPr>
      </w:pPr>
      <w:r w:rsidRPr="00A2085E">
        <w:rPr>
          <w:rFonts w:ascii="Arial" w:eastAsia="Arial" w:hAnsi="Arial" w:cs="Arial"/>
        </w:rPr>
        <w:t>Appreciation</w:t>
      </w:r>
    </w:p>
    <w:p w14:paraId="56A3DACC" w14:textId="41E06FD4"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Critiques</w:t>
      </w:r>
    </w:p>
    <w:p w14:paraId="459F1240" w14:textId="2BAF9B27"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Design</w:t>
      </w:r>
    </w:p>
    <w:p w14:paraId="0E3C8138" w14:textId="4177C24B"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Museum &amp; Decoration</w:t>
      </w:r>
    </w:p>
    <w:p w14:paraId="12EDF80B" w14:textId="0543829D" w:rsidR="6B681292" w:rsidRPr="00A2085E" w:rsidRDefault="0A1BCB95" w:rsidP="0A1BCB95">
      <w:pPr>
        <w:rPr>
          <w:rFonts w:ascii="Arial" w:eastAsia="Arial" w:hAnsi="Arial" w:cs="Arial"/>
        </w:rPr>
      </w:pPr>
      <w:r w:rsidRPr="00A2085E">
        <w:rPr>
          <w:rFonts w:ascii="Arial" w:eastAsia="Arial" w:hAnsi="Arial" w:cs="Arial"/>
        </w:rPr>
        <w:t>Expression</w:t>
      </w:r>
    </w:p>
    <w:p w14:paraId="324EC075" w14:textId="2FA65A1F"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Music</w:t>
      </w:r>
    </w:p>
    <w:p w14:paraId="0170F2A9" w14:textId="61389385"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Theater</w:t>
      </w:r>
    </w:p>
    <w:p w14:paraId="14048AC3" w14:textId="34B546D6" w:rsidR="6B681292" w:rsidRPr="00A2085E" w:rsidRDefault="0A1BCB95" w:rsidP="00092D2A">
      <w:pPr>
        <w:pStyle w:val="ListParagraph"/>
        <w:numPr>
          <w:ilvl w:val="0"/>
          <w:numId w:val="9"/>
        </w:numPr>
        <w:rPr>
          <w:rFonts w:ascii="Arial" w:hAnsi="Arial" w:cs="Arial"/>
        </w:rPr>
      </w:pPr>
      <w:r w:rsidRPr="00A2085E">
        <w:rPr>
          <w:rFonts w:ascii="Arial" w:eastAsia="Arial" w:hAnsi="Arial" w:cs="Arial"/>
        </w:rPr>
        <w:t>Performing Arts</w:t>
      </w:r>
    </w:p>
    <w:p w14:paraId="4BF6449D" w14:textId="6C281291" w:rsidR="6B681292" w:rsidRPr="00A2085E" w:rsidRDefault="6B681292" w:rsidP="0A1BCB95">
      <w:pPr>
        <w:ind w:left="360"/>
        <w:rPr>
          <w:rFonts w:ascii="Arial" w:eastAsia="Arial" w:hAnsi="Arial" w:cs="Arial"/>
        </w:rPr>
      </w:pPr>
    </w:p>
    <w:p w14:paraId="585D2BC7" w14:textId="096548BD" w:rsidR="00C55D8A" w:rsidRPr="00A2085E" w:rsidRDefault="00C55D8A" w:rsidP="0A1BCB95">
      <w:pPr>
        <w:ind w:left="360"/>
        <w:rPr>
          <w:rFonts w:ascii="Arial" w:eastAsia="Arial" w:hAnsi="Arial" w:cs="Arial"/>
        </w:rPr>
      </w:pPr>
    </w:p>
    <w:p w14:paraId="05BD4653" w14:textId="6E656811" w:rsidR="6B681292" w:rsidRPr="00A2085E" w:rsidRDefault="0A1BCB95" w:rsidP="0A1BCB95">
      <w:pPr>
        <w:rPr>
          <w:rFonts w:ascii="Arial" w:eastAsia="Arial" w:hAnsi="Arial" w:cs="Arial"/>
        </w:rPr>
      </w:pPr>
      <w:r w:rsidRPr="00A2085E">
        <w:rPr>
          <w:rFonts w:ascii="Arial" w:eastAsia="Arial" w:hAnsi="Arial" w:cs="Arial"/>
          <w:b/>
          <w:bCs/>
          <w:u w:val="single"/>
        </w:rPr>
        <w:t>8 Natural Appreciation</w:t>
      </w:r>
      <w:r w:rsidRPr="00A2085E">
        <w:rPr>
          <w:rFonts w:ascii="Arial" w:eastAsia="Arial" w:hAnsi="Arial" w:cs="Arial"/>
          <w:b/>
          <w:bCs/>
        </w:rPr>
        <w:t>:</w:t>
      </w:r>
      <w:r w:rsidRPr="00A2085E">
        <w:rPr>
          <w:rFonts w:ascii="Arial" w:eastAsia="Arial" w:hAnsi="Arial" w:cs="Arial"/>
        </w:rPr>
        <w:t xml:space="preserve"> Appreciating &amp; Protecting Nature</w:t>
      </w:r>
    </w:p>
    <w:p w14:paraId="43563CC7" w14:textId="77777777" w:rsidR="00C55D8A" w:rsidRPr="00A2085E" w:rsidRDefault="00C55D8A" w:rsidP="0A1BCB95">
      <w:pPr>
        <w:rPr>
          <w:rFonts w:ascii="Arial" w:eastAsia="Arial" w:hAnsi="Arial" w:cs="Arial"/>
        </w:rPr>
      </w:pPr>
    </w:p>
    <w:p w14:paraId="61D9A8D1" w14:textId="1C0A3E1C" w:rsidR="6B681292" w:rsidRPr="00A2085E" w:rsidRDefault="0A1BCB95" w:rsidP="0A1BCB95">
      <w:pPr>
        <w:rPr>
          <w:rFonts w:ascii="Arial" w:eastAsia="Arial" w:hAnsi="Arial" w:cs="Arial"/>
        </w:rPr>
      </w:pPr>
      <w:r w:rsidRPr="00A2085E">
        <w:rPr>
          <w:rFonts w:ascii="Arial" w:eastAsia="Arial" w:hAnsi="Arial" w:cs="Arial"/>
        </w:rPr>
        <w:t xml:space="preserve">This career area is made up of people who have concern for and appreciation of nature and the environment. People who want to spend most of their time outdoors like the </w:t>
      </w:r>
      <w:r w:rsidRPr="00A2085E">
        <w:rPr>
          <w:rFonts w:ascii="Arial" w:eastAsia="Arial" w:hAnsi="Arial" w:cs="Arial"/>
        </w:rPr>
        <w:lastRenderedPageBreak/>
        <w:t>Environment &amp; Outdoors career area.  Included here are the park rangers, gardeners, environmentalists, farmers, zookeepers, and foresters.  A commitment to the value and beauty of nature, animals, and our land lies at the heart of this area.</w:t>
      </w:r>
    </w:p>
    <w:p w14:paraId="19A31E7A" w14:textId="77777777" w:rsidR="00C55D8A" w:rsidRPr="00A2085E" w:rsidRDefault="00C55D8A" w:rsidP="0A1BCB95">
      <w:pPr>
        <w:rPr>
          <w:rFonts w:ascii="Arial" w:eastAsia="Arial" w:hAnsi="Arial" w:cs="Arial"/>
          <w:i/>
          <w:iCs/>
          <w:u w:val="single"/>
        </w:rPr>
      </w:pPr>
    </w:p>
    <w:p w14:paraId="1574ED49" w14:textId="5E6667A5" w:rsidR="6B681292" w:rsidRPr="00A2085E" w:rsidRDefault="0A1BCB95" w:rsidP="0A1BCB95">
      <w:pPr>
        <w:rPr>
          <w:rFonts w:ascii="Arial" w:eastAsia="Arial" w:hAnsi="Arial" w:cs="Arial"/>
        </w:rPr>
      </w:pPr>
      <w:r w:rsidRPr="00A2085E">
        <w:rPr>
          <w:rFonts w:ascii="Arial" w:eastAsia="Arial" w:hAnsi="Arial" w:cs="Arial"/>
          <w:i/>
          <w:iCs/>
          <w:u w:val="single"/>
        </w:rPr>
        <w:t>9 Primary job fields found in the Natural World:</w:t>
      </w:r>
      <w:r w:rsidRPr="00A2085E">
        <w:rPr>
          <w:rFonts w:ascii="Arial" w:eastAsia="Arial" w:hAnsi="Arial" w:cs="Arial"/>
          <w:i/>
          <w:iCs/>
        </w:rPr>
        <w:t xml:space="preserve"> </w:t>
      </w:r>
      <w:r w:rsidRPr="00A2085E">
        <w:rPr>
          <w:rFonts w:ascii="Arial" w:eastAsia="Arial" w:hAnsi="Arial" w:cs="Arial"/>
        </w:rPr>
        <w:t xml:space="preserve"> </w:t>
      </w:r>
    </w:p>
    <w:p w14:paraId="559CCF06" w14:textId="498B5A52" w:rsidR="6B681292" w:rsidRPr="00A2085E" w:rsidRDefault="0A1BCB95" w:rsidP="0A1BCB95">
      <w:pPr>
        <w:spacing w:line="259" w:lineRule="auto"/>
        <w:rPr>
          <w:rFonts w:ascii="Arial" w:eastAsia="Arial" w:hAnsi="Arial" w:cs="Arial"/>
        </w:rPr>
      </w:pPr>
      <w:r w:rsidRPr="00A2085E">
        <w:rPr>
          <w:rFonts w:ascii="Arial" w:eastAsia="Arial" w:hAnsi="Arial" w:cs="Arial"/>
        </w:rPr>
        <w:t>Outdoors</w:t>
      </w:r>
    </w:p>
    <w:p w14:paraId="385CD2A5" w14:textId="49EFC314"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Parks &amp; Land</w:t>
      </w:r>
    </w:p>
    <w:p w14:paraId="14C2A329" w14:textId="13FEFB1C"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Outdoor Activities &amp; Fitness</w:t>
      </w:r>
    </w:p>
    <w:p w14:paraId="7576D024" w14:textId="004E30C6"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Vegetation &amp; Wildlife</w:t>
      </w:r>
    </w:p>
    <w:p w14:paraId="003B460A" w14:textId="447E28FD" w:rsidR="6B681292" w:rsidRPr="00A2085E" w:rsidRDefault="0A1BCB95" w:rsidP="0A1BCB95">
      <w:pPr>
        <w:spacing w:line="259" w:lineRule="auto"/>
        <w:rPr>
          <w:rFonts w:ascii="Arial" w:eastAsia="Arial" w:hAnsi="Arial" w:cs="Arial"/>
        </w:rPr>
      </w:pPr>
      <w:r w:rsidRPr="00A2085E">
        <w:rPr>
          <w:rFonts w:ascii="Arial" w:eastAsia="Arial" w:hAnsi="Arial" w:cs="Arial"/>
        </w:rPr>
        <w:t>Environment</w:t>
      </w:r>
    </w:p>
    <w:p w14:paraId="6B970D85" w14:textId="14BD966E"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Conservation</w:t>
      </w:r>
    </w:p>
    <w:p w14:paraId="4F0C256C" w14:textId="6C5969B0"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Protection</w:t>
      </w:r>
    </w:p>
    <w:p w14:paraId="792661ED" w14:textId="58C246B7"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Stewardship</w:t>
      </w:r>
    </w:p>
    <w:p w14:paraId="059745B0" w14:textId="735C2BD9" w:rsidR="6B681292" w:rsidRPr="00A2085E" w:rsidRDefault="0A1BCB95" w:rsidP="0A1BCB95">
      <w:pPr>
        <w:spacing w:line="259" w:lineRule="auto"/>
        <w:rPr>
          <w:rFonts w:ascii="Arial" w:eastAsia="Arial" w:hAnsi="Arial" w:cs="Arial"/>
        </w:rPr>
      </w:pPr>
      <w:r w:rsidRPr="00A2085E">
        <w:rPr>
          <w:rFonts w:ascii="Arial" w:eastAsia="Arial" w:hAnsi="Arial" w:cs="Arial"/>
        </w:rPr>
        <w:t>Cultivation</w:t>
      </w:r>
    </w:p>
    <w:p w14:paraId="3910299C" w14:textId="251F589A"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Agriculture</w:t>
      </w:r>
    </w:p>
    <w:p w14:paraId="5959DEF5" w14:textId="777A2B4F"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Gardening &amp; Horticulture</w:t>
      </w:r>
    </w:p>
    <w:p w14:paraId="4FDB24D6" w14:textId="43BB4754" w:rsidR="6B681292" w:rsidRPr="00A2085E" w:rsidRDefault="0A1BCB95" w:rsidP="00092D2A">
      <w:pPr>
        <w:pStyle w:val="ListParagraph"/>
        <w:numPr>
          <w:ilvl w:val="0"/>
          <w:numId w:val="2"/>
        </w:numPr>
        <w:spacing w:line="259" w:lineRule="auto"/>
        <w:rPr>
          <w:rFonts w:ascii="Arial" w:hAnsi="Arial" w:cs="Arial"/>
        </w:rPr>
      </w:pPr>
      <w:r w:rsidRPr="00A2085E">
        <w:rPr>
          <w:rFonts w:ascii="Arial" w:eastAsia="Arial" w:hAnsi="Arial" w:cs="Arial"/>
        </w:rPr>
        <w:t>Extraction (mining, fishing of the oceans, etc.)</w:t>
      </w:r>
    </w:p>
    <w:p w14:paraId="137E0C88" w14:textId="40D32FB2" w:rsidR="6B681292" w:rsidRPr="00A2085E" w:rsidRDefault="6B681292" w:rsidP="0A1BCB95">
      <w:pPr>
        <w:spacing w:line="259" w:lineRule="auto"/>
        <w:ind w:left="360"/>
        <w:rPr>
          <w:rFonts w:ascii="Arial" w:eastAsia="Arial" w:hAnsi="Arial" w:cs="Arial"/>
        </w:rPr>
      </w:pPr>
    </w:p>
    <w:p w14:paraId="64C23AF5" w14:textId="21D4F9A0" w:rsidR="6B681292" w:rsidRPr="00A2085E" w:rsidRDefault="0A1BCB95" w:rsidP="0A1BCB95">
      <w:pPr>
        <w:rPr>
          <w:rFonts w:ascii="Arial" w:eastAsia="Arial" w:hAnsi="Arial" w:cs="Arial"/>
        </w:rPr>
      </w:pPr>
      <w:r w:rsidRPr="00A2085E">
        <w:rPr>
          <w:rFonts w:ascii="Arial" w:eastAsia="Arial" w:hAnsi="Arial" w:cs="Arial"/>
          <w:b/>
          <w:bCs/>
          <w:u w:val="single"/>
        </w:rPr>
        <w:t>9 Motivational Energy</w:t>
      </w:r>
      <w:r w:rsidRPr="00A2085E">
        <w:rPr>
          <w:rFonts w:ascii="Arial" w:eastAsia="Arial" w:hAnsi="Arial" w:cs="Arial"/>
          <w:b/>
          <w:bCs/>
        </w:rPr>
        <w:t>:</w:t>
      </w:r>
      <w:r w:rsidRPr="00A2085E">
        <w:rPr>
          <w:rFonts w:ascii="Arial" w:eastAsia="Arial" w:hAnsi="Arial" w:cs="Arial"/>
        </w:rPr>
        <w:t xml:space="preserve"> Helping People Enjoy Life</w:t>
      </w:r>
    </w:p>
    <w:p w14:paraId="027937A9" w14:textId="77777777" w:rsidR="00C55D8A" w:rsidRPr="00A2085E" w:rsidRDefault="00C55D8A" w:rsidP="0A1BCB95">
      <w:pPr>
        <w:rPr>
          <w:rFonts w:ascii="Arial" w:eastAsia="Arial" w:hAnsi="Arial" w:cs="Arial"/>
        </w:rPr>
      </w:pPr>
    </w:p>
    <w:p w14:paraId="5637A2BE" w14:textId="205EF920" w:rsidR="6B681292" w:rsidRPr="00A2085E" w:rsidRDefault="0A1BCB95" w:rsidP="0A1BCB95">
      <w:pPr>
        <w:spacing w:line="259" w:lineRule="auto"/>
        <w:rPr>
          <w:rFonts w:ascii="Arial" w:eastAsia="Arial" w:hAnsi="Arial" w:cs="Arial"/>
        </w:rPr>
      </w:pPr>
      <w:r w:rsidRPr="00A2085E">
        <w:rPr>
          <w:rFonts w:ascii="Arial" w:eastAsia="Arial" w:hAnsi="Arial" w:cs="Arial"/>
        </w:rPr>
        <w:t>This career area is made up of people who like to create fun.  People who like to show people a good time and make people happy will enjoy the Leisure, Recreation &amp; Entertainment career area.  Included here are the entertainers, owners of resorts and nightclubs, professional athlete, cooks, nutritionist, and stylists.  Long hours, but fund time and excitement mark the days of those involved here.</w:t>
      </w:r>
    </w:p>
    <w:p w14:paraId="13ACA512" w14:textId="77777777" w:rsidR="00C55D8A" w:rsidRPr="00A2085E" w:rsidRDefault="00C55D8A" w:rsidP="0A1BCB95">
      <w:pPr>
        <w:rPr>
          <w:rFonts w:ascii="Arial" w:eastAsia="Arial" w:hAnsi="Arial" w:cs="Arial"/>
          <w:i/>
          <w:iCs/>
          <w:u w:val="single"/>
        </w:rPr>
      </w:pPr>
    </w:p>
    <w:p w14:paraId="08AD4C07" w14:textId="7F58FB46" w:rsidR="6B681292" w:rsidRPr="00A2085E" w:rsidRDefault="0A1BCB95" w:rsidP="0A1BCB95">
      <w:pPr>
        <w:rPr>
          <w:rFonts w:ascii="Arial" w:eastAsia="Arial" w:hAnsi="Arial" w:cs="Arial"/>
          <w:u w:val="single"/>
        </w:rPr>
      </w:pPr>
      <w:r w:rsidRPr="00A2085E">
        <w:rPr>
          <w:rFonts w:ascii="Arial" w:eastAsia="Arial" w:hAnsi="Arial" w:cs="Arial"/>
          <w:i/>
          <w:iCs/>
          <w:u w:val="single"/>
        </w:rPr>
        <w:t>9 Primary job fields found in the Recreation World:</w:t>
      </w:r>
      <w:r w:rsidRPr="00A2085E">
        <w:rPr>
          <w:rFonts w:ascii="Arial" w:eastAsia="Arial" w:hAnsi="Arial" w:cs="Arial"/>
          <w:i/>
          <w:iCs/>
        </w:rPr>
        <w:t xml:space="preserve"> </w:t>
      </w:r>
      <w:r w:rsidRPr="00A2085E">
        <w:rPr>
          <w:rFonts w:ascii="Arial" w:eastAsia="Arial" w:hAnsi="Arial" w:cs="Arial"/>
        </w:rPr>
        <w:t xml:space="preserve"> </w:t>
      </w:r>
    </w:p>
    <w:p w14:paraId="79A2244F" w14:textId="26C8A16F" w:rsidR="6B681292" w:rsidRPr="00A2085E" w:rsidRDefault="0A1BCB95" w:rsidP="0A1BCB95">
      <w:pPr>
        <w:spacing w:line="259" w:lineRule="auto"/>
        <w:rPr>
          <w:rFonts w:ascii="Arial" w:eastAsia="Arial" w:hAnsi="Arial" w:cs="Arial"/>
        </w:rPr>
      </w:pPr>
      <w:r w:rsidRPr="00A2085E">
        <w:rPr>
          <w:rFonts w:ascii="Arial" w:eastAsia="Arial" w:hAnsi="Arial" w:cs="Arial"/>
        </w:rPr>
        <w:t>Leisure</w:t>
      </w:r>
    </w:p>
    <w:p w14:paraId="2270D74C" w14:textId="3F289AD4"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Travel, Tourism, &amp; Hotels</w:t>
      </w:r>
    </w:p>
    <w:p w14:paraId="1C7607C3" w14:textId="0ADCB6B3"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Hobbies &amp; Events</w:t>
      </w:r>
    </w:p>
    <w:p w14:paraId="410CA173" w14:textId="09A749C2"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Personal Appearance</w:t>
      </w:r>
    </w:p>
    <w:p w14:paraId="45C92BB7" w14:textId="5A53D0ED" w:rsidR="6B681292" w:rsidRPr="00A2085E" w:rsidRDefault="0A1BCB95" w:rsidP="0A1BCB95">
      <w:pPr>
        <w:spacing w:line="259" w:lineRule="auto"/>
        <w:rPr>
          <w:rFonts w:ascii="Arial" w:eastAsia="Arial" w:hAnsi="Arial" w:cs="Arial"/>
        </w:rPr>
      </w:pPr>
      <w:r w:rsidRPr="00A2085E">
        <w:rPr>
          <w:rFonts w:ascii="Arial" w:eastAsia="Arial" w:hAnsi="Arial" w:cs="Arial"/>
        </w:rPr>
        <w:t>Fitness</w:t>
      </w:r>
    </w:p>
    <w:p w14:paraId="04A92CB6" w14:textId="0624C01F"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Nutrition</w:t>
      </w:r>
    </w:p>
    <w:p w14:paraId="0C955989" w14:textId="70C379DA"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Athletics</w:t>
      </w:r>
    </w:p>
    <w:p w14:paraId="38767C93" w14:textId="27436999"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Health Clubs/Spas</w:t>
      </w:r>
    </w:p>
    <w:p w14:paraId="43932F80" w14:textId="216CF6C2" w:rsidR="6B681292" w:rsidRPr="00A2085E" w:rsidRDefault="0A1BCB95" w:rsidP="0A1BCB95">
      <w:pPr>
        <w:spacing w:line="259" w:lineRule="auto"/>
        <w:rPr>
          <w:rFonts w:ascii="Arial" w:eastAsia="Arial" w:hAnsi="Arial" w:cs="Arial"/>
        </w:rPr>
      </w:pPr>
      <w:r w:rsidRPr="00A2085E">
        <w:rPr>
          <w:rFonts w:ascii="Arial" w:eastAsia="Arial" w:hAnsi="Arial" w:cs="Arial"/>
        </w:rPr>
        <w:t>Environment</w:t>
      </w:r>
    </w:p>
    <w:p w14:paraId="648B7D1E" w14:textId="3C72F184"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Professional Sports &amp; Gaming</w:t>
      </w:r>
    </w:p>
    <w:p w14:paraId="6A0EF23A" w14:textId="7CF2B109"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Dramatics (Theater, Film, TV, Video Games, Amusement Parks, etc.)</w:t>
      </w:r>
    </w:p>
    <w:p w14:paraId="66191F1A" w14:textId="3DF8E83D" w:rsidR="6B681292" w:rsidRPr="00A2085E" w:rsidRDefault="0A1BCB95" w:rsidP="00092D2A">
      <w:pPr>
        <w:pStyle w:val="ListParagraph"/>
        <w:numPr>
          <w:ilvl w:val="0"/>
          <w:numId w:val="1"/>
        </w:numPr>
        <w:spacing w:line="259" w:lineRule="auto"/>
        <w:rPr>
          <w:rFonts w:ascii="Arial" w:hAnsi="Arial" w:cs="Arial"/>
        </w:rPr>
      </w:pPr>
      <w:r w:rsidRPr="00A2085E">
        <w:rPr>
          <w:rFonts w:ascii="Arial" w:eastAsia="Arial" w:hAnsi="Arial" w:cs="Arial"/>
        </w:rPr>
        <w:t>Restaurant &amp; Hospitality</w:t>
      </w:r>
    </w:p>
    <w:p w14:paraId="6C3F7B51" w14:textId="195DF324" w:rsidR="7F733C4E" w:rsidRPr="00A2085E" w:rsidRDefault="7F733C4E" w:rsidP="7F733C4E">
      <w:pPr>
        <w:rPr>
          <w:rFonts w:ascii="Arial" w:hAnsi="Arial" w:cs="Arial"/>
        </w:rPr>
      </w:pPr>
    </w:p>
    <w:p w14:paraId="63FF1F3D" w14:textId="77777777" w:rsidR="00A2085E" w:rsidRPr="00A2085E" w:rsidRDefault="00A2085E">
      <w:pPr>
        <w:rPr>
          <w:rFonts w:ascii="Arial" w:hAnsi="Arial" w:cs="Arial"/>
        </w:rPr>
      </w:pPr>
    </w:p>
    <w:sectPr w:rsidR="00A2085E" w:rsidRPr="00A2085E" w:rsidSect="00407792">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603FF4" w14:textId="77777777" w:rsidR="006208A4" w:rsidRDefault="006208A4" w:rsidP="00B85502">
      <w:r>
        <w:separator/>
      </w:r>
    </w:p>
  </w:endnote>
  <w:endnote w:type="continuationSeparator" w:id="0">
    <w:p w14:paraId="1092E87D" w14:textId="77777777" w:rsidR="006208A4" w:rsidRDefault="006208A4" w:rsidP="00B85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0671388"/>
      <w:docPartObj>
        <w:docPartGallery w:val="Page Numbers (Bottom of Page)"/>
        <w:docPartUnique/>
      </w:docPartObj>
    </w:sdtPr>
    <w:sdtEndPr>
      <w:rPr>
        <w:noProof/>
      </w:rPr>
    </w:sdtEndPr>
    <w:sdtContent>
      <w:p w14:paraId="6931036C" w14:textId="01C3307E" w:rsidR="00B85502" w:rsidRDefault="00B855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216F23" w14:textId="2D1CDE93" w:rsidR="00B85502" w:rsidRDefault="00C710BE">
    <w:pPr>
      <w:pStyle w:val="Footer"/>
    </w:pPr>
    <w:r>
      <w:rPr>
        <w:noProof/>
      </w:rPr>
      <w:drawing>
        <wp:inline distT="0" distB="0" distL="0" distR="0" wp14:anchorId="3CE32115" wp14:editId="1D179787">
          <wp:extent cx="1249680" cy="65214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9680" cy="65214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42F39" w14:textId="77777777" w:rsidR="006208A4" w:rsidRDefault="006208A4" w:rsidP="00B85502">
      <w:r>
        <w:separator/>
      </w:r>
    </w:p>
  </w:footnote>
  <w:footnote w:type="continuationSeparator" w:id="0">
    <w:p w14:paraId="14ED1402" w14:textId="77777777" w:rsidR="006208A4" w:rsidRDefault="006208A4" w:rsidP="00B85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11DE"/>
    <w:multiLevelType w:val="hybridMultilevel"/>
    <w:tmpl w:val="379223B4"/>
    <w:lvl w:ilvl="0" w:tplc="F820A67E">
      <w:start w:val="1"/>
      <w:numFmt w:val="decimal"/>
      <w:lvlText w:val="%1."/>
      <w:lvlJc w:val="left"/>
      <w:pPr>
        <w:ind w:left="720" w:hanging="360"/>
      </w:pPr>
    </w:lvl>
    <w:lvl w:ilvl="1" w:tplc="C5C0D778">
      <w:start w:val="1"/>
      <w:numFmt w:val="lowerLetter"/>
      <w:lvlText w:val="%2."/>
      <w:lvlJc w:val="left"/>
      <w:pPr>
        <w:ind w:left="1440" w:hanging="360"/>
      </w:pPr>
    </w:lvl>
    <w:lvl w:ilvl="2" w:tplc="C1464DE2">
      <w:start w:val="1"/>
      <w:numFmt w:val="lowerRoman"/>
      <w:lvlText w:val="%3."/>
      <w:lvlJc w:val="right"/>
      <w:pPr>
        <w:ind w:left="2160" w:hanging="180"/>
      </w:pPr>
    </w:lvl>
    <w:lvl w:ilvl="3" w:tplc="6C6AAB00">
      <w:start w:val="1"/>
      <w:numFmt w:val="decimal"/>
      <w:lvlText w:val="%4."/>
      <w:lvlJc w:val="left"/>
      <w:pPr>
        <w:ind w:left="2880" w:hanging="360"/>
      </w:pPr>
    </w:lvl>
    <w:lvl w:ilvl="4" w:tplc="9580DA98">
      <w:start w:val="1"/>
      <w:numFmt w:val="lowerLetter"/>
      <w:lvlText w:val="%5."/>
      <w:lvlJc w:val="left"/>
      <w:pPr>
        <w:ind w:left="3600" w:hanging="360"/>
      </w:pPr>
    </w:lvl>
    <w:lvl w:ilvl="5" w:tplc="77EE4B9E">
      <w:start w:val="1"/>
      <w:numFmt w:val="lowerRoman"/>
      <w:lvlText w:val="%6."/>
      <w:lvlJc w:val="right"/>
      <w:pPr>
        <w:ind w:left="4320" w:hanging="180"/>
      </w:pPr>
    </w:lvl>
    <w:lvl w:ilvl="6" w:tplc="49581C4E">
      <w:start w:val="1"/>
      <w:numFmt w:val="decimal"/>
      <w:lvlText w:val="%7."/>
      <w:lvlJc w:val="left"/>
      <w:pPr>
        <w:ind w:left="5040" w:hanging="360"/>
      </w:pPr>
    </w:lvl>
    <w:lvl w:ilvl="7" w:tplc="5DBC7402">
      <w:start w:val="1"/>
      <w:numFmt w:val="lowerLetter"/>
      <w:lvlText w:val="%8."/>
      <w:lvlJc w:val="left"/>
      <w:pPr>
        <w:ind w:left="5760" w:hanging="360"/>
      </w:pPr>
    </w:lvl>
    <w:lvl w:ilvl="8" w:tplc="DD6AAD20">
      <w:start w:val="1"/>
      <w:numFmt w:val="lowerRoman"/>
      <w:lvlText w:val="%9."/>
      <w:lvlJc w:val="right"/>
      <w:pPr>
        <w:ind w:left="6480" w:hanging="180"/>
      </w:pPr>
    </w:lvl>
  </w:abstractNum>
  <w:abstractNum w:abstractNumId="1" w15:restartNumberingAfterBreak="0">
    <w:nsid w:val="072B3240"/>
    <w:multiLevelType w:val="hybridMultilevel"/>
    <w:tmpl w:val="DF08F818"/>
    <w:lvl w:ilvl="0" w:tplc="66982B4C">
      <w:start w:val="1"/>
      <w:numFmt w:val="decimal"/>
      <w:lvlText w:val="%1."/>
      <w:lvlJc w:val="left"/>
      <w:pPr>
        <w:ind w:left="720" w:hanging="360"/>
      </w:pPr>
    </w:lvl>
    <w:lvl w:ilvl="1" w:tplc="4B2682E6">
      <w:start w:val="1"/>
      <w:numFmt w:val="lowerLetter"/>
      <w:lvlText w:val="%2."/>
      <w:lvlJc w:val="left"/>
      <w:pPr>
        <w:ind w:left="1440" w:hanging="360"/>
      </w:pPr>
    </w:lvl>
    <w:lvl w:ilvl="2" w:tplc="4CE0AF80">
      <w:start w:val="1"/>
      <w:numFmt w:val="lowerRoman"/>
      <w:lvlText w:val="%3."/>
      <w:lvlJc w:val="right"/>
      <w:pPr>
        <w:ind w:left="2160" w:hanging="180"/>
      </w:pPr>
    </w:lvl>
    <w:lvl w:ilvl="3" w:tplc="339E98B4">
      <w:start w:val="1"/>
      <w:numFmt w:val="decimal"/>
      <w:lvlText w:val="%4."/>
      <w:lvlJc w:val="left"/>
      <w:pPr>
        <w:ind w:left="2880" w:hanging="360"/>
      </w:pPr>
    </w:lvl>
    <w:lvl w:ilvl="4" w:tplc="BC102ECE">
      <w:start w:val="1"/>
      <w:numFmt w:val="lowerLetter"/>
      <w:lvlText w:val="%5."/>
      <w:lvlJc w:val="left"/>
      <w:pPr>
        <w:ind w:left="3600" w:hanging="360"/>
      </w:pPr>
    </w:lvl>
    <w:lvl w:ilvl="5" w:tplc="F0D00AD2">
      <w:start w:val="1"/>
      <w:numFmt w:val="lowerRoman"/>
      <w:lvlText w:val="%6."/>
      <w:lvlJc w:val="right"/>
      <w:pPr>
        <w:ind w:left="4320" w:hanging="180"/>
      </w:pPr>
    </w:lvl>
    <w:lvl w:ilvl="6" w:tplc="6E169B5C">
      <w:start w:val="1"/>
      <w:numFmt w:val="decimal"/>
      <w:lvlText w:val="%7."/>
      <w:lvlJc w:val="left"/>
      <w:pPr>
        <w:ind w:left="5040" w:hanging="360"/>
      </w:pPr>
    </w:lvl>
    <w:lvl w:ilvl="7" w:tplc="9FF03E0A">
      <w:start w:val="1"/>
      <w:numFmt w:val="lowerLetter"/>
      <w:lvlText w:val="%8."/>
      <w:lvlJc w:val="left"/>
      <w:pPr>
        <w:ind w:left="5760" w:hanging="360"/>
      </w:pPr>
    </w:lvl>
    <w:lvl w:ilvl="8" w:tplc="768A26B2">
      <w:start w:val="1"/>
      <w:numFmt w:val="lowerRoman"/>
      <w:lvlText w:val="%9."/>
      <w:lvlJc w:val="right"/>
      <w:pPr>
        <w:ind w:left="6480" w:hanging="180"/>
      </w:pPr>
    </w:lvl>
  </w:abstractNum>
  <w:abstractNum w:abstractNumId="2" w15:restartNumberingAfterBreak="0">
    <w:nsid w:val="141823E0"/>
    <w:multiLevelType w:val="hybridMultilevel"/>
    <w:tmpl w:val="F78E9324"/>
    <w:lvl w:ilvl="0" w:tplc="39AA84CE">
      <w:start w:val="1"/>
      <w:numFmt w:val="decimal"/>
      <w:lvlText w:val="%1."/>
      <w:lvlJc w:val="left"/>
      <w:pPr>
        <w:ind w:left="720" w:hanging="360"/>
      </w:pPr>
    </w:lvl>
    <w:lvl w:ilvl="1" w:tplc="72743D44">
      <w:start w:val="1"/>
      <w:numFmt w:val="lowerLetter"/>
      <w:lvlText w:val="%2."/>
      <w:lvlJc w:val="left"/>
      <w:pPr>
        <w:ind w:left="1440" w:hanging="360"/>
      </w:pPr>
    </w:lvl>
    <w:lvl w:ilvl="2" w:tplc="A2646694">
      <w:start w:val="1"/>
      <w:numFmt w:val="lowerRoman"/>
      <w:lvlText w:val="%3."/>
      <w:lvlJc w:val="right"/>
      <w:pPr>
        <w:ind w:left="2160" w:hanging="180"/>
      </w:pPr>
    </w:lvl>
    <w:lvl w:ilvl="3" w:tplc="93C6A63E">
      <w:start w:val="1"/>
      <w:numFmt w:val="decimal"/>
      <w:lvlText w:val="%4."/>
      <w:lvlJc w:val="left"/>
      <w:pPr>
        <w:ind w:left="2880" w:hanging="360"/>
      </w:pPr>
    </w:lvl>
    <w:lvl w:ilvl="4" w:tplc="3D94BE18">
      <w:start w:val="1"/>
      <w:numFmt w:val="lowerLetter"/>
      <w:lvlText w:val="%5."/>
      <w:lvlJc w:val="left"/>
      <w:pPr>
        <w:ind w:left="3600" w:hanging="360"/>
      </w:pPr>
    </w:lvl>
    <w:lvl w:ilvl="5" w:tplc="41C0D586">
      <w:start w:val="1"/>
      <w:numFmt w:val="lowerRoman"/>
      <w:lvlText w:val="%6."/>
      <w:lvlJc w:val="right"/>
      <w:pPr>
        <w:ind w:left="4320" w:hanging="180"/>
      </w:pPr>
    </w:lvl>
    <w:lvl w:ilvl="6" w:tplc="F44A7950">
      <w:start w:val="1"/>
      <w:numFmt w:val="decimal"/>
      <w:lvlText w:val="%7."/>
      <w:lvlJc w:val="left"/>
      <w:pPr>
        <w:ind w:left="5040" w:hanging="360"/>
      </w:pPr>
    </w:lvl>
    <w:lvl w:ilvl="7" w:tplc="54EE9398">
      <w:start w:val="1"/>
      <w:numFmt w:val="lowerLetter"/>
      <w:lvlText w:val="%8."/>
      <w:lvlJc w:val="left"/>
      <w:pPr>
        <w:ind w:left="5760" w:hanging="360"/>
      </w:pPr>
    </w:lvl>
    <w:lvl w:ilvl="8" w:tplc="B8D43A4C">
      <w:start w:val="1"/>
      <w:numFmt w:val="lowerRoman"/>
      <w:lvlText w:val="%9."/>
      <w:lvlJc w:val="right"/>
      <w:pPr>
        <w:ind w:left="6480" w:hanging="180"/>
      </w:pPr>
    </w:lvl>
  </w:abstractNum>
  <w:abstractNum w:abstractNumId="3" w15:restartNumberingAfterBreak="0">
    <w:nsid w:val="24BD31C3"/>
    <w:multiLevelType w:val="hybridMultilevel"/>
    <w:tmpl w:val="A9F23940"/>
    <w:lvl w:ilvl="0" w:tplc="A01247CE">
      <w:start w:val="1"/>
      <w:numFmt w:val="decimal"/>
      <w:lvlText w:val="%1."/>
      <w:lvlJc w:val="left"/>
      <w:pPr>
        <w:ind w:left="720" w:hanging="360"/>
      </w:pPr>
    </w:lvl>
    <w:lvl w:ilvl="1" w:tplc="19EA8358">
      <w:start w:val="1"/>
      <w:numFmt w:val="lowerLetter"/>
      <w:lvlText w:val="%2."/>
      <w:lvlJc w:val="left"/>
      <w:pPr>
        <w:ind w:left="1440" w:hanging="360"/>
      </w:pPr>
    </w:lvl>
    <w:lvl w:ilvl="2" w:tplc="52EA2C98">
      <w:start w:val="1"/>
      <w:numFmt w:val="lowerRoman"/>
      <w:lvlText w:val="%3."/>
      <w:lvlJc w:val="right"/>
      <w:pPr>
        <w:ind w:left="2160" w:hanging="180"/>
      </w:pPr>
    </w:lvl>
    <w:lvl w:ilvl="3" w:tplc="204A3E46">
      <w:start w:val="1"/>
      <w:numFmt w:val="decimal"/>
      <w:lvlText w:val="%4."/>
      <w:lvlJc w:val="left"/>
      <w:pPr>
        <w:ind w:left="2880" w:hanging="360"/>
      </w:pPr>
    </w:lvl>
    <w:lvl w:ilvl="4" w:tplc="87BE06A0">
      <w:start w:val="1"/>
      <w:numFmt w:val="lowerLetter"/>
      <w:lvlText w:val="%5."/>
      <w:lvlJc w:val="left"/>
      <w:pPr>
        <w:ind w:left="3600" w:hanging="360"/>
      </w:pPr>
    </w:lvl>
    <w:lvl w:ilvl="5" w:tplc="6DC8232E">
      <w:start w:val="1"/>
      <w:numFmt w:val="lowerRoman"/>
      <w:lvlText w:val="%6."/>
      <w:lvlJc w:val="right"/>
      <w:pPr>
        <w:ind w:left="4320" w:hanging="180"/>
      </w:pPr>
    </w:lvl>
    <w:lvl w:ilvl="6" w:tplc="262A8F42">
      <w:start w:val="1"/>
      <w:numFmt w:val="decimal"/>
      <w:lvlText w:val="%7."/>
      <w:lvlJc w:val="left"/>
      <w:pPr>
        <w:ind w:left="5040" w:hanging="360"/>
      </w:pPr>
    </w:lvl>
    <w:lvl w:ilvl="7" w:tplc="582E39C2">
      <w:start w:val="1"/>
      <w:numFmt w:val="lowerLetter"/>
      <w:lvlText w:val="%8."/>
      <w:lvlJc w:val="left"/>
      <w:pPr>
        <w:ind w:left="5760" w:hanging="360"/>
      </w:pPr>
    </w:lvl>
    <w:lvl w:ilvl="8" w:tplc="403A3C6A">
      <w:start w:val="1"/>
      <w:numFmt w:val="lowerRoman"/>
      <w:lvlText w:val="%9."/>
      <w:lvlJc w:val="right"/>
      <w:pPr>
        <w:ind w:left="6480" w:hanging="180"/>
      </w:pPr>
    </w:lvl>
  </w:abstractNum>
  <w:abstractNum w:abstractNumId="4" w15:restartNumberingAfterBreak="0">
    <w:nsid w:val="25741F5C"/>
    <w:multiLevelType w:val="hybridMultilevel"/>
    <w:tmpl w:val="69707D12"/>
    <w:lvl w:ilvl="0" w:tplc="FFFFFFFF">
      <w:start w:val="1"/>
      <w:numFmt w:val="lowerRoman"/>
      <w:lvlText w:val="%1."/>
      <w:lvlJc w:val="right"/>
      <w:pPr>
        <w:ind w:left="720" w:hanging="360"/>
      </w:pPr>
    </w:lvl>
    <w:lvl w:ilvl="1" w:tplc="562C7212">
      <w:start w:val="1"/>
      <w:numFmt w:val="lowerRoman"/>
      <w:lvlText w:val="%2."/>
      <w:lvlJc w:val="right"/>
      <w:pPr>
        <w:ind w:left="1440" w:hanging="360"/>
      </w:pPr>
    </w:lvl>
    <w:lvl w:ilvl="2" w:tplc="B99C4AA0">
      <w:start w:val="1"/>
      <w:numFmt w:val="lowerRoman"/>
      <w:lvlText w:val="%3."/>
      <w:lvlJc w:val="right"/>
      <w:pPr>
        <w:ind w:left="2160" w:hanging="180"/>
      </w:pPr>
    </w:lvl>
    <w:lvl w:ilvl="3" w:tplc="7358622C">
      <w:start w:val="1"/>
      <w:numFmt w:val="decimal"/>
      <w:lvlText w:val="%4."/>
      <w:lvlJc w:val="left"/>
      <w:pPr>
        <w:ind w:left="2880" w:hanging="360"/>
      </w:pPr>
    </w:lvl>
    <w:lvl w:ilvl="4" w:tplc="8A429C44">
      <w:start w:val="1"/>
      <w:numFmt w:val="lowerLetter"/>
      <w:lvlText w:val="%5."/>
      <w:lvlJc w:val="left"/>
      <w:pPr>
        <w:ind w:left="3600" w:hanging="360"/>
      </w:pPr>
    </w:lvl>
    <w:lvl w:ilvl="5" w:tplc="8B48DB2E">
      <w:start w:val="1"/>
      <w:numFmt w:val="lowerRoman"/>
      <w:lvlText w:val="%6."/>
      <w:lvlJc w:val="right"/>
      <w:pPr>
        <w:ind w:left="4320" w:hanging="180"/>
      </w:pPr>
    </w:lvl>
    <w:lvl w:ilvl="6" w:tplc="1116E6FE">
      <w:start w:val="1"/>
      <w:numFmt w:val="decimal"/>
      <w:lvlText w:val="%7."/>
      <w:lvlJc w:val="left"/>
      <w:pPr>
        <w:ind w:left="5040" w:hanging="360"/>
      </w:pPr>
    </w:lvl>
    <w:lvl w:ilvl="7" w:tplc="4B321548">
      <w:start w:val="1"/>
      <w:numFmt w:val="lowerLetter"/>
      <w:lvlText w:val="%8."/>
      <w:lvlJc w:val="left"/>
      <w:pPr>
        <w:ind w:left="5760" w:hanging="360"/>
      </w:pPr>
    </w:lvl>
    <w:lvl w:ilvl="8" w:tplc="DF6CED1C">
      <w:start w:val="1"/>
      <w:numFmt w:val="lowerRoman"/>
      <w:lvlText w:val="%9."/>
      <w:lvlJc w:val="right"/>
      <w:pPr>
        <w:ind w:left="6480" w:hanging="180"/>
      </w:pPr>
    </w:lvl>
  </w:abstractNum>
  <w:abstractNum w:abstractNumId="5" w15:restartNumberingAfterBreak="0">
    <w:nsid w:val="27DD76B8"/>
    <w:multiLevelType w:val="hybridMultilevel"/>
    <w:tmpl w:val="83689EF2"/>
    <w:lvl w:ilvl="0" w:tplc="271811C0">
      <w:start w:val="1"/>
      <w:numFmt w:val="decimal"/>
      <w:lvlText w:val="%1."/>
      <w:lvlJc w:val="left"/>
      <w:pPr>
        <w:ind w:left="720" w:hanging="360"/>
      </w:pPr>
    </w:lvl>
    <w:lvl w:ilvl="1" w:tplc="4340615C">
      <w:start w:val="1"/>
      <w:numFmt w:val="bullet"/>
      <w:lvlText w:val=""/>
      <w:lvlJc w:val="left"/>
      <w:pPr>
        <w:ind w:left="1440" w:hanging="360"/>
      </w:pPr>
      <w:rPr>
        <w:rFonts w:ascii="Wingdings" w:hAnsi="Wingdings" w:hint="default"/>
      </w:rPr>
    </w:lvl>
    <w:lvl w:ilvl="2" w:tplc="9AAA10EA">
      <w:start w:val="1"/>
      <w:numFmt w:val="bullet"/>
      <w:lvlText w:val=""/>
      <w:lvlJc w:val="left"/>
      <w:pPr>
        <w:ind w:left="2160" w:hanging="360"/>
      </w:pPr>
      <w:rPr>
        <w:rFonts w:ascii="Wingdings" w:hAnsi="Wingdings" w:hint="default"/>
      </w:rPr>
    </w:lvl>
    <w:lvl w:ilvl="3" w:tplc="50568D3A">
      <w:start w:val="1"/>
      <w:numFmt w:val="bullet"/>
      <w:lvlText w:val=""/>
      <w:lvlJc w:val="left"/>
      <w:pPr>
        <w:ind w:left="2880" w:hanging="360"/>
      </w:pPr>
      <w:rPr>
        <w:rFonts w:ascii="Symbol" w:hAnsi="Symbol" w:hint="default"/>
      </w:rPr>
    </w:lvl>
    <w:lvl w:ilvl="4" w:tplc="72A8FF8A">
      <w:start w:val="1"/>
      <w:numFmt w:val="bullet"/>
      <w:lvlText w:val="o"/>
      <w:lvlJc w:val="left"/>
      <w:pPr>
        <w:ind w:left="3600" w:hanging="360"/>
      </w:pPr>
      <w:rPr>
        <w:rFonts w:ascii="Courier New" w:hAnsi="Courier New" w:hint="default"/>
      </w:rPr>
    </w:lvl>
    <w:lvl w:ilvl="5" w:tplc="10F627F6">
      <w:start w:val="1"/>
      <w:numFmt w:val="bullet"/>
      <w:lvlText w:val=""/>
      <w:lvlJc w:val="left"/>
      <w:pPr>
        <w:ind w:left="4320" w:hanging="360"/>
      </w:pPr>
      <w:rPr>
        <w:rFonts w:ascii="Wingdings" w:hAnsi="Wingdings" w:hint="default"/>
      </w:rPr>
    </w:lvl>
    <w:lvl w:ilvl="6" w:tplc="6E82DF6A">
      <w:start w:val="1"/>
      <w:numFmt w:val="bullet"/>
      <w:lvlText w:val=""/>
      <w:lvlJc w:val="left"/>
      <w:pPr>
        <w:ind w:left="5040" w:hanging="360"/>
      </w:pPr>
      <w:rPr>
        <w:rFonts w:ascii="Symbol" w:hAnsi="Symbol" w:hint="default"/>
      </w:rPr>
    </w:lvl>
    <w:lvl w:ilvl="7" w:tplc="A8100654">
      <w:start w:val="1"/>
      <w:numFmt w:val="bullet"/>
      <w:lvlText w:val="o"/>
      <w:lvlJc w:val="left"/>
      <w:pPr>
        <w:ind w:left="5760" w:hanging="360"/>
      </w:pPr>
      <w:rPr>
        <w:rFonts w:ascii="Courier New" w:hAnsi="Courier New" w:hint="default"/>
      </w:rPr>
    </w:lvl>
    <w:lvl w:ilvl="8" w:tplc="3A4E10C4">
      <w:start w:val="1"/>
      <w:numFmt w:val="bullet"/>
      <w:lvlText w:val=""/>
      <w:lvlJc w:val="left"/>
      <w:pPr>
        <w:ind w:left="6480" w:hanging="360"/>
      </w:pPr>
      <w:rPr>
        <w:rFonts w:ascii="Wingdings" w:hAnsi="Wingdings" w:hint="default"/>
      </w:rPr>
    </w:lvl>
  </w:abstractNum>
  <w:abstractNum w:abstractNumId="6" w15:restartNumberingAfterBreak="0">
    <w:nsid w:val="2B615207"/>
    <w:multiLevelType w:val="hybridMultilevel"/>
    <w:tmpl w:val="445849C8"/>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bullet"/>
      <w:lvlText w:val=""/>
      <w:lvlJc w:val="left"/>
      <w:pPr>
        <w:ind w:left="2160" w:hanging="180"/>
      </w:pPr>
      <w:rPr>
        <w:rFonts w:ascii="Wingdings" w:hAnsi="Wingdings" w:hint="default"/>
      </w:rPr>
    </w:lvl>
    <w:lvl w:ilvl="3" w:tplc="FFFFFFFF" w:tentative="1">
      <w:start w:val="1"/>
      <w:numFmt w:val="bullet"/>
      <w:lvlText w:val=""/>
      <w:lvlJc w:val="left"/>
      <w:pPr>
        <w:ind w:left="2880" w:hanging="360"/>
      </w:pPr>
      <w:rPr>
        <w:rFonts w:ascii="Wingdings" w:hAnsi="Wingdings" w:hint="default"/>
      </w:rPr>
    </w:lvl>
    <w:lvl w:ilvl="4" w:tplc="FFFFFFFF" w:tentative="1">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180"/>
      </w:pPr>
      <w:rPr>
        <w:rFonts w:ascii="Courier New" w:hAnsi="Courier New"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2408A"/>
    <w:multiLevelType w:val="hybridMultilevel"/>
    <w:tmpl w:val="40B4AC90"/>
    <w:lvl w:ilvl="0" w:tplc="EC7E202C">
      <w:start w:val="1"/>
      <w:numFmt w:val="bullet"/>
      <w:lvlText w:val="o"/>
      <w:lvlJc w:val="left"/>
      <w:pPr>
        <w:ind w:left="108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D200BF"/>
    <w:multiLevelType w:val="hybridMultilevel"/>
    <w:tmpl w:val="9634D74C"/>
    <w:lvl w:ilvl="0" w:tplc="0D584490">
      <w:start w:val="1"/>
      <w:numFmt w:val="decimal"/>
      <w:lvlText w:val="%1."/>
      <w:lvlJc w:val="left"/>
      <w:pPr>
        <w:ind w:left="720" w:hanging="360"/>
      </w:pPr>
    </w:lvl>
    <w:lvl w:ilvl="1" w:tplc="ACA840A4">
      <w:start w:val="1"/>
      <w:numFmt w:val="bullet"/>
      <w:lvlText w:val=""/>
      <w:lvlJc w:val="left"/>
      <w:pPr>
        <w:ind w:left="1440" w:hanging="360"/>
      </w:pPr>
      <w:rPr>
        <w:rFonts w:ascii="Wingdings" w:hAnsi="Wingdings" w:hint="default"/>
      </w:rPr>
    </w:lvl>
    <w:lvl w:ilvl="2" w:tplc="39DC26A4">
      <w:start w:val="1"/>
      <w:numFmt w:val="bullet"/>
      <w:lvlText w:val=""/>
      <w:lvlJc w:val="left"/>
      <w:pPr>
        <w:ind w:left="2160" w:hanging="360"/>
      </w:pPr>
      <w:rPr>
        <w:rFonts w:ascii="Wingdings" w:hAnsi="Wingdings" w:hint="default"/>
      </w:rPr>
    </w:lvl>
    <w:lvl w:ilvl="3" w:tplc="E4AA01CA">
      <w:start w:val="1"/>
      <w:numFmt w:val="bullet"/>
      <w:lvlText w:val=""/>
      <w:lvlJc w:val="left"/>
      <w:pPr>
        <w:ind w:left="2880" w:hanging="360"/>
      </w:pPr>
      <w:rPr>
        <w:rFonts w:ascii="Symbol" w:hAnsi="Symbol" w:hint="default"/>
      </w:rPr>
    </w:lvl>
    <w:lvl w:ilvl="4" w:tplc="0DF82036">
      <w:start w:val="1"/>
      <w:numFmt w:val="bullet"/>
      <w:lvlText w:val="o"/>
      <w:lvlJc w:val="left"/>
      <w:pPr>
        <w:ind w:left="3600" w:hanging="360"/>
      </w:pPr>
      <w:rPr>
        <w:rFonts w:ascii="Courier New" w:hAnsi="Courier New" w:hint="default"/>
      </w:rPr>
    </w:lvl>
    <w:lvl w:ilvl="5" w:tplc="2A68323A">
      <w:start w:val="1"/>
      <w:numFmt w:val="bullet"/>
      <w:lvlText w:val=""/>
      <w:lvlJc w:val="left"/>
      <w:pPr>
        <w:ind w:left="4320" w:hanging="360"/>
      </w:pPr>
      <w:rPr>
        <w:rFonts w:ascii="Wingdings" w:hAnsi="Wingdings" w:hint="default"/>
      </w:rPr>
    </w:lvl>
    <w:lvl w:ilvl="6" w:tplc="508C7DE8">
      <w:start w:val="1"/>
      <w:numFmt w:val="bullet"/>
      <w:lvlText w:val=""/>
      <w:lvlJc w:val="left"/>
      <w:pPr>
        <w:ind w:left="5040" w:hanging="360"/>
      </w:pPr>
      <w:rPr>
        <w:rFonts w:ascii="Symbol" w:hAnsi="Symbol" w:hint="default"/>
      </w:rPr>
    </w:lvl>
    <w:lvl w:ilvl="7" w:tplc="9F3E8D98">
      <w:start w:val="1"/>
      <w:numFmt w:val="bullet"/>
      <w:lvlText w:val="o"/>
      <w:lvlJc w:val="left"/>
      <w:pPr>
        <w:ind w:left="5760" w:hanging="360"/>
      </w:pPr>
      <w:rPr>
        <w:rFonts w:ascii="Courier New" w:hAnsi="Courier New" w:hint="default"/>
      </w:rPr>
    </w:lvl>
    <w:lvl w:ilvl="8" w:tplc="A46EA8CE">
      <w:start w:val="1"/>
      <w:numFmt w:val="bullet"/>
      <w:lvlText w:val=""/>
      <w:lvlJc w:val="left"/>
      <w:pPr>
        <w:ind w:left="6480" w:hanging="360"/>
      </w:pPr>
      <w:rPr>
        <w:rFonts w:ascii="Wingdings" w:hAnsi="Wingdings" w:hint="default"/>
      </w:rPr>
    </w:lvl>
  </w:abstractNum>
  <w:abstractNum w:abstractNumId="9" w15:restartNumberingAfterBreak="0">
    <w:nsid w:val="61F675F6"/>
    <w:multiLevelType w:val="hybridMultilevel"/>
    <w:tmpl w:val="7668F914"/>
    <w:lvl w:ilvl="0" w:tplc="417A325C">
      <w:start w:val="1"/>
      <w:numFmt w:val="bullet"/>
      <w:lvlText w:val=""/>
      <w:lvlJc w:val="left"/>
      <w:pPr>
        <w:ind w:left="720" w:hanging="360"/>
      </w:pPr>
      <w:rPr>
        <w:rFonts w:ascii="Symbol" w:hAnsi="Symbol" w:hint="default"/>
      </w:rPr>
    </w:lvl>
    <w:lvl w:ilvl="1" w:tplc="77D83580">
      <w:start w:val="1"/>
      <w:numFmt w:val="bullet"/>
      <w:lvlText w:val="o"/>
      <w:lvlJc w:val="left"/>
      <w:pPr>
        <w:ind w:left="1440" w:hanging="360"/>
      </w:pPr>
      <w:rPr>
        <w:rFonts w:ascii="Courier New" w:hAnsi="Courier New" w:hint="default"/>
      </w:rPr>
    </w:lvl>
    <w:lvl w:ilvl="2" w:tplc="E62CE9F4">
      <w:start w:val="1"/>
      <w:numFmt w:val="bullet"/>
      <w:lvlText w:val=""/>
      <w:lvlJc w:val="left"/>
      <w:pPr>
        <w:ind w:left="2160" w:hanging="360"/>
      </w:pPr>
      <w:rPr>
        <w:rFonts w:ascii="Wingdings" w:hAnsi="Wingdings" w:hint="default"/>
      </w:rPr>
    </w:lvl>
    <w:lvl w:ilvl="3" w:tplc="DA9ADD7E">
      <w:start w:val="1"/>
      <w:numFmt w:val="bullet"/>
      <w:lvlText w:val=""/>
      <w:lvlJc w:val="left"/>
      <w:pPr>
        <w:ind w:left="2880" w:hanging="360"/>
      </w:pPr>
      <w:rPr>
        <w:rFonts w:ascii="Symbol" w:hAnsi="Symbol" w:hint="default"/>
      </w:rPr>
    </w:lvl>
    <w:lvl w:ilvl="4" w:tplc="D7962038">
      <w:start w:val="1"/>
      <w:numFmt w:val="bullet"/>
      <w:lvlText w:val="o"/>
      <w:lvlJc w:val="left"/>
      <w:pPr>
        <w:ind w:left="3600" w:hanging="360"/>
      </w:pPr>
      <w:rPr>
        <w:rFonts w:ascii="Courier New" w:hAnsi="Courier New" w:hint="default"/>
      </w:rPr>
    </w:lvl>
    <w:lvl w:ilvl="5" w:tplc="4A9A66FE">
      <w:start w:val="1"/>
      <w:numFmt w:val="bullet"/>
      <w:lvlText w:val=""/>
      <w:lvlJc w:val="left"/>
      <w:pPr>
        <w:ind w:left="4320" w:hanging="360"/>
      </w:pPr>
      <w:rPr>
        <w:rFonts w:ascii="Wingdings" w:hAnsi="Wingdings" w:hint="default"/>
      </w:rPr>
    </w:lvl>
    <w:lvl w:ilvl="6" w:tplc="9B9AE5D2">
      <w:start w:val="1"/>
      <w:numFmt w:val="bullet"/>
      <w:lvlText w:val=""/>
      <w:lvlJc w:val="left"/>
      <w:pPr>
        <w:ind w:left="5040" w:hanging="360"/>
      </w:pPr>
      <w:rPr>
        <w:rFonts w:ascii="Symbol" w:hAnsi="Symbol" w:hint="default"/>
      </w:rPr>
    </w:lvl>
    <w:lvl w:ilvl="7" w:tplc="649ACEC6">
      <w:start w:val="1"/>
      <w:numFmt w:val="bullet"/>
      <w:lvlText w:val="o"/>
      <w:lvlJc w:val="left"/>
      <w:pPr>
        <w:ind w:left="5760" w:hanging="360"/>
      </w:pPr>
      <w:rPr>
        <w:rFonts w:ascii="Courier New" w:hAnsi="Courier New" w:hint="default"/>
      </w:rPr>
    </w:lvl>
    <w:lvl w:ilvl="8" w:tplc="0A2EF4F8">
      <w:start w:val="1"/>
      <w:numFmt w:val="bullet"/>
      <w:lvlText w:val=""/>
      <w:lvlJc w:val="left"/>
      <w:pPr>
        <w:ind w:left="6480" w:hanging="360"/>
      </w:pPr>
      <w:rPr>
        <w:rFonts w:ascii="Wingdings" w:hAnsi="Wingdings" w:hint="default"/>
      </w:rPr>
    </w:lvl>
  </w:abstractNum>
  <w:abstractNum w:abstractNumId="10" w15:restartNumberingAfterBreak="0">
    <w:nsid w:val="64804D11"/>
    <w:multiLevelType w:val="hybridMultilevel"/>
    <w:tmpl w:val="8A1AACB4"/>
    <w:lvl w:ilvl="0" w:tplc="FFFFFFFF">
      <w:start w:val="1"/>
      <w:numFmt w:val="lowerRoman"/>
      <w:lvlText w:val="%1."/>
      <w:lvlJc w:val="right"/>
      <w:pPr>
        <w:ind w:left="720" w:hanging="360"/>
      </w:pPr>
    </w:lvl>
    <w:lvl w:ilvl="1" w:tplc="601447A2">
      <w:start w:val="1"/>
      <w:numFmt w:val="lowerRoman"/>
      <w:lvlText w:val="%2."/>
      <w:lvlJc w:val="right"/>
      <w:pPr>
        <w:ind w:left="1440" w:hanging="360"/>
      </w:pPr>
    </w:lvl>
    <w:lvl w:ilvl="2" w:tplc="9F423114">
      <w:start w:val="1"/>
      <w:numFmt w:val="lowerRoman"/>
      <w:lvlText w:val="%3."/>
      <w:lvlJc w:val="right"/>
      <w:pPr>
        <w:ind w:left="2160" w:hanging="180"/>
      </w:pPr>
    </w:lvl>
    <w:lvl w:ilvl="3" w:tplc="439E6058">
      <w:start w:val="1"/>
      <w:numFmt w:val="decimal"/>
      <w:lvlText w:val="%4."/>
      <w:lvlJc w:val="left"/>
      <w:pPr>
        <w:ind w:left="2880" w:hanging="360"/>
      </w:pPr>
    </w:lvl>
    <w:lvl w:ilvl="4" w:tplc="9C445BE0">
      <w:start w:val="1"/>
      <w:numFmt w:val="lowerLetter"/>
      <w:lvlText w:val="%5."/>
      <w:lvlJc w:val="left"/>
      <w:pPr>
        <w:ind w:left="3600" w:hanging="360"/>
      </w:pPr>
    </w:lvl>
    <w:lvl w:ilvl="5" w:tplc="0B3C7B26">
      <w:start w:val="1"/>
      <w:numFmt w:val="lowerRoman"/>
      <w:lvlText w:val="%6."/>
      <w:lvlJc w:val="right"/>
      <w:pPr>
        <w:ind w:left="4320" w:hanging="180"/>
      </w:pPr>
    </w:lvl>
    <w:lvl w:ilvl="6" w:tplc="CDD8507C">
      <w:start w:val="1"/>
      <w:numFmt w:val="decimal"/>
      <w:lvlText w:val="%7."/>
      <w:lvlJc w:val="left"/>
      <w:pPr>
        <w:ind w:left="5040" w:hanging="360"/>
      </w:pPr>
    </w:lvl>
    <w:lvl w:ilvl="7" w:tplc="2A6E3B5E">
      <w:start w:val="1"/>
      <w:numFmt w:val="lowerLetter"/>
      <w:lvlText w:val="%8."/>
      <w:lvlJc w:val="left"/>
      <w:pPr>
        <w:ind w:left="5760" w:hanging="360"/>
      </w:pPr>
    </w:lvl>
    <w:lvl w:ilvl="8" w:tplc="E0525C24">
      <w:start w:val="1"/>
      <w:numFmt w:val="lowerRoman"/>
      <w:lvlText w:val="%9."/>
      <w:lvlJc w:val="right"/>
      <w:pPr>
        <w:ind w:left="6480" w:hanging="180"/>
      </w:pPr>
    </w:lvl>
  </w:abstractNum>
  <w:abstractNum w:abstractNumId="11" w15:restartNumberingAfterBreak="0">
    <w:nsid w:val="67213136"/>
    <w:multiLevelType w:val="hybridMultilevel"/>
    <w:tmpl w:val="34389BA6"/>
    <w:lvl w:ilvl="0" w:tplc="D424239C">
      <w:start w:val="1"/>
      <w:numFmt w:val="decimal"/>
      <w:lvlText w:val="%1."/>
      <w:lvlJc w:val="left"/>
      <w:pPr>
        <w:ind w:left="720" w:hanging="360"/>
      </w:pPr>
    </w:lvl>
    <w:lvl w:ilvl="1" w:tplc="90FC8D1A">
      <w:start w:val="1"/>
      <w:numFmt w:val="lowerLetter"/>
      <w:lvlText w:val="%2."/>
      <w:lvlJc w:val="left"/>
      <w:pPr>
        <w:ind w:left="1440" w:hanging="360"/>
      </w:pPr>
    </w:lvl>
    <w:lvl w:ilvl="2" w:tplc="832A7414">
      <w:start w:val="1"/>
      <w:numFmt w:val="lowerRoman"/>
      <w:lvlText w:val="%3."/>
      <w:lvlJc w:val="right"/>
      <w:pPr>
        <w:ind w:left="2160" w:hanging="180"/>
      </w:pPr>
    </w:lvl>
    <w:lvl w:ilvl="3" w:tplc="8272DC1A">
      <w:start w:val="1"/>
      <w:numFmt w:val="decimal"/>
      <w:lvlText w:val="%4."/>
      <w:lvlJc w:val="left"/>
      <w:pPr>
        <w:ind w:left="2880" w:hanging="360"/>
      </w:pPr>
    </w:lvl>
    <w:lvl w:ilvl="4" w:tplc="5E5C651C">
      <w:start w:val="1"/>
      <w:numFmt w:val="lowerLetter"/>
      <w:lvlText w:val="%5."/>
      <w:lvlJc w:val="left"/>
      <w:pPr>
        <w:ind w:left="3600" w:hanging="360"/>
      </w:pPr>
    </w:lvl>
    <w:lvl w:ilvl="5" w:tplc="39B431C6">
      <w:start w:val="1"/>
      <w:numFmt w:val="lowerRoman"/>
      <w:lvlText w:val="%6."/>
      <w:lvlJc w:val="right"/>
      <w:pPr>
        <w:ind w:left="4320" w:hanging="180"/>
      </w:pPr>
    </w:lvl>
    <w:lvl w:ilvl="6" w:tplc="F384A6FC">
      <w:start w:val="1"/>
      <w:numFmt w:val="decimal"/>
      <w:lvlText w:val="%7."/>
      <w:lvlJc w:val="left"/>
      <w:pPr>
        <w:ind w:left="5040" w:hanging="360"/>
      </w:pPr>
    </w:lvl>
    <w:lvl w:ilvl="7" w:tplc="7E1C5772">
      <w:start w:val="1"/>
      <w:numFmt w:val="lowerLetter"/>
      <w:lvlText w:val="%8."/>
      <w:lvlJc w:val="left"/>
      <w:pPr>
        <w:ind w:left="5760" w:hanging="360"/>
      </w:pPr>
    </w:lvl>
    <w:lvl w:ilvl="8" w:tplc="21D68A80">
      <w:start w:val="1"/>
      <w:numFmt w:val="lowerRoman"/>
      <w:lvlText w:val="%9."/>
      <w:lvlJc w:val="right"/>
      <w:pPr>
        <w:ind w:left="6480" w:hanging="180"/>
      </w:pPr>
    </w:lvl>
  </w:abstractNum>
  <w:abstractNum w:abstractNumId="12" w15:restartNumberingAfterBreak="0">
    <w:nsid w:val="75AD4BEA"/>
    <w:multiLevelType w:val="hybridMultilevel"/>
    <w:tmpl w:val="08EA4F56"/>
    <w:lvl w:ilvl="0" w:tplc="F01C1AE2">
      <w:start w:val="1"/>
      <w:numFmt w:val="decimal"/>
      <w:lvlText w:val="%1."/>
      <w:lvlJc w:val="left"/>
      <w:pPr>
        <w:ind w:left="720" w:hanging="360"/>
      </w:pPr>
    </w:lvl>
    <w:lvl w:ilvl="1" w:tplc="C4F6B1D2">
      <w:start w:val="1"/>
      <w:numFmt w:val="lowerLetter"/>
      <w:lvlText w:val="%2."/>
      <w:lvlJc w:val="left"/>
      <w:pPr>
        <w:ind w:left="1440" w:hanging="360"/>
      </w:pPr>
    </w:lvl>
    <w:lvl w:ilvl="2" w:tplc="38C40AAE">
      <w:start w:val="1"/>
      <w:numFmt w:val="lowerRoman"/>
      <w:lvlText w:val="%3."/>
      <w:lvlJc w:val="right"/>
      <w:pPr>
        <w:ind w:left="2160" w:hanging="180"/>
      </w:pPr>
    </w:lvl>
    <w:lvl w:ilvl="3" w:tplc="275E9582">
      <w:start w:val="1"/>
      <w:numFmt w:val="decimal"/>
      <w:lvlText w:val="%4."/>
      <w:lvlJc w:val="left"/>
      <w:pPr>
        <w:ind w:left="2880" w:hanging="360"/>
      </w:pPr>
    </w:lvl>
    <w:lvl w:ilvl="4" w:tplc="2EDC00E8">
      <w:start w:val="1"/>
      <w:numFmt w:val="lowerLetter"/>
      <w:lvlText w:val="%5."/>
      <w:lvlJc w:val="left"/>
      <w:pPr>
        <w:ind w:left="3600" w:hanging="360"/>
      </w:pPr>
    </w:lvl>
    <w:lvl w:ilvl="5" w:tplc="FC423AFA">
      <w:start w:val="1"/>
      <w:numFmt w:val="lowerRoman"/>
      <w:lvlText w:val="%6."/>
      <w:lvlJc w:val="right"/>
      <w:pPr>
        <w:ind w:left="4320" w:hanging="180"/>
      </w:pPr>
    </w:lvl>
    <w:lvl w:ilvl="6" w:tplc="E72629D8">
      <w:start w:val="1"/>
      <w:numFmt w:val="decimal"/>
      <w:lvlText w:val="%7."/>
      <w:lvlJc w:val="left"/>
      <w:pPr>
        <w:ind w:left="5040" w:hanging="360"/>
      </w:pPr>
    </w:lvl>
    <w:lvl w:ilvl="7" w:tplc="A07A1086">
      <w:start w:val="1"/>
      <w:numFmt w:val="lowerLetter"/>
      <w:lvlText w:val="%8."/>
      <w:lvlJc w:val="left"/>
      <w:pPr>
        <w:ind w:left="5760" w:hanging="360"/>
      </w:pPr>
    </w:lvl>
    <w:lvl w:ilvl="8" w:tplc="21A4E70A">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 w:numId="5">
    <w:abstractNumId w:val="11"/>
  </w:num>
  <w:num w:numId="6">
    <w:abstractNumId w:val="12"/>
  </w:num>
  <w:num w:numId="7">
    <w:abstractNumId w:val="4"/>
  </w:num>
  <w:num w:numId="8">
    <w:abstractNumId w:val="10"/>
  </w:num>
  <w:num w:numId="9">
    <w:abstractNumId w:val="5"/>
  </w:num>
  <w:num w:numId="10">
    <w:abstractNumId w:val="8"/>
  </w:num>
  <w:num w:numId="11">
    <w:abstractNumId w:val="6"/>
  </w:num>
  <w:num w:numId="12">
    <w:abstractNumId w:val="7"/>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AD"/>
    <w:rsid w:val="00002D5F"/>
    <w:rsid w:val="0000622F"/>
    <w:rsid w:val="00036BCA"/>
    <w:rsid w:val="000651CE"/>
    <w:rsid w:val="00092D2A"/>
    <w:rsid w:val="000B5D48"/>
    <w:rsid w:val="000C2B1D"/>
    <w:rsid w:val="000E5906"/>
    <w:rsid w:val="00122C61"/>
    <w:rsid w:val="00141968"/>
    <w:rsid w:val="00167346"/>
    <w:rsid w:val="001811FD"/>
    <w:rsid w:val="00197BE1"/>
    <w:rsid w:val="001A3464"/>
    <w:rsid w:val="001B6473"/>
    <w:rsid w:val="001C291C"/>
    <w:rsid w:val="001F404C"/>
    <w:rsid w:val="001F5A48"/>
    <w:rsid w:val="002015B2"/>
    <w:rsid w:val="00210768"/>
    <w:rsid w:val="0022359E"/>
    <w:rsid w:val="00234892"/>
    <w:rsid w:val="002441E1"/>
    <w:rsid w:val="0024468A"/>
    <w:rsid w:val="002579BE"/>
    <w:rsid w:val="00261AD3"/>
    <w:rsid w:val="0026315C"/>
    <w:rsid w:val="002B6F29"/>
    <w:rsid w:val="002C01B0"/>
    <w:rsid w:val="002C76E5"/>
    <w:rsid w:val="002C7E0F"/>
    <w:rsid w:val="002F58A6"/>
    <w:rsid w:val="002F6328"/>
    <w:rsid w:val="0030371E"/>
    <w:rsid w:val="0031441E"/>
    <w:rsid w:val="00345C0E"/>
    <w:rsid w:val="00353E23"/>
    <w:rsid w:val="00360DDE"/>
    <w:rsid w:val="00375B29"/>
    <w:rsid w:val="0039173F"/>
    <w:rsid w:val="003B2557"/>
    <w:rsid w:val="003D044D"/>
    <w:rsid w:val="003D333F"/>
    <w:rsid w:val="003F45B0"/>
    <w:rsid w:val="003F7D46"/>
    <w:rsid w:val="00407792"/>
    <w:rsid w:val="004204E2"/>
    <w:rsid w:val="0042686F"/>
    <w:rsid w:val="00443CC4"/>
    <w:rsid w:val="004579B8"/>
    <w:rsid w:val="00461131"/>
    <w:rsid w:val="0047032D"/>
    <w:rsid w:val="0047305B"/>
    <w:rsid w:val="004925D6"/>
    <w:rsid w:val="004947CC"/>
    <w:rsid w:val="0049693B"/>
    <w:rsid w:val="004C01E5"/>
    <w:rsid w:val="004C36A9"/>
    <w:rsid w:val="004D2F2E"/>
    <w:rsid w:val="004D5141"/>
    <w:rsid w:val="004E23D0"/>
    <w:rsid w:val="004E5D87"/>
    <w:rsid w:val="004E6FAC"/>
    <w:rsid w:val="004F36F0"/>
    <w:rsid w:val="004F3A6C"/>
    <w:rsid w:val="00504AB1"/>
    <w:rsid w:val="00504C29"/>
    <w:rsid w:val="00515339"/>
    <w:rsid w:val="005259AB"/>
    <w:rsid w:val="00555539"/>
    <w:rsid w:val="005560C2"/>
    <w:rsid w:val="00576086"/>
    <w:rsid w:val="00583BDD"/>
    <w:rsid w:val="00593A31"/>
    <w:rsid w:val="00595E5A"/>
    <w:rsid w:val="005B3234"/>
    <w:rsid w:val="005B399B"/>
    <w:rsid w:val="005C5607"/>
    <w:rsid w:val="005D103D"/>
    <w:rsid w:val="005D1868"/>
    <w:rsid w:val="005D49BA"/>
    <w:rsid w:val="005E7421"/>
    <w:rsid w:val="005F29BA"/>
    <w:rsid w:val="00606C2C"/>
    <w:rsid w:val="00607679"/>
    <w:rsid w:val="0061798E"/>
    <w:rsid w:val="006208A4"/>
    <w:rsid w:val="00636BDF"/>
    <w:rsid w:val="0064267A"/>
    <w:rsid w:val="00643BA2"/>
    <w:rsid w:val="006544FB"/>
    <w:rsid w:val="00684865"/>
    <w:rsid w:val="00685BC1"/>
    <w:rsid w:val="006908EB"/>
    <w:rsid w:val="00691E17"/>
    <w:rsid w:val="0069787C"/>
    <w:rsid w:val="006A27C7"/>
    <w:rsid w:val="006B168C"/>
    <w:rsid w:val="006B3B09"/>
    <w:rsid w:val="006C1DC5"/>
    <w:rsid w:val="006D1C6E"/>
    <w:rsid w:val="00703FE2"/>
    <w:rsid w:val="00722F77"/>
    <w:rsid w:val="0077107F"/>
    <w:rsid w:val="00772206"/>
    <w:rsid w:val="00781CE4"/>
    <w:rsid w:val="00786070"/>
    <w:rsid w:val="00787925"/>
    <w:rsid w:val="007B50B7"/>
    <w:rsid w:val="007C0157"/>
    <w:rsid w:val="007C6932"/>
    <w:rsid w:val="007D4C6B"/>
    <w:rsid w:val="00843312"/>
    <w:rsid w:val="00854F4D"/>
    <w:rsid w:val="008579D1"/>
    <w:rsid w:val="008714DC"/>
    <w:rsid w:val="0087218E"/>
    <w:rsid w:val="00872AA2"/>
    <w:rsid w:val="0088073A"/>
    <w:rsid w:val="00881666"/>
    <w:rsid w:val="00883190"/>
    <w:rsid w:val="008B08E1"/>
    <w:rsid w:val="008B6BD7"/>
    <w:rsid w:val="008D20E7"/>
    <w:rsid w:val="008D4B05"/>
    <w:rsid w:val="008E33AB"/>
    <w:rsid w:val="008F0DA0"/>
    <w:rsid w:val="008F5381"/>
    <w:rsid w:val="009075FA"/>
    <w:rsid w:val="00917550"/>
    <w:rsid w:val="00954BDA"/>
    <w:rsid w:val="00955C1C"/>
    <w:rsid w:val="009B0CC6"/>
    <w:rsid w:val="009C440A"/>
    <w:rsid w:val="009D4AFB"/>
    <w:rsid w:val="009E38EA"/>
    <w:rsid w:val="009E54C4"/>
    <w:rsid w:val="009E6442"/>
    <w:rsid w:val="009E6612"/>
    <w:rsid w:val="009F2C67"/>
    <w:rsid w:val="009F2D69"/>
    <w:rsid w:val="00A10B42"/>
    <w:rsid w:val="00A162D5"/>
    <w:rsid w:val="00A2085E"/>
    <w:rsid w:val="00A46B87"/>
    <w:rsid w:val="00A50867"/>
    <w:rsid w:val="00A63BDD"/>
    <w:rsid w:val="00A74417"/>
    <w:rsid w:val="00A87528"/>
    <w:rsid w:val="00A92D07"/>
    <w:rsid w:val="00A953E1"/>
    <w:rsid w:val="00AC5FFC"/>
    <w:rsid w:val="00AC6BCB"/>
    <w:rsid w:val="00AD1FDF"/>
    <w:rsid w:val="00AF24A6"/>
    <w:rsid w:val="00B36BF9"/>
    <w:rsid w:val="00B531D7"/>
    <w:rsid w:val="00B6224E"/>
    <w:rsid w:val="00B73453"/>
    <w:rsid w:val="00B85502"/>
    <w:rsid w:val="00B86C06"/>
    <w:rsid w:val="00BB2A80"/>
    <w:rsid w:val="00BC61A6"/>
    <w:rsid w:val="00BE510A"/>
    <w:rsid w:val="00BE793E"/>
    <w:rsid w:val="00BF331D"/>
    <w:rsid w:val="00C11076"/>
    <w:rsid w:val="00C16FA0"/>
    <w:rsid w:val="00C205A3"/>
    <w:rsid w:val="00C20F3E"/>
    <w:rsid w:val="00C234AB"/>
    <w:rsid w:val="00C46A73"/>
    <w:rsid w:val="00C509B0"/>
    <w:rsid w:val="00C5190E"/>
    <w:rsid w:val="00C55D8A"/>
    <w:rsid w:val="00C6365A"/>
    <w:rsid w:val="00C710BE"/>
    <w:rsid w:val="00C82A4C"/>
    <w:rsid w:val="00C901B5"/>
    <w:rsid w:val="00C948E3"/>
    <w:rsid w:val="00C951D9"/>
    <w:rsid w:val="00C95A21"/>
    <w:rsid w:val="00CF11B0"/>
    <w:rsid w:val="00D03546"/>
    <w:rsid w:val="00D13E96"/>
    <w:rsid w:val="00D16D8C"/>
    <w:rsid w:val="00D34347"/>
    <w:rsid w:val="00D36537"/>
    <w:rsid w:val="00D44CF9"/>
    <w:rsid w:val="00DA1010"/>
    <w:rsid w:val="00DA49AD"/>
    <w:rsid w:val="00DB60B5"/>
    <w:rsid w:val="00DC1E0F"/>
    <w:rsid w:val="00DD6ABA"/>
    <w:rsid w:val="00DF2E00"/>
    <w:rsid w:val="00DF5FE7"/>
    <w:rsid w:val="00E176BB"/>
    <w:rsid w:val="00E21DC8"/>
    <w:rsid w:val="00E55781"/>
    <w:rsid w:val="00E70315"/>
    <w:rsid w:val="00E8029A"/>
    <w:rsid w:val="00EA1592"/>
    <w:rsid w:val="00EB04E2"/>
    <w:rsid w:val="00EC24CA"/>
    <w:rsid w:val="00EC44BF"/>
    <w:rsid w:val="00ED4508"/>
    <w:rsid w:val="00ED4520"/>
    <w:rsid w:val="00ED4B7D"/>
    <w:rsid w:val="00EE2F74"/>
    <w:rsid w:val="00EF4746"/>
    <w:rsid w:val="00F252AA"/>
    <w:rsid w:val="00F45A83"/>
    <w:rsid w:val="00F579D2"/>
    <w:rsid w:val="00F62274"/>
    <w:rsid w:val="00F63769"/>
    <w:rsid w:val="00F64595"/>
    <w:rsid w:val="00F73238"/>
    <w:rsid w:val="00F820DF"/>
    <w:rsid w:val="00F82468"/>
    <w:rsid w:val="00F9474A"/>
    <w:rsid w:val="00FA6D03"/>
    <w:rsid w:val="00FC1C0F"/>
    <w:rsid w:val="00FC4650"/>
    <w:rsid w:val="00FD0995"/>
    <w:rsid w:val="00FD4F21"/>
    <w:rsid w:val="00FE04D2"/>
    <w:rsid w:val="00FE68F3"/>
    <w:rsid w:val="0A1BCB95"/>
    <w:rsid w:val="0D99AF49"/>
    <w:rsid w:val="0EF6ADD7"/>
    <w:rsid w:val="1F34C7E4"/>
    <w:rsid w:val="3368DEEA"/>
    <w:rsid w:val="415183FD"/>
    <w:rsid w:val="495645AE"/>
    <w:rsid w:val="4A4D8CAC"/>
    <w:rsid w:val="53651EB7"/>
    <w:rsid w:val="551E5600"/>
    <w:rsid w:val="55CC8F72"/>
    <w:rsid w:val="6666303C"/>
    <w:rsid w:val="680F152A"/>
    <w:rsid w:val="6B0506C4"/>
    <w:rsid w:val="6B681292"/>
    <w:rsid w:val="6C35C46B"/>
    <w:rsid w:val="6FD4D4AE"/>
    <w:rsid w:val="799F5CF5"/>
    <w:rsid w:val="7F733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F46BAD"/>
  <w15:chartTrackingRefBased/>
  <w15:docId w15:val="{888C5E33-EF34-794B-98E9-9E612260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C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5C0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365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9AD"/>
    <w:pPr>
      <w:ind w:left="720"/>
      <w:contextualSpacing/>
    </w:pPr>
  </w:style>
  <w:style w:type="character" w:styleId="CommentReference">
    <w:name w:val="annotation reference"/>
    <w:basedOn w:val="DefaultParagraphFont"/>
    <w:uiPriority w:val="99"/>
    <w:semiHidden/>
    <w:unhideWhenUsed/>
    <w:rsid w:val="004204E2"/>
    <w:rPr>
      <w:sz w:val="16"/>
      <w:szCs w:val="16"/>
    </w:rPr>
  </w:style>
  <w:style w:type="paragraph" w:styleId="CommentText">
    <w:name w:val="annotation text"/>
    <w:basedOn w:val="Normal"/>
    <w:link w:val="CommentTextChar"/>
    <w:uiPriority w:val="99"/>
    <w:semiHidden/>
    <w:unhideWhenUsed/>
    <w:rsid w:val="004204E2"/>
    <w:rPr>
      <w:sz w:val="20"/>
      <w:szCs w:val="20"/>
    </w:rPr>
  </w:style>
  <w:style w:type="character" w:customStyle="1" w:styleId="CommentTextChar">
    <w:name w:val="Comment Text Char"/>
    <w:basedOn w:val="DefaultParagraphFont"/>
    <w:link w:val="CommentText"/>
    <w:uiPriority w:val="99"/>
    <w:semiHidden/>
    <w:rsid w:val="004204E2"/>
    <w:rPr>
      <w:sz w:val="20"/>
      <w:szCs w:val="20"/>
    </w:rPr>
  </w:style>
  <w:style w:type="paragraph" w:styleId="CommentSubject">
    <w:name w:val="annotation subject"/>
    <w:basedOn w:val="CommentText"/>
    <w:next w:val="CommentText"/>
    <w:link w:val="CommentSubjectChar"/>
    <w:uiPriority w:val="99"/>
    <w:semiHidden/>
    <w:unhideWhenUsed/>
    <w:rsid w:val="004204E2"/>
    <w:rPr>
      <w:b/>
      <w:bCs/>
    </w:rPr>
  </w:style>
  <w:style w:type="character" w:customStyle="1" w:styleId="CommentSubjectChar">
    <w:name w:val="Comment Subject Char"/>
    <w:basedOn w:val="CommentTextChar"/>
    <w:link w:val="CommentSubject"/>
    <w:uiPriority w:val="99"/>
    <w:semiHidden/>
    <w:rsid w:val="004204E2"/>
    <w:rPr>
      <w:b/>
      <w:bCs/>
      <w:sz w:val="20"/>
      <w:szCs w:val="20"/>
    </w:rPr>
  </w:style>
  <w:style w:type="paragraph" w:styleId="BalloonText">
    <w:name w:val="Balloon Text"/>
    <w:basedOn w:val="Normal"/>
    <w:link w:val="BalloonTextChar"/>
    <w:uiPriority w:val="99"/>
    <w:semiHidden/>
    <w:unhideWhenUsed/>
    <w:rsid w:val="004204E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04E2"/>
    <w:rPr>
      <w:rFonts w:ascii="Times New Roman" w:hAnsi="Times New Roman" w:cs="Times New Roman"/>
      <w:sz w:val="18"/>
      <w:szCs w:val="18"/>
    </w:rPr>
  </w:style>
  <w:style w:type="character" w:styleId="Hyperlink">
    <w:name w:val="Hyperlink"/>
    <w:basedOn w:val="DefaultParagraphFont"/>
    <w:uiPriority w:val="99"/>
    <w:unhideWhenUsed/>
    <w:rsid w:val="00D36537"/>
    <w:rPr>
      <w:color w:val="0000FF"/>
      <w:u w:val="single"/>
    </w:rPr>
  </w:style>
  <w:style w:type="character" w:styleId="UnresolvedMention">
    <w:name w:val="Unresolved Mention"/>
    <w:basedOn w:val="DefaultParagraphFont"/>
    <w:uiPriority w:val="99"/>
    <w:semiHidden/>
    <w:unhideWhenUsed/>
    <w:rsid w:val="00BB2A80"/>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rsid w:val="00DF5F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345C0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C0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45C0E"/>
    <w:rPr>
      <w:rFonts w:asciiTheme="majorHAnsi" w:eastAsiaTheme="majorEastAsia" w:hAnsiTheme="majorHAnsi" w:cstheme="majorBidi"/>
      <w:color w:val="2F5496" w:themeColor="accent1" w:themeShade="BF"/>
      <w:sz w:val="32"/>
      <w:szCs w:val="32"/>
    </w:rPr>
  </w:style>
  <w:style w:type="character" w:styleId="IntenseReference">
    <w:name w:val="Intense Reference"/>
    <w:basedOn w:val="DefaultParagraphFont"/>
    <w:uiPriority w:val="32"/>
    <w:qFormat/>
    <w:rsid w:val="00345C0E"/>
    <w:rPr>
      <w:b/>
      <w:bCs/>
      <w:smallCaps/>
      <w:color w:val="4472C4" w:themeColor="accent1"/>
      <w:spacing w:val="5"/>
    </w:rPr>
  </w:style>
  <w:style w:type="character" w:customStyle="1" w:styleId="Heading2Char">
    <w:name w:val="Heading 2 Char"/>
    <w:basedOn w:val="DefaultParagraphFont"/>
    <w:link w:val="Heading2"/>
    <w:uiPriority w:val="9"/>
    <w:rsid w:val="00345C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365A"/>
    <w:rPr>
      <w:rFonts w:asciiTheme="majorHAnsi" w:eastAsiaTheme="majorEastAsia" w:hAnsiTheme="majorHAnsi" w:cstheme="majorBidi"/>
      <w:color w:val="1F3763" w:themeColor="accent1" w:themeShade="7F"/>
    </w:rPr>
  </w:style>
  <w:style w:type="table" w:styleId="PlainTable5">
    <w:name w:val="Plain Table 5"/>
    <w:basedOn w:val="TableNormal"/>
    <w:uiPriority w:val="45"/>
    <w:rsid w:val="005C56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B85502"/>
    <w:pPr>
      <w:tabs>
        <w:tab w:val="center" w:pos="4680"/>
        <w:tab w:val="right" w:pos="9360"/>
      </w:tabs>
    </w:pPr>
  </w:style>
  <w:style w:type="character" w:customStyle="1" w:styleId="HeaderChar">
    <w:name w:val="Header Char"/>
    <w:basedOn w:val="DefaultParagraphFont"/>
    <w:link w:val="Header"/>
    <w:uiPriority w:val="99"/>
    <w:rsid w:val="00B85502"/>
  </w:style>
  <w:style w:type="paragraph" w:styleId="Footer">
    <w:name w:val="footer"/>
    <w:basedOn w:val="Normal"/>
    <w:link w:val="FooterChar"/>
    <w:uiPriority w:val="99"/>
    <w:unhideWhenUsed/>
    <w:rsid w:val="00B85502"/>
    <w:pPr>
      <w:tabs>
        <w:tab w:val="center" w:pos="4680"/>
        <w:tab w:val="right" w:pos="9360"/>
      </w:tabs>
    </w:pPr>
  </w:style>
  <w:style w:type="character" w:customStyle="1" w:styleId="FooterChar">
    <w:name w:val="Footer Char"/>
    <w:basedOn w:val="DefaultParagraphFont"/>
    <w:link w:val="Footer"/>
    <w:uiPriority w:val="99"/>
    <w:rsid w:val="00B85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537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48E47858-BD59-4A32-9E16-B7C12492F8F6"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public.kenan-flagler.unc.edu/faculty/edwardsj/edwardsetal1998.pdf" TargetMode="External"/><Relationship Id="rId4" Type="http://schemas.openxmlformats.org/officeDocument/2006/relationships/webSettings" Target="webSettings.xml"/><Relationship Id="rId9" Type="http://schemas.openxmlformats.org/officeDocument/2006/relationships/hyperlink" Target="https://www.td.org/insights/effective-leadership-starts-with-self-awareness" TargetMode="Externa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5090</Words>
  <Characters>29017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34039</CharactersWithSpaces>
  <SharedDoc>false</SharedDoc>
  <HLinks>
    <vt:vector size="12" baseType="variant">
      <vt:variant>
        <vt:i4>4456460</vt:i4>
      </vt:variant>
      <vt:variant>
        <vt:i4>3</vt:i4>
      </vt:variant>
      <vt:variant>
        <vt:i4>0</vt:i4>
      </vt:variant>
      <vt:variant>
        <vt:i4>5</vt:i4>
      </vt:variant>
      <vt:variant>
        <vt:lpwstr>http://public.kenan-flagler.unc.edu/faculty/edwardsj/edwardsetal1998.pdf</vt:lpwstr>
      </vt:variant>
      <vt:variant>
        <vt:lpwstr/>
      </vt:variant>
      <vt:variant>
        <vt:i4>2424880</vt:i4>
      </vt:variant>
      <vt:variant>
        <vt:i4>0</vt:i4>
      </vt:variant>
      <vt:variant>
        <vt:i4>0</vt:i4>
      </vt:variant>
      <vt:variant>
        <vt:i4>5</vt:i4>
      </vt:variant>
      <vt:variant>
        <vt:lpwstr>https://www.td.org/insights/effective-leadership-starts-with-self-awareness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Faz</dc:creator>
  <cp:keywords/>
  <dc:description/>
  <cp:lastModifiedBy>Davis Taylor</cp:lastModifiedBy>
  <cp:revision>2</cp:revision>
  <cp:lastPrinted>2019-12-13T16:05:00Z</cp:lastPrinted>
  <dcterms:created xsi:type="dcterms:W3CDTF">2019-12-13T16:08:00Z</dcterms:created>
  <dcterms:modified xsi:type="dcterms:W3CDTF">2019-12-13T16:08:00Z</dcterms:modified>
</cp:coreProperties>
</file>