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Scaffolding competent person — select specific function</w:t>
      </w:r>
    </w:p>
    <w:p>
      <w:pPr>
        <w:pStyle w:val="Subtitle"/>
      </w:pPr>
      <w:r>
        <w:t>WORKING TEMPLATE — complete, adapt and approve for your workplace.</w:t>
      </w:r>
    </w:p>
    <w:p>
      <w:r>
        <w:t>Complete and review before signature. Use only where applicable to this workplace.</w:t>
      </w:r>
    </w:p>
    <w:p>
      <w:pPr>
        <w:pStyle w:val="Heading1"/>
      </w:pPr>
      <w:r>
        <w:t>PURPOSE / APPLICABILITY</w:t>
      </w:r>
    </w:p>
    <w:p>
      <w:r>
        <w:t>Where scaffolding is used; distinguish erection, supervision, inspection and other required roles.</w:t>
      </w:r>
    </w:p>
    <w:p>
      <w:r>
        <w:t>Use separate appointments where distinct functions or competencies are required. Verify regulation 16, applicable standards and competence; do not appoint a generic person for every scaffolding function.</w:t>
      </w:r>
    </w:p>
    <w:p>
      <w:r>
        <w:t>Legal / regulatory reference to verify: Construction Regulations 2014, regulation 16</w:t>
      </w:r>
    </w:p>
    <w:p>
      <w:pPr>
        <w:pStyle w:val="Heading1"/>
      </w:pPr>
      <w:r>
        <w:t>COMPANY AND APPOINTMENT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legal entity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Workplace / project / department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Document reference / version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Appointer name / role / authority to appoint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full name / employee or contractor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Exact role / specific function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Effective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End date / review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Reporting line / deputy and shift cover (if applicable)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COMPETENCE AND RESOURCES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Qualifications / certificates and expiry dates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experience / required registration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Training / resources / time / authority provided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attached / checked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PROPOSED DUTIES — ADAPT TO THE ACTUAL SCOPE</w:t>
      </w:r>
    </w:p>
    <w:p>
      <w:r>
        <w:t>1. Select and describe the specific function: erection supervision, inspection or other applicable role.</w:t>
      </w:r>
    </w:p>
    <w:p>
      <w:r>
        <w:t>2. Identify scaffold type, site and limits of the appointment.</w:t>
      </w:r>
    </w:p>
    <w:p>
      <w:r>
        <w:t>3. Record checks, handover / inspection findings and required corrections for that function.</w:t>
      </w:r>
    </w:p>
    <w:p>
      <w:r>
        <w:t>4. Prevent use of unsafe scaffolding and escalate defects through the agreed process.</w:t>
      </w:r>
    </w:p>
    <w:p>
      <w:pPr>
        <w:pStyle w:val="Heading1"/>
      </w:pPr>
      <w:r>
        <w:t>SITE-SPECIFIC SCOPE, AUTHORITY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Areas / equipment / activities covered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Decisions authorised / limits of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Additional duties and required inspection / reporting frequency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Resources needed and escalation contact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Related plans, procedures, risk assessments and registers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ACCEPTANCE AND REVIEW</w:t>
      </w:r>
    </w:p>
    <w:p>
      <w:r>
        <w:t>[Confirm that the appointee understands the agreed duties and limits, has the</w:t>
      </w:r>
    </w:p>
    <w:p>
      <w:r>
        <w:t>competence and resources needed, and knows how to report risks and changes.]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Appointer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acceptance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Reviewer / witness (where required)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 triggers / handover or revocation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Attachments / distribution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This is a working draft, not proof of competence or legal compliance. Verify</w:t>
      </w:r>
    </w:p>
    <w:p>
      <w:r>
        <w:t>applicability, appointment procedure, duties, registration and signatures. An</w:t>
      </w:r>
    </w:p>
    <w:p>
      <w:r>
        <w:t>appointment does not remove duties retained by the employer or other persons.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