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766E"/>
          <w:spacing w:val="40"/>
          <w:sz w:val="20"/>
          <w:szCs w:val="20"/>
        </w:rPr>
        <w:t xml:space="preserve">CINAGI</w:t>
      </w:r>
    </w:p>
    <w:p>
      <w:pPr>
        <w:spacing w:after="60"/>
      </w:pPr>
      <w:r>
        <w:rPr>
          <w:b/>
          <w:bCs/>
          <w:color w:val="0F172A"/>
          <w:sz w:val="44"/>
          <w:szCs w:val="44"/>
        </w:rPr>
        <w:t xml:space="preserve">WhatsApp Event Journey</w:t>
      </w:r>
    </w:p>
    <w:p>
      <w:pPr>
        <w:spacing w:after="240"/>
      </w:pPr>
      <w:r>
        <w:rPr>
          <w:color w:val="475569"/>
          <w:sz w:val="24"/>
          <w:szCs w:val="24"/>
        </w:rPr>
        <w:t xml:space="preserve">The guest experience, end to end — for review and sign-off</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100"/>
        <w:gridCol w:w="6100"/>
      </w:tblGrid>
      <w:tr>
        <w:trPr>
          <w:tblHeader/>
        </w:trPr>
        <w:tc>
          <w:tcPr>
            <w:tcW w:type="dxa" w:w="2100"/>
            <w:shd w:fill="F1F5F9" w:color="auto" w:val="clear"/>
            <w:tcMar>
              <w:top w:type="dxa" w:w="80"/>
              <w:left w:type="dxa" w:w="120"/>
              <w:bottom w:type="dxa" w:w="80"/>
              <w:right w:type="dxa" w:w="120"/>
            </w:tcMar>
          </w:tcPr>
          <w:p>
            <w:pPr>
              <w:jc w:val="left"/>
            </w:pPr>
            <w:r>
              <w:rPr>
                <w:b/>
                <w:bCs/>
                <w:sz w:val="20"/>
                <w:szCs w:val="20"/>
              </w:rPr>
              <w:t xml:space="preserve">Event</w:t>
            </w:r>
          </w:p>
        </w:tc>
        <w:tc>
          <w:tcPr>
            <w:tcW w:type="dxa" w:w="6100"/>
            <w:shd w:fill="F1F5F9" w:color="auto" w:val="clear"/>
            <w:tcMar>
              <w:top w:type="dxa" w:w="80"/>
              <w:left w:type="dxa" w:w="120"/>
              <w:bottom w:type="dxa" w:w="80"/>
              <w:right w:type="dxa" w:w="120"/>
            </w:tcMar>
          </w:tcPr>
          <w:p>
            <w:pPr>
              <w:jc w:val="left"/>
            </w:pPr>
            <w:r>
              <w:rPr>
                <w:b/>
                <w:bCs/>
                <w:sz w:val="20"/>
                <w:szCs w:val="20"/>
              </w:rPr>
              <w:t xml:space="preserve">Annual Product Update &amp; Launch</w:t>
            </w:r>
          </w:p>
        </w:tc>
      </w:tr>
      <w:tr>
        <w:trPr>
          <w:tblHeader w:val="false"/>
        </w:trPr>
        <w:tc>
          <w:tcPr>
            <w:tcW w:type="dxa" w:w="2100"/>
            <w:tcMar>
              <w:top w:type="dxa" w:w="80"/>
              <w:left w:type="dxa" w:w="120"/>
              <w:bottom w:type="dxa" w:w="80"/>
              <w:right w:type="dxa" w:w="120"/>
            </w:tcMar>
          </w:tcPr>
          <w:p>
            <w:pPr>
              <w:jc w:val="left"/>
            </w:pPr>
            <w:r>
              <w:rPr>
                <w:b w:val="false"/>
                <w:bCs w:val="false"/>
                <w:sz w:val="20"/>
                <w:szCs w:val="20"/>
              </w:rPr>
              <w:t xml:space="preserve">Date</w:t>
            </w:r>
          </w:p>
        </w:tc>
        <w:tc>
          <w:tcPr>
            <w:tcW w:type="dxa" w:w="6100"/>
            <w:tcMar>
              <w:top w:type="dxa" w:w="80"/>
              <w:left w:type="dxa" w:w="120"/>
              <w:bottom w:type="dxa" w:w="80"/>
              <w:right w:type="dxa" w:w="120"/>
            </w:tcMar>
          </w:tcPr>
          <w:p>
            <w:pPr>
              <w:jc w:val="left"/>
            </w:pPr>
            <w:r>
              <w:rPr>
                <w:b w:val="false"/>
                <w:bCs w:val="false"/>
                <w:sz w:val="20"/>
                <w:szCs w:val="20"/>
              </w:rPr>
              <w:t xml:space="preserve">Wednesday 30 September 2026, registration from 08h30</w:t>
            </w:r>
          </w:p>
        </w:tc>
      </w:tr>
      <w:tr>
        <w:trPr>
          <w:tblHeader w:val="false"/>
        </w:trPr>
        <w:tc>
          <w:tcPr>
            <w:tcW w:type="dxa" w:w="2100"/>
            <w:tcMar>
              <w:top w:type="dxa" w:w="80"/>
              <w:left w:type="dxa" w:w="120"/>
              <w:bottom w:type="dxa" w:w="80"/>
              <w:right w:type="dxa" w:w="120"/>
            </w:tcMar>
          </w:tcPr>
          <w:p>
            <w:pPr>
              <w:jc w:val="left"/>
            </w:pPr>
            <w:r>
              <w:rPr>
                <w:b w:val="false"/>
                <w:bCs w:val="false"/>
                <w:sz w:val="20"/>
                <w:szCs w:val="20"/>
              </w:rPr>
              <w:t xml:space="preserve">Venue</w:t>
            </w:r>
          </w:p>
        </w:tc>
        <w:tc>
          <w:tcPr>
            <w:tcW w:type="dxa" w:w="6100"/>
            <w:tcMar>
              <w:top w:type="dxa" w:w="80"/>
              <w:left w:type="dxa" w:w="120"/>
              <w:bottom w:type="dxa" w:w="80"/>
              <w:right w:type="dxa" w:w="120"/>
            </w:tcMar>
          </w:tcPr>
          <w:p>
            <w:pPr>
              <w:jc w:val="left"/>
            </w:pPr>
            <w:r>
              <w:rPr>
                <w:b w:val="false"/>
                <w:bCs w:val="false"/>
                <w:sz w:val="20"/>
                <w:szCs w:val="20"/>
              </w:rPr>
              <w:t xml:space="preserve">Bryanston, Gauteng</w:t>
            </w:r>
          </w:p>
        </w:tc>
      </w:tr>
      <w:tr>
        <w:trPr>
          <w:tblHeader w:val="false"/>
        </w:trPr>
        <w:tc>
          <w:tcPr>
            <w:tcW w:type="dxa" w:w="2100"/>
            <w:tcMar>
              <w:top w:type="dxa" w:w="80"/>
              <w:left w:type="dxa" w:w="120"/>
              <w:bottom w:type="dxa" w:w="80"/>
              <w:right w:type="dxa" w:w="120"/>
            </w:tcMar>
          </w:tcPr>
          <w:p>
            <w:pPr>
              <w:jc w:val="left"/>
            </w:pPr>
            <w:r>
              <w:rPr>
                <w:b w:val="false"/>
                <w:bCs w:val="false"/>
                <w:sz w:val="20"/>
                <w:szCs w:val="20"/>
              </w:rPr>
              <w:t xml:space="preserve">Audience</w:t>
            </w:r>
          </w:p>
        </w:tc>
        <w:tc>
          <w:tcPr>
            <w:tcW w:type="dxa" w:w="6100"/>
            <w:tcMar>
              <w:top w:type="dxa" w:w="80"/>
              <w:left w:type="dxa" w:w="120"/>
              <w:bottom w:type="dxa" w:w="80"/>
              <w:right w:type="dxa" w:w="120"/>
            </w:tcMar>
          </w:tcPr>
          <w:p>
            <w:pPr>
              <w:jc w:val="left"/>
            </w:pPr>
            <w:r>
              <w:rPr>
                <w:b w:val="false"/>
                <w:bCs w:val="false"/>
                <w:sz w:val="20"/>
                <w:szCs w:val="20"/>
              </w:rPr>
              <w:t xml:space="preserve">Cinagi brokers (200–600 invitees)</w:t>
            </w:r>
          </w:p>
        </w:tc>
      </w:tr>
      <w:tr>
        <w:trPr>
          <w:tblHeader w:val="false"/>
        </w:trPr>
        <w:tc>
          <w:tcPr>
            <w:tcW w:type="dxa" w:w="2100"/>
            <w:tcMar>
              <w:top w:type="dxa" w:w="80"/>
              <w:left w:type="dxa" w:w="120"/>
              <w:bottom w:type="dxa" w:w="80"/>
              <w:right w:type="dxa" w:w="120"/>
            </w:tcMar>
          </w:tcPr>
          <w:p>
            <w:pPr>
              <w:jc w:val="left"/>
            </w:pPr>
            <w:r>
              <w:rPr>
                <w:b w:val="false"/>
                <w:bCs w:val="false"/>
                <w:sz w:val="20"/>
                <w:szCs w:val="20"/>
              </w:rPr>
              <w:t xml:space="preserve">Sender</w:t>
            </w:r>
          </w:p>
        </w:tc>
        <w:tc>
          <w:tcPr>
            <w:tcW w:type="dxa" w:w="6100"/>
            <w:tcMar>
              <w:top w:type="dxa" w:w="80"/>
              <w:left w:type="dxa" w:w="120"/>
              <w:bottom w:type="dxa" w:w="80"/>
              <w:right w:type="dxa" w:w="120"/>
            </w:tcMar>
          </w:tcPr>
          <w:p>
            <w:pPr>
              <w:jc w:val="left"/>
            </w:pPr>
            <w:r>
              <w:rPr>
                <w:b w:val="false"/>
                <w:bCs w:val="false"/>
                <w:sz w:val="20"/>
                <w:szCs w:val="20"/>
              </w:rPr>
              <w:t xml:space="preserve">Cinagi Broker Support, +27 84 235 8896</w:t>
            </w:r>
          </w:p>
        </w:tc>
      </w:tr>
      <w:tr>
        <w:trPr>
          <w:tblHeader w:val="false"/>
        </w:trPr>
        <w:tc>
          <w:tcPr>
            <w:tcW w:type="dxa" w:w="2100"/>
            <w:tcMar>
              <w:top w:type="dxa" w:w="80"/>
              <w:left w:type="dxa" w:w="120"/>
              <w:bottom w:type="dxa" w:w="80"/>
              <w:right w:type="dxa" w:w="120"/>
            </w:tcMar>
          </w:tcPr>
          <w:p>
            <w:pPr>
              <w:jc w:val="left"/>
            </w:pPr>
            <w:r>
              <w:rPr>
                <w:b w:val="false"/>
                <w:bCs w:val="false"/>
                <w:sz w:val="20"/>
                <w:szCs w:val="20"/>
              </w:rPr>
              <w:t xml:space="preserve">Document</w:t>
            </w:r>
          </w:p>
        </w:tc>
        <w:tc>
          <w:tcPr>
            <w:tcW w:type="dxa" w:w="6100"/>
            <w:tcMar>
              <w:top w:type="dxa" w:w="80"/>
              <w:left w:type="dxa" w:w="120"/>
              <w:bottom w:type="dxa" w:w="80"/>
              <w:right w:type="dxa" w:w="120"/>
            </w:tcMar>
          </w:tcPr>
          <w:p>
            <w:pPr>
              <w:jc w:val="left"/>
            </w:pPr>
            <w:r>
              <w:rPr>
                <w:b w:val="false"/>
                <w:bCs w:val="false"/>
                <w:sz w:val="20"/>
                <w:szCs w:val="20"/>
              </w:rPr>
              <w:t xml:space="preserve">Version 1.3 · 18 August 2026 · Draft for sign-off</w:t>
            </w:r>
          </w:p>
        </w:tc>
      </w:tr>
    </w:tbl>
    <w:p>
      <w:pPr>
        <w:spacing w:after="60" w:before="240"/>
      </w:pPr>
      <w:r>
        <w:rPr>
          <w:b/>
          <w:bCs/>
          <w:sz w:val="20"/>
          <w:szCs w:val="20"/>
        </w:rPr>
        <w:t xml:space="preserve">Changed in version 1.2</w:t>
      </w:r>
    </w:p>
    <w:p>
      <w:pPr>
        <w:pStyle w:val="ListParagraph"/>
        <w:numPr>
          <w:ilvl w:val="0"/>
          <w:numId w:val="2"/>
        </w:numPr>
        <w:spacing w:after="80"/>
      </w:pPr>
      <w:r>
        <w:t xml:space="preserve">The online stream is gone. Brokers outside Gauteng are now offered a launch pack, sent after the event.</w:t>
      </w:r>
    </w:p>
    <w:p>
      <w:pPr>
        <w:pStyle w:val="ListParagraph"/>
        <w:numPr>
          <w:ilvl w:val="0"/>
          <w:numId w:val="2"/>
        </w:numPr>
        <w:spacing w:after="80"/>
      </w:pPr>
      <w:r>
        <w:t xml:space="preserve">Parking directions replaced with “follow the Cinagi banners”.</w:t>
      </w:r>
    </w:p>
    <w:p>
      <w:pPr>
        <w:pStyle w:val="ListParagraph"/>
        <w:numPr>
          <w:ilvl w:val="0"/>
          <w:numId w:val="2"/>
        </w:numPr>
        <w:spacing w:after="80"/>
      </w:pPr>
      <w:r>
        <w:t xml:space="preserve">The check-in welcome now points guests to refreshments at the back and asks them to be seated by 09h00.</w:t>
      </w:r>
    </w:p>
    <w:p>
      <w:pPr>
        <w:pStyle w:val="ListParagraph"/>
        <w:numPr>
          <w:ilvl w:val="0"/>
          <w:numId w:val="2"/>
        </w:numPr>
        <w:spacing w:after="80"/>
      </w:pPr>
      <w:r>
        <w:t xml:space="preserve">The invitation email now carries a calendar entry, and “Add to calendar” works — it was a button with nothing behind it.</w:t>
      </w:r>
    </w:p>
    <w:p>
      <w:pPr>
        <w:pStyle w:val="Heading1"/>
        <w:spacing w:after="140" w:before="320"/>
      </w:pPr>
      <w:r>
        <w:t xml:space="preserve">1. What we are replacing</w:t>
      </w:r>
    </w:p>
    <w:p>
      <w:pPr>
        <w:spacing w:after="120"/>
      </w:pPr>
      <w:r>
        <w:t xml:space="preserve">Today an event invitation goes out by email, the guest clicks through to a web form, fills it in, and then hears nothing until a reminder email. Typical RSVP conversion is around 25%, and nobody can ask a question without starting a separate email thread.</w:t>
      </w:r>
    </w:p>
    <w:p>
      <w:pPr>
        <w:spacing w:after="120"/>
      </w:pPr>
      <w:r>
        <w:t xml:space="preserve">This journey moves the whole thing into WhatsApp: invitation, RSVP, questions, day-of logistics, entry, in-session interaction, feedback and recap — one continuous conversation with one number, from the first invite to the follow-up.</w:t>
      </w:r>
    </w:p>
    <w:p>
      <w:pPr>
        <w:pBdr>
          <w:left w:val="single" w:color="0F766E" w:sz="18" w:space="12"/>
        </w:pBdr>
        <w:spacing w:after="160" w:before="100"/>
        <w:ind w:left="360"/>
      </w:pPr>
      <w:r>
        <w:rPr>
          <w:i/>
          <w:iCs/>
          <w:color w:val="475569"/>
          <w:sz w:val="20"/>
          <w:szCs w:val="20"/>
        </w:rPr>
        <w:t xml:space="preserve">The commercial point: a guest who messages us first opens a 24-hour window in which every reply is free. The journey is designed so the guest always taps first — that is why the invitation email carries a WhatsApp link rather than a web form link, and why the door has a QR code the guest scans rather than a scanner pointed at them.</w:t>
      </w:r>
    </w:p>
    <w:p>
      <w:pPr>
        <w:pStyle w:val="Heading1"/>
        <w:spacing w:after="140" w:before="320"/>
      </w:pPr>
      <w:r>
        <w:t xml:space="preserve">2. The journey at a glance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100"/>
      </w:tblGrid>
      <w:tr>
        <w:trPr>
          <w:tblHeader/>
        </w:trPr>
        <w:tc>
          <w:tcPr>
            <w:tcW w:type="dxa" w:w="1500"/>
            <w:shd w:fill="F1F5F9" w:color="auto" w:val="clear"/>
            <w:tcMar>
              <w:top w:type="dxa" w:w="80"/>
              <w:left w:type="dxa" w:w="120"/>
              <w:bottom w:type="dxa" w:w="80"/>
              <w:right w:type="dxa" w:w="120"/>
            </w:tcMar>
          </w:tcPr>
          <w:p>
            <w:pPr>
              <w:jc w:val="left"/>
            </w:pPr>
            <w:r>
              <w:rPr>
                <w:b/>
                <w:bCs/>
                <w:sz w:val="20"/>
                <w:szCs w:val="20"/>
              </w:rPr>
              <w:t xml:space="preserve">Stage</w:t>
            </w:r>
          </w:p>
        </w:tc>
        <w:tc>
          <w:tcPr>
            <w:tcW w:type="dxa" w:w="2600"/>
            <w:shd w:fill="F1F5F9" w:color="auto" w:val="clear"/>
            <w:tcMar>
              <w:top w:type="dxa" w:w="80"/>
              <w:left w:type="dxa" w:w="120"/>
              <w:bottom w:type="dxa" w:w="80"/>
              <w:right w:type="dxa" w:w="120"/>
            </w:tcMar>
          </w:tcPr>
          <w:p>
            <w:pPr>
              <w:jc w:val="left"/>
            </w:pPr>
            <w:r>
              <w:rPr>
                <w:b/>
                <w:bCs/>
                <w:sz w:val="20"/>
                <w:szCs w:val="20"/>
              </w:rPr>
              <w:t xml:space="preserve">What the guest does</w:t>
            </w:r>
          </w:p>
        </w:tc>
        <w:tc>
          <w:tcPr>
            <w:tcW w:type="dxa" w:w="4100"/>
            <w:shd w:fill="F1F5F9" w:color="auto" w:val="clear"/>
            <w:tcMar>
              <w:top w:type="dxa" w:w="80"/>
              <w:left w:type="dxa" w:w="120"/>
              <w:bottom w:type="dxa" w:w="80"/>
              <w:right w:type="dxa" w:w="120"/>
            </w:tcMar>
          </w:tcPr>
          <w:p>
            <w:pPr>
              <w:jc w:val="left"/>
            </w:pPr>
            <w:r>
              <w:rPr>
                <w:b/>
                <w:bCs/>
                <w:sz w:val="20"/>
                <w:szCs w:val="20"/>
              </w:rPr>
              <w:t xml:space="preserve">What we do</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Invitation</w:t>
            </w:r>
          </w:p>
        </w:tc>
        <w:tc>
          <w:tcPr>
            <w:tcW w:type="dxa" w:w="2600"/>
            <w:tcMar>
              <w:top w:type="dxa" w:w="80"/>
              <w:left w:type="dxa" w:w="120"/>
              <w:bottom w:type="dxa" w:w="80"/>
              <w:right w:type="dxa" w:w="120"/>
            </w:tcMar>
          </w:tcPr>
          <w:p>
            <w:pPr>
              <w:jc w:val="left"/>
            </w:pPr>
            <w:r>
              <w:rPr>
                <w:b w:val="false"/>
                <w:bCs w:val="false"/>
                <w:sz w:val="20"/>
                <w:szCs w:val="20"/>
              </w:rPr>
              <w:t xml:space="preserve">Receives an email, taps “RSVP on WhatsApp”</w:t>
            </w:r>
          </w:p>
        </w:tc>
        <w:tc>
          <w:tcPr>
            <w:tcW w:type="dxa" w:w="4100"/>
            <w:tcMar>
              <w:top w:type="dxa" w:w="80"/>
              <w:left w:type="dxa" w:w="120"/>
              <w:bottom w:type="dxa" w:w="80"/>
              <w:right w:type="dxa" w:w="120"/>
            </w:tcMar>
          </w:tcPr>
          <w:p>
            <w:pPr>
              <w:jc w:val="left"/>
            </w:pPr>
            <w:r>
              <w:rPr>
                <w:b w:val="false"/>
                <w:bCs w:val="false"/>
                <w:sz w:val="20"/>
                <w:szCs w:val="20"/>
              </w:rPr>
              <w:t xml:space="preserve">Email sent from Cinagi via Microsoft 365, carrying a personal link</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RSVP</w:t>
            </w:r>
          </w:p>
        </w:tc>
        <w:tc>
          <w:tcPr>
            <w:tcW w:type="dxa" w:w="2600"/>
            <w:tcMar>
              <w:top w:type="dxa" w:w="80"/>
              <w:left w:type="dxa" w:w="120"/>
              <w:bottom w:type="dxa" w:w="80"/>
              <w:right w:type="dxa" w:w="120"/>
            </w:tcMar>
          </w:tcPr>
          <w:p>
            <w:pPr>
              <w:jc w:val="left"/>
            </w:pPr>
            <w:r>
              <w:rPr>
                <w:b w:val="false"/>
                <w:bCs w:val="false"/>
                <w:sz w:val="20"/>
                <w:szCs w:val="20"/>
              </w:rPr>
              <w:t xml:space="preserve">Chats with us — replies 1, 2 or 3, or just types</w:t>
            </w:r>
          </w:p>
        </w:tc>
        <w:tc>
          <w:tcPr>
            <w:tcW w:type="dxa" w:w="4100"/>
            <w:tcMar>
              <w:top w:type="dxa" w:w="80"/>
              <w:left w:type="dxa" w:w="120"/>
              <w:bottom w:type="dxa" w:w="80"/>
              <w:right w:type="dxa" w:w="120"/>
            </w:tcMar>
          </w:tcPr>
          <w:p>
            <w:pPr>
              <w:jc w:val="left"/>
            </w:pPr>
            <w:r>
              <w:rPr>
                <w:b w:val="false"/>
                <w:bCs w:val="false"/>
                <w:sz w:val="20"/>
                <w:szCs w:val="20"/>
              </w:rPr>
              <w:t xml:space="preserve">Greet by name, confirm attendance, assign a guest number</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Between now and the day</w:t>
            </w:r>
          </w:p>
        </w:tc>
        <w:tc>
          <w:tcPr>
            <w:tcW w:type="dxa" w:w="2600"/>
            <w:tcMar>
              <w:top w:type="dxa" w:w="80"/>
              <w:left w:type="dxa" w:w="120"/>
              <w:bottom w:type="dxa" w:w="80"/>
              <w:right w:type="dxa" w:w="120"/>
            </w:tcMar>
          </w:tcPr>
          <w:p>
            <w:pPr>
              <w:jc w:val="left"/>
            </w:pPr>
            <w:r>
              <w:rPr>
                <w:b w:val="false"/>
                <w:bCs w:val="false"/>
                <w:sz w:val="20"/>
                <w:szCs w:val="20"/>
              </w:rPr>
              <w:t xml:space="preserve">Asks whatever they like</w:t>
            </w:r>
          </w:p>
        </w:tc>
        <w:tc>
          <w:tcPr>
            <w:tcW w:type="dxa" w:w="4100"/>
            <w:tcMar>
              <w:top w:type="dxa" w:w="80"/>
              <w:left w:type="dxa" w:w="120"/>
              <w:bottom w:type="dxa" w:w="80"/>
              <w:right w:type="dxa" w:w="120"/>
            </w:tcMar>
          </w:tcPr>
          <w:p>
            <w:pPr>
              <w:jc w:val="left"/>
            </w:pPr>
            <w:r>
              <w:rPr>
                <w:b w:val="false"/>
                <w:bCs w:val="false"/>
                <w:sz w:val="20"/>
                <w:szCs w:val="20"/>
              </w:rPr>
              <w:t xml:space="preserve">Answer in the chat; anything unclear goes to a person</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Week before</w:t>
            </w:r>
          </w:p>
        </w:tc>
        <w:tc>
          <w:tcPr>
            <w:tcW w:type="dxa" w:w="2600"/>
            <w:tcMar>
              <w:top w:type="dxa" w:w="80"/>
              <w:left w:type="dxa" w:w="120"/>
              <w:bottom w:type="dxa" w:w="80"/>
              <w:right w:type="dxa" w:w="120"/>
            </w:tcMar>
          </w:tcPr>
          <w:p>
            <w:pPr>
              <w:jc w:val="left"/>
            </w:pPr>
            <w:r>
              <w:rPr>
                <w:b w:val="false"/>
                <w:bCs w:val="false"/>
                <w:sz w:val="20"/>
                <w:szCs w:val="20"/>
              </w:rPr>
              <w:t xml:space="preserve">Reads the agenda, taps to ask about it</w:t>
            </w:r>
          </w:p>
        </w:tc>
        <w:tc>
          <w:tcPr>
            <w:tcW w:type="dxa" w:w="4100"/>
            <w:tcMar>
              <w:top w:type="dxa" w:w="80"/>
              <w:left w:type="dxa" w:w="120"/>
              <w:bottom w:type="dxa" w:w="80"/>
              <w:right w:type="dxa" w:w="120"/>
            </w:tcMar>
          </w:tcPr>
          <w:p>
            <w:pPr>
              <w:jc w:val="left"/>
            </w:pPr>
            <w:r>
              <w:rPr>
                <w:b w:val="false"/>
                <w:bCs w:val="false"/>
                <w:sz w:val="20"/>
                <w:szCs w:val="20"/>
              </w:rPr>
              <w:t xml:space="preserve">Agenda and teaser messages, personalised to their interests</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Day before</w:t>
            </w:r>
          </w:p>
        </w:tc>
        <w:tc>
          <w:tcPr>
            <w:tcW w:type="dxa" w:w="2600"/>
            <w:tcMar>
              <w:top w:type="dxa" w:w="80"/>
              <w:left w:type="dxa" w:w="120"/>
              <w:bottom w:type="dxa" w:w="80"/>
              <w:right w:type="dxa" w:w="120"/>
            </w:tcMar>
          </w:tcPr>
          <w:p>
            <w:pPr>
              <w:jc w:val="left"/>
            </w:pPr>
            <w:r>
              <w:rPr>
                <w:b w:val="false"/>
                <w:bCs w:val="false"/>
                <w:sz w:val="20"/>
                <w:szCs w:val="20"/>
              </w:rPr>
              <w:t xml:space="preserve">Confirms “still in” or “plans changed”</w:t>
            </w:r>
          </w:p>
        </w:tc>
        <w:tc>
          <w:tcPr>
            <w:tcW w:type="dxa" w:w="4100"/>
            <w:tcMar>
              <w:top w:type="dxa" w:w="80"/>
              <w:left w:type="dxa" w:w="120"/>
              <w:bottom w:type="dxa" w:w="80"/>
              <w:right w:type="dxa" w:w="120"/>
            </w:tcMar>
          </w:tcPr>
          <w:p>
            <w:pPr>
              <w:jc w:val="left"/>
            </w:pPr>
            <w:r>
              <w:rPr>
                <w:b w:val="false"/>
                <w:bCs w:val="false"/>
                <w:sz w:val="20"/>
                <w:szCs w:val="20"/>
              </w:rPr>
              <w:t xml:space="preserve">Logistics, parking, doors; a released seat goes to the waitlist</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On arrival</w:t>
            </w:r>
          </w:p>
        </w:tc>
        <w:tc>
          <w:tcPr>
            <w:tcW w:type="dxa" w:w="2600"/>
            <w:tcMar>
              <w:top w:type="dxa" w:w="80"/>
              <w:left w:type="dxa" w:w="120"/>
              <w:bottom w:type="dxa" w:w="80"/>
              <w:right w:type="dxa" w:w="120"/>
            </w:tcMar>
          </w:tcPr>
          <w:p>
            <w:pPr>
              <w:jc w:val="left"/>
            </w:pPr>
            <w:r>
              <w:rPr>
                <w:b w:val="false"/>
                <w:bCs w:val="false"/>
                <w:sz w:val="20"/>
                <w:szCs w:val="20"/>
              </w:rPr>
              <w:t xml:space="preserve">Scans the QR at the door</w:t>
            </w:r>
          </w:p>
        </w:tc>
        <w:tc>
          <w:tcPr>
            <w:tcW w:type="dxa" w:w="4100"/>
            <w:tcMar>
              <w:top w:type="dxa" w:w="80"/>
              <w:left w:type="dxa" w:w="120"/>
              <w:bottom w:type="dxa" w:w="80"/>
              <w:right w:type="dxa" w:w="120"/>
            </w:tcMar>
          </w:tcPr>
          <w:p>
            <w:pPr>
              <w:jc w:val="left"/>
            </w:pPr>
            <w:r>
              <w:rPr>
                <w:b w:val="false"/>
                <w:bCs w:val="false"/>
                <w:sz w:val="20"/>
                <w:szCs w:val="20"/>
              </w:rPr>
              <w:t xml:space="preserve">Checked in, welcomed, told where coffee and refreshments are</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During</w:t>
            </w:r>
          </w:p>
        </w:tc>
        <w:tc>
          <w:tcPr>
            <w:tcW w:type="dxa" w:w="2600"/>
            <w:tcMar>
              <w:top w:type="dxa" w:w="80"/>
              <w:left w:type="dxa" w:w="120"/>
              <w:bottom w:type="dxa" w:w="80"/>
              <w:right w:type="dxa" w:w="120"/>
            </w:tcMar>
          </w:tcPr>
          <w:p>
            <w:pPr>
              <w:jc w:val="left"/>
            </w:pPr>
            <w:r>
              <w:rPr>
                <w:b w:val="false"/>
                <w:bCs w:val="false"/>
                <w:sz w:val="20"/>
                <w:szCs w:val="20"/>
              </w:rPr>
              <w:t xml:space="preserve">Votes, asks questions, enters the draw</w:t>
            </w:r>
          </w:p>
        </w:tc>
        <w:tc>
          <w:tcPr>
            <w:tcW w:type="dxa" w:w="4100"/>
            <w:tcMar>
              <w:top w:type="dxa" w:w="80"/>
              <w:left w:type="dxa" w:w="120"/>
              <w:bottom w:type="dxa" w:w="80"/>
              <w:right w:type="dxa" w:w="120"/>
            </w:tcMar>
          </w:tcPr>
          <w:p>
            <w:pPr>
              <w:jc w:val="left"/>
            </w:pPr>
            <w:r>
              <w:rPr>
                <w:b w:val="false"/>
                <w:bCs w:val="false"/>
                <w:sz w:val="20"/>
                <w:szCs w:val="20"/>
              </w:rPr>
              <w:t xml:space="preserve">Slides and links pushed to everyone who is in the room</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After</w:t>
            </w:r>
          </w:p>
        </w:tc>
        <w:tc>
          <w:tcPr>
            <w:tcW w:type="dxa" w:w="2600"/>
            <w:tcMar>
              <w:top w:type="dxa" w:w="80"/>
              <w:left w:type="dxa" w:w="120"/>
              <w:bottom w:type="dxa" w:w="80"/>
              <w:right w:type="dxa" w:w="120"/>
            </w:tcMar>
          </w:tcPr>
          <w:p>
            <w:pPr>
              <w:jc w:val="left"/>
            </w:pPr>
            <w:r>
              <w:rPr>
                <w:b w:val="false"/>
                <w:bCs w:val="false"/>
                <w:sz w:val="20"/>
                <w:szCs w:val="20"/>
              </w:rPr>
              <w:t xml:space="preserve">Answers two questions</w:t>
            </w:r>
          </w:p>
        </w:tc>
        <w:tc>
          <w:tcPr>
            <w:tcW w:type="dxa" w:w="4100"/>
            <w:tcMar>
              <w:top w:type="dxa" w:w="80"/>
              <w:left w:type="dxa" w:w="120"/>
              <w:bottom w:type="dxa" w:w="80"/>
              <w:right w:type="dxa" w:w="120"/>
            </w:tcMar>
          </w:tcPr>
          <w:p>
            <w:pPr>
              <w:jc w:val="left"/>
            </w:pPr>
            <w:r>
              <w:rPr>
                <w:b w:val="false"/>
                <w:bCs w:val="false"/>
                <w:sz w:val="20"/>
                <w:szCs w:val="20"/>
              </w:rPr>
              <w:t xml:space="preserve">Recap pack, then the channel stays open all year</w:t>
            </w:r>
          </w:p>
        </w:tc>
      </w:tr>
    </w:tbl>
    <w:p>
      <w:r>
        <w:br w:type="page"/>
      </w:r>
    </w:p>
    <w:p>
      <w:pPr>
        <w:pStyle w:val="Heading1"/>
        <w:spacing w:after="140" w:before="320"/>
      </w:pPr>
      <w:r>
        <w:t xml:space="preserve">3. The conversation, step by step</w:t>
      </w:r>
    </w:p>
    <w:p>
      <w:pPr>
        <w:pStyle w:val="Heading2"/>
        <w:spacing w:after="140" w:before="320"/>
      </w:pPr>
      <w:r>
        <w:t xml:space="preserve">3.1 The invitation</w:t>
      </w:r>
    </w:p>
    <w:p>
      <w:pPr>
        <w:spacing w:after="120"/>
      </w:pPr>
      <w:r>
        <w:t xml:space="preserve">An email goes out from Cinagi’s own Microsoft 365 mailbox to each broker, addressed by first name. It carries one button: RSVP on WhatsApp. Behind that button is a link unique to that guest, so when they tap it we know exactly who is messaging before they type a word.</w:t>
      </w:r>
    </w:p>
    <w:p>
      <w:pPr>
        <w:pStyle w:val="ListParagraph"/>
        <w:numPr>
          <w:ilvl w:val="0"/>
          <w:numId w:val="2"/>
        </w:numPr>
        <w:spacing w:after="80"/>
      </w:pPr>
      <w:r>
        <w:t xml:space="preserve">Nothing is sent on WhatsApp at this point — the guest starts the conversation, not us.</w:t>
      </w:r>
    </w:p>
    <w:p>
      <w:pPr>
        <w:pStyle w:val="ListParagraph"/>
        <w:numPr>
          <w:ilvl w:val="0"/>
          <w:numId w:val="2"/>
        </w:numPr>
        <w:spacing w:after="80"/>
      </w:pPr>
      <w:r>
        <w:t xml:space="preserve">A guest who taps from a desktop is told to save the number and send the word RSVP instead.</w:t>
      </w:r>
    </w:p>
    <w:p>
      <w:pPr>
        <w:pStyle w:val="ListParagraph"/>
        <w:numPr>
          <w:ilvl w:val="0"/>
          <w:numId w:val="2"/>
        </w:numPr>
        <w:spacing w:after="80"/>
      </w:pPr>
      <w:r>
        <w:t xml:space="preserve">The email carries a calendar entry as an attachment, so the date is in their diary before they have even replied.</w:t>
      </w:r>
    </w:p>
    <w:p>
      <w:pPr>
        <w:pStyle w:val="ListParagraph"/>
        <w:numPr>
          <w:ilvl w:val="0"/>
          <w:numId w:val="2"/>
        </w:numPr>
        <w:spacing w:after="80"/>
      </w:pPr>
      <w:r>
        <w:t xml:space="preserve">The email carries the FSP disclosure and a plain way to opt out of event mail.</w:t>
      </w:r>
    </w:p>
    <w:p>
      <w:pPr>
        <w:pStyle w:val="Heading2"/>
        <w:spacing w:after="140" w:before="320"/>
      </w:pPr>
      <w:r>
        <w:t xml:space="preserve">3.2 The RSVP</w:t>
      </w:r>
    </w:p>
    <w:p>
      <w:pPr>
        <w:spacing w:after="120"/>
      </w:pPr>
      <w:r>
        <w:t xml:space="preserve">WhatsApp opens with the word RSVP already typed. The guest sends it, and we reply immediately — greeting them by name, stating the event, the date and the venue, and asking one question: can you make it — or are you based outside Gauteng?</w:t>
      </w:r>
    </w:p>
    <w:p>
      <w:pPr>
        <w:spacing w:after="120"/>
      </w:pPr>
      <w:r>
        <w:t xml:space="preserve">They can reply with a number, tap a button, or simply write “Yes I’ll be there” — all three are understood. On a yes we confirm and give them their guest number. On a decline we release the seat and offer the recap instead. If they are based outside Gauteng we ask which region they are in and confirm that the launch pack will be sent after the event. If the event is full, the guest goes on the waitlist and is told honestly that they are first in line.</w:t>
      </w:r>
    </w:p>
    <w:p>
      <w:pPr>
        <w:pBdr>
          <w:left w:val="single" w:color="0F766E" w:sz="18" w:space="12"/>
        </w:pBdr>
        <w:spacing w:after="160" w:before="100"/>
        <w:ind w:left="360"/>
      </w:pPr>
      <w:r>
        <w:rPr>
          <w:i/>
          <w:iCs/>
          <w:color w:val="475569"/>
          <w:sz w:val="20"/>
          <w:szCs w:val="20"/>
        </w:rPr>
        <w:t xml:space="preserve">The exact wording of every one of these replies is in section 4.3, set out in full for sign-off.</w:t>
      </w:r>
    </w:p>
    <w:p>
      <w:pPr>
        <w:pStyle w:val="Heading2"/>
        <w:spacing w:after="140" w:before="320"/>
      </w:pPr>
      <w:r>
        <w:t xml:space="preserve">3.3 Questions, at any point</w:t>
      </w:r>
    </w:p>
    <w:p>
      <w:pPr>
        <w:spacing w:after="120"/>
      </w:pPr>
      <w:r>
        <w:t xml:space="preserve">From the moment a guest first messages us until long after the event, they can ask anything in the same thread — parking, dress code, whether they can bring a colleague. Straightforward questions are answered immediately. Anything the system is not confident about goes to the events team, in the same conversation, with the full history visible.</w:t>
      </w:r>
    </w:p>
    <w:p>
      <w:pPr>
        <w:pBdr>
          <w:left w:val="single" w:color="0F766E" w:sz="18" w:space="12"/>
        </w:pBdr>
        <w:spacing w:after="160" w:before="100"/>
        <w:ind w:left="360"/>
      </w:pPr>
      <w:r>
        <w:rPr>
          <w:i/>
          <w:iCs/>
          <w:color w:val="475569"/>
          <w:sz w:val="20"/>
          <w:szCs w:val="20"/>
        </w:rPr>
        <w:t xml:space="preserve">A guest can always reach a person. Every message we send carries the line “Reply AGENT any time to talk to a person”, and the words agent, human, help or “can I speak to someone” take the conversation away from automation immediately, raise its priority and put it in front of the team.</w:t>
      </w:r>
    </w:p>
    <w:p>
      <w:pPr>
        <w:pStyle w:val="Heading2"/>
        <w:spacing w:after="140" w:before="320"/>
      </w:pPr>
      <w:r>
        <w:t xml:space="preserve">3.4 The run-up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500"/>
      </w:tblGrid>
      <w:tr>
        <w:trPr>
          <w:tblHeader/>
        </w:trPr>
        <w:tc>
          <w:tcPr>
            <w:tcW w:type="dxa" w:w="1500"/>
            <w:shd w:fill="F1F5F9" w:color="auto" w:val="clear"/>
            <w:tcMar>
              <w:top w:type="dxa" w:w="80"/>
              <w:left w:type="dxa" w:w="120"/>
              <w:bottom w:type="dxa" w:w="80"/>
              <w:right w:type="dxa" w:w="120"/>
            </w:tcMar>
          </w:tcPr>
          <w:p>
            <w:pPr>
              <w:jc w:val="left"/>
            </w:pPr>
            <w:r>
              <w:rPr>
                <w:b/>
                <w:bCs/>
                <w:sz w:val="20"/>
                <w:szCs w:val="20"/>
              </w:rPr>
              <w:t xml:space="preserve">When</w:t>
            </w:r>
          </w:p>
        </w:tc>
        <w:tc>
          <w:tcPr>
            <w:tcW w:type="dxa" w:w="2200"/>
            <w:shd w:fill="F1F5F9" w:color="auto" w:val="clear"/>
            <w:tcMar>
              <w:top w:type="dxa" w:w="80"/>
              <w:left w:type="dxa" w:w="120"/>
              <w:bottom w:type="dxa" w:w="80"/>
              <w:right w:type="dxa" w:w="120"/>
            </w:tcMar>
          </w:tcPr>
          <w:p>
            <w:pPr>
              <w:jc w:val="left"/>
            </w:pPr>
            <w:r>
              <w:rPr>
                <w:b/>
                <w:bCs/>
                <w:sz w:val="20"/>
                <w:szCs w:val="20"/>
              </w:rPr>
              <w:t xml:space="preserve">Message</w:t>
            </w:r>
          </w:p>
        </w:tc>
        <w:tc>
          <w:tcPr>
            <w:tcW w:type="dxa" w:w="4500"/>
            <w:shd w:fill="F1F5F9" w:color="auto" w:val="clear"/>
            <w:tcMar>
              <w:top w:type="dxa" w:w="80"/>
              <w:left w:type="dxa" w:w="120"/>
              <w:bottom w:type="dxa" w:w="80"/>
              <w:right w:type="dxa" w:w="120"/>
            </w:tcMar>
          </w:tcPr>
          <w:p>
            <w:pPr>
              <w:jc w:val="left"/>
            </w:pPr>
            <w:r>
              <w:rPr>
                <w:b/>
                <w:bCs/>
                <w:sz w:val="20"/>
                <w:szCs w:val="20"/>
              </w:rPr>
              <w:t xml:space="preserve">What the guest can do</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T-2 weeks</w:t>
            </w:r>
          </w:p>
        </w:tc>
        <w:tc>
          <w:tcPr>
            <w:tcW w:type="dxa" w:w="2200"/>
            <w:tcMar>
              <w:top w:type="dxa" w:w="80"/>
              <w:left w:type="dxa" w:w="120"/>
              <w:bottom w:type="dxa" w:w="80"/>
              <w:right w:type="dxa" w:w="120"/>
            </w:tcMar>
          </w:tcPr>
          <w:p>
            <w:pPr>
              <w:jc w:val="left"/>
            </w:pPr>
            <w:r>
              <w:rPr>
                <w:b w:val="false"/>
                <w:bCs w:val="false"/>
                <w:sz w:val="20"/>
                <w:szCs w:val="20"/>
              </w:rPr>
              <w:t xml:space="preserve">Agenda reveal, with the agenda as an image</w:t>
            </w:r>
          </w:p>
        </w:tc>
        <w:tc>
          <w:tcPr>
            <w:tcW w:type="dxa" w:w="4500"/>
            <w:tcMar>
              <w:top w:type="dxa" w:w="80"/>
              <w:left w:type="dxa" w:w="120"/>
              <w:bottom w:type="dxa" w:w="80"/>
              <w:right w:type="dxa" w:w="120"/>
            </w:tcMar>
          </w:tcPr>
          <w:p>
            <w:pPr>
              <w:jc w:val="left"/>
            </w:pPr>
            <w:r>
              <w:rPr>
                <w:b w:val="false"/>
                <w:bCs w:val="false"/>
                <w:sz w:val="20"/>
                <w:szCs w:val="20"/>
              </w:rPr>
              <w:t xml:space="preserve">Ask about the agenda, or reach a person</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T-1 week</w:t>
            </w:r>
          </w:p>
        </w:tc>
        <w:tc>
          <w:tcPr>
            <w:tcW w:type="dxa" w:w="2200"/>
            <w:tcMar>
              <w:top w:type="dxa" w:w="80"/>
              <w:left w:type="dxa" w:w="120"/>
              <w:bottom w:type="dxa" w:w="80"/>
              <w:right w:type="dxa" w:w="120"/>
            </w:tcMar>
          </w:tcPr>
          <w:p>
            <w:pPr>
              <w:jc w:val="left"/>
            </w:pPr>
            <w:r>
              <w:rPr>
                <w:b w:val="false"/>
                <w:bCs w:val="false"/>
                <w:sz w:val="20"/>
                <w:szCs w:val="20"/>
              </w:rPr>
              <w:t xml:space="preserve">Teaser — three announcements, one long-requested</w:t>
            </w:r>
          </w:p>
        </w:tc>
        <w:tc>
          <w:tcPr>
            <w:tcW w:type="dxa" w:w="4500"/>
            <w:tcMar>
              <w:top w:type="dxa" w:w="80"/>
              <w:left w:type="dxa" w:w="120"/>
              <w:bottom w:type="dxa" w:w="80"/>
              <w:right w:type="dxa" w:w="120"/>
            </w:tcMar>
          </w:tcPr>
          <w:p>
            <w:pPr>
              <w:jc w:val="left"/>
            </w:pPr>
            <w:r>
              <w:rPr>
                <w:b w:val="false"/>
                <w:bCs w:val="false"/>
                <w:sz w:val="20"/>
                <w:szCs w:val="20"/>
              </w:rPr>
              <w:t xml:space="preserve">Guess the announcement, see the agenda</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T-1 day</w:t>
            </w:r>
          </w:p>
        </w:tc>
        <w:tc>
          <w:tcPr>
            <w:tcW w:type="dxa" w:w="2200"/>
            <w:tcMar>
              <w:top w:type="dxa" w:w="80"/>
              <w:left w:type="dxa" w:w="120"/>
              <w:bottom w:type="dxa" w:w="80"/>
              <w:right w:type="dxa" w:w="120"/>
            </w:tcMar>
          </w:tcPr>
          <w:p>
            <w:pPr>
              <w:jc w:val="left"/>
            </w:pPr>
            <w:r>
              <w:rPr>
                <w:b w:val="false"/>
                <w:bCs w:val="false"/>
                <w:sz w:val="20"/>
                <w:szCs w:val="20"/>
              </w:rPr>
              <w:t xml:space="preserve">Logistics: doors, parking, the venue pin</w:t>
            </w:r>
          </w:p>
        </w:tc>
        <w:tc>
          <w:tcPr>
            <w:tcW w:type="dxa" w:w="4500"/>
            <w:tcMar>
              <w:top w:type="dxa" w:w="80"/>
              <w:left w:type="dxa" w:w="120"/>
              <w:bottom w:type="dxa" w:w="80"/>
              <w:right w:type="dxa" w:w="120"/>
            </w:tcMar>
          </w:tcPr>
          <w:p>
            <w:pPr>
              <w:jc w:val="left"/>
            </w:pPr>
            <w:r>
              <w:rPr>
                <w:b w:val="false"/>
                <w:bCs w:val="false"/>
                <w:sz w:val="20"/>
                <w:szCs w:val="20"/>
              </w:rPr>
              <w:t xml:space="preserve">I am still in · Plans changed · Talk to a human</w:t>
            </w:r>
          </w:p>
        </w:tc>
      </w:tr>
      <w:tr>
        <w:trPr>
          <w:tblHeader w:val="false"/>
        </w:trPr>
        <w:tc>
          <w:tcPr>
            <w:tcW w:type="dxa" w:w="1500"/>
            <w:tcMar>
              <w:top w:type="dxa" w:w="80"/>
              <w:left w:type="dxa" w:w="120"/>
              <w:bottom w:type="dxa" w:w="80"/>
              <w:right w:type="dxa" w:w="120"/>
            </w:tcMar>
          </w:tcPr>
          <w:p>
            <w:pPr>
              <w:jc w:val="left"/>
            </w:pPr>
            <w:r>
              <w:rPr>
                <w:b w:val="false"/>
                <w:bCs w:val="false"/>
                <w:sz w:val="20"/>
                <w:szCs w:val="20"/>
              </w:rPr>
              <w:t xml:space="preserve">Morning of</w:t>
            </w:r>
          </w:p>
        </w:tc>
        <w:tc>
          <w:tcPr>
            <w:tcW w:type="dxa" w:w="2200"/>
            <w:tcMar>
              <w:top w:type="dxa" w:w="80"/>
              <w:left w:type="dxa" w:w="120"/>
              <w:bottom w:type="dxa" w:w="80"/>
              <w:right w:type="dxa" w:w="120"/>
            </w:tcMar>
          </w:tcPr>
          <w:p>
            <w:pPr>
              <w:jc w:val="left"/>
            </w:pPr>
            <w:r>
              <w:rPr>
                <w:b w:val="false"/>
                <w:bCs w:val="false"/>
                <w:sz w:val="20"/>
                <w:szCs w:val="20"/>
              </w:rPr>
              <w:t xml:space="preserve">Entry code re-sent with a doors reminder</w:t>
            </w:r>
          </w:p>
        </w:tc>
        <w:tc>
          <w:tcPr>
            <w:tcW w:type="dxa" w:w="4500"/>
            <w:tcMar>
              <w:top w:type="dxa" w:w="80"/>
              <w:left w:type="dxa" w:w="120"/>
              <w:bottom w:type="dxa" w:w="80"/>
              <w:right w:type="dxa" w:w="120"/>
            </w:tcMar>
          </w:tcPr>
          <w:p>
            <w:pPr>
              <w:jc w:val="left"/>
            </w:pPr>
            <w:r>
              <w:rPr>
                <w:b w:val="false"/>
                <w:bCs w:val="false"/>
                <w:sz w:val="20"/>
                <w:szCs w:val="20"/>
              </w:rPr>
              <w:t xml:space="preserve">Venue pin, running late, or a person</w:t>
            </w:r>
          </w:p>
        </w:tc>
      </w:tr>
    </w:tbl>
    <w:p>
      <w:pPr>
        <w:spacing w:after="120"/>
      </w:pPr>
      <w:r>
        <w:t xml:space="preserve">Nothing goes out before 08h00 or after 19h00. A guest receives at most one promotional message a week. “Plans changed” releases the seat straight to the waitlist.</w:t>
      </w:r>
    </w:p>
    <w:p>
      <w:pPr>
        <w:pStyle w:val="Heading2"/>
        <w:spacing w:after="140" w:before="320"/>
      </w:pPr>
      <w:r>
        <w:t xml:space="preserve">3.5 Arrival</w:t>
      </w:r>
    </w:p>
    <w:p>
      <w:pPr>
        <w:spacing w:after="120"/>
      </w:pPr>
      <w:r>
        <w:t xml:space="preserve">There is a QR code on the registration desk. The guest scans it with their phone camera, which opens WhatsApp with their check-in code ready to send. They send it and are checked in.</w:t>
      </w:r>
    </w:p>
    <w:p>
      <w:pPr>
        <w:pBdr>
          <w:left w:val="single" w:color="0F766E" w:sz="18" w:space="12"/>
        </w:pBdr>
        <w:spacing w:after="160" w:before="100"/>
        <w:ind w:left="360"/>
      </w:pPr>
      <w:r>
        <w:rPr>
          <w:i/>
          <w:iCs/>
          <w:color w:val="475569"/>
          <w:sz w:val="20"/>
          <w:szCs w:val="20"/>
        </w:rPr>
        <w:t xml:space="preserve">This is deliberately the opposite way round from a normal event scanner, and it matters. If a steward scans the guest, the message we send back is a business-initiated message weeks after their last one — billable, and slower. If the guest scans us, they have just opened a fresh 24-hour window, and everything for the rest of the day — slides, polls, the quiz, questions, feedback — is free.</w:t>
      </w:r>
    </w:p>
    <w:p>
      <w:pPr>
        <w:spacing w:after="120"/>
      </w:pPr>
      <w:r>
        <w:t xml:space="preserve">The welcome tells them where the refreshments are and asks them to be seated by 09h00. Stewards keep a scanner and a printed list for flat batteries and anyone not on the list.</w:t>
      </w:r>
    </w:p>
    <w:p>
      <w:pPr>
        <w:pStyle w:val="Heading2"/>
        <w:spacing w:after="140" w:before="320"/>
      </w:pPr>
      <w:r>
        <w:t xml:space="preserve">3.6 During the event</w:t>
      </w:r>
    </w:p>
    <w:p>
      <w:pPr>
        <w:pStyle w:val="ListParagraph"/>
        <w:numPr>
          <w:ilvl w:val="0"/>
          <w:numId w:val="2"/>
        </w:numPr>
        <w:spacing w:after="80"/>
      </w:pPr>
      <w:r>
        <w:t xml:space="preserve">Slides, one-pagers and demo links pushed to everyone in the room, on the producer’s cue.</w:t>
      </w:r>
    </w:p>
    <w:p>
      <w:pPr>
        <w:pStyle w:val="ListParagraph"/>
        <w:numPr>
          <w:ilvl w:val="0"/>
          <w:numId w:val="2"/>
        </w:numPr>
        <w:spacing w:after="80"/>
      </w:pPr>
      <w:r>
        <w:t xml:space="preserve">Live polls — the guest taps, results appear on the stage screen in real time.</w:t>
      </w:r>
    </w:p>
    <w:p>
      <w:pPr>
        <w:pStyle w:val="ListParagraph"/>
        <w:numPr>
          <w:ilvl w:val="0"/>
          <w:numId w:val="2"/>
        </w:numPr>
        <w:spacing w:after="80"/>
      </w:pPr>
      <w:r>
        <w:t xml:space="preserve">A timed quiz question; correct answers earn entries into the lucky draw.</w:t>
      </w:r>
    </w:p>
    <w:p>
      <w:pPr>
        <w:pStyle w:val="ListParagraph"/>
        <w:numPr>
          <w:ilvl w:val="0"/>
          <w:numId w:val="2"/>
        </w:numPr>
        <w:spacing w:after="80"/>
      </w:pPr>
      <w:r>
        <w:t xml:space="preserve">Audience questions by message, grouped by theme so the MC sees what people actually want to know rather than a raw list.</w:t>
      </w:r>
    </w:p>
    <w:p>
      <w:pPr>
        <w:pStyle w:val="Heading2"/>
        <w:spacing w:after="140" w:before="320"/>
      </w:pPr>
      <w:r>
        <w:t xml:space="preserve">3.7 Afterwards</w:t>
      </w:r>
    </w:p>
    <w:p>
      <w:pPr>
        <w:spacing w:after="120"/>
      </w:pPr>
      <w:r>
        <w:t xml:space="preserve">As guests leave, two questions: how was it, and what would you like more of next year. Then the recap pack — slides, demo links, photos. The conversation does not end there: the number stays open all year for product questions and support, and a guest can opt out at any time by replying STOP, which is honoured immediately and permanently.</w:t>
      </w:r>
    </w:p>
    <w:p>
      <w:r>
        <w:br w:type="page"/>
      </w:r>
    </w:p>
    <w:p>
      <w:pPr>
        <w:pStyle w:val="Heading1"/>
        <w:spacing w:after="140" w:before="320"/>
      </w:pPr>
      <w:r>
        <w:t xml:space="preserve">4. Every message, word for word</w:t>
      </w:r>
    </w:p>
    <w:p>
      <w:pPr>
        <w:spacing w:after="120"/>
      </w:pPr>
      <w:r>
        <w:t xml:space="preserve">This is the exact text a guest sees, in the order they see it. Names, dates, guest numbers and interests are filled in per guest — they are shown here with example values and listed underneath each message.</w:t>
      </w:r>
    </w:p>
    <w:p>
      <w:pPr>
        <w:pBdr>
          <w:left w:val="single" w:color="0F766E" w:sz="18" w:space="12"/>
        </w:pBdr>
        <w:spacing w:after="160" w:before="100"/>
        <w:ind w:left="360"/>
      </w:pPr>
      <w:r>
        <w:rPr>
          <w:i/>
          <w:iCs/>
          <w:color w:val="475569"/>
          <w:sz w:val="20"/>
          <w:szCs w:val="20"/>
        </w:rPr>
        <w:t xml:space="preserve">Two kinds of message, and the difference matters for sign-off. A TEMPLATE is anything we send first; every word has to be approved by Meta before it can be sent, and a change means re-approval and a wait. A REPLY is what we send back inside a conversation the guest started; it needs nobody’s approval, costs nothing, and can be changed the same day. Please read the templates carefully now — they are the expensive ones to change later.</w:t>
      </w:r>
    </w:p>
    <w:p>
      <w:pPr>
        <w:pStyle w:val="Heading2"/>
        <w:spacing w:after="140" w:before="320"/>
      </w:pPr>
      <w:r>
        <w:t xml:space="preserve">4.1 The invitation email</w:t>
      </w:r>
    </w:p>
    <w:p>
      <w:pPr>
        <w:spacing w:after="120"/>
      </w:pPr>
      <w:r>
        <w:t xml:space="preserve">Sent from Cinagi’s own Microsoft 365 mailbox, addressed by first name. This is the front door to the whole journey.</w:t>
      </w:r>
    </w:p>
    <w:p>
      <w:pPr>
        <w:spacing w:after="80" w:before="260"/>
      </w:pPr>
      <w:r>
        <w:rPr>
          <w:b/>
          <w:bCs/>
          <w:color w:val="0F172A"/>
          <w:sz w:val="20"/>
          <w:szCs w:val="20"/>
        </w:rPr>
        <w:t xml:space="preserve">Subject line</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You are invited: Annual Product Update &amp; Launch</w:t>
            </w:r>
          </w:p>
        </w:tc>
      </w:tr>
    </w:tbl>
    <w:p>
      <w:pPr>
        <w:spacing w:after="80" w:before="260"/>
      </w:pPr>
      <w:r>
        <w:rPr>
          <w:b/>
          <w:bCs/>
          <w:color w:val="0F172A"/>
          <w:sz w:val="20"/>
          <w:szCs w:val="20"/>
        </w:rPr>
        <w:t xml:space="preserve">Body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CINAGI</w:t>
            </w:r>
          </w:p>
          <w:p>
            <w:pPr>
              <w:spacing w:after="40" w:line="280"/>
            </w:pPr>
            <w:r>
              <w:rPr>
                <w:sz w:val="21"/>
                <w:szCs w:val="21"/>
              </w:rPr>
              <w:t xml:space="preserve">Annual Product Update &amp; Launch</w:t>
            </w:r>
          </w:p>
          <w:p>
            <w:pPr>
              <w:spacing w:after="40" w:line="280"/>
            </w:pPr>
            <w:r>
              <w:rPr>
                <w:sz w:val="21"/>
                <w:szCs w:val="21"/>
              </w:rPr>
              <w:t xml:space="preserve">Wednesday 30 September · Bryanston</w:t>
            </w:r>
          </w:p>
          <w:p>
            <w:pPr>
              <w:spacing w:after="0" w:line="280"/>
            </w:pPr>
            <w:r>
              <w:rPr>
                <w:sz w:val="21"/>
                <w:szCs w:val="21"/>
              </w:rPr>
              <w:t xml:space="preserve"> </w:t>
            </w:r>
          </w:p>
          <w:p>
            <w:pPr>
              <w:spacing w:after="40" w:line="280"/>
            </w:pPr>
            <w:r>
              <w:rPr>
                <w:sz w:val="21"/>
                <w:szCs w:val="21"/>
              </w:rPr>
              <w:t xml:space="preserve">Hi Thabo,</w:t>
            </w:r>
          </w:p>
          <w:p>
            <w:pPr>
              <w:spacing w:after="0" w:line="280"/>
            </w:pPr>
            <w:r>
              <w:rPr>
                <w:sz w:val="21"/>
                <w:szCs w:val="21"/>
              </w:rPr>
              <w:t xml:space="preserve"> </w:t>
            </w:r>
          </w:p>
          <w:p>
            <w:pPr>
              <w:spacing w:after="40" w:line="280"/>
            </w:pPr>
            <w:r>
              <w:rPr>
                <w:sz w:val="21"/>
                <w:szCs w:val="21"/>
              </w:rPr>
              <w:t xml:space="preserve">We are hosting our annual product update and launch, and we would like you there. Three announcements, live demos, and breakfast from 08h30.</w:t>
            </w:r>
          </w:p>
          <w:p>
            <w:pPr>
              <w:spacing w:after="0" w:line="280"/>
            </w:pPr>
            <w:r>
              <w:rPr>
                <w:sz w:val="21"/>
                <w:szCs w:val="21"/>
              </w:rPr>
              <w:t xml:space="preserve"> </w:t>
            </w:r>
          </w:p>
          <w:p>
            <w:pPr>
              <w:spacing w:after="40" w:line="280"/>
            </w:pPr>
            <w:r>
              <w:rPr>
                <w:sz w:val="21"/>
                <w:szCs w:val="21"/>
              </w:rPr>
              <w:t xml:space="preserve">RSVP takes about a minute and happens on WhatsApp, so you can ask us anything between now and the day.</w:t>
            </w:r>
          </w:p>
          <w:p>
            <w:pPr>
              <w:spacing w:after="0" w:line="280"/>
            </w:pPr>
            <w:r>
              <w:rPr>
                <w:sz w:val="21"/>
                <w:szCs w:val="21"/>
              </w:rPr>
              <w:t xml:space="preserve"> </w:t>
            </w:r>
          </w:p>
          <w:p>
            <w:pPr>
              <w:spacing w:after="40" w:line="280"/>
            </w:pPr>
            <w:r>
              <w:rPr>
                <w:sz w:val="21"/>
                <w:szCs w:val="21"/>
              </w:rPr>
              <w:t xml:space="preserve">[ RSVP on WhatsApp ]</w:t>
            </w:r>
          </w:p>
          <w:p>
            <w:pPr>
              <w:spacing w:after="0" w:line="280"/>
            </w:pPr>
            <w:r>
              <w:rPr>
                <w:sz w:val="21"/>
                <w:szCs w:val="21"/>
              </w:rPr>
              <w:t xml:space="preserve"> </w:t>
            </w:r>
          </w:p>
          <w:p>
            <w:pPr>
              <w:spacing w:after="40" w:line="280"/>
            </w:pPr>
            <w:r>
              <w:rPr>
                <w:sz w:val="21"/>
                <w:szCs w:val="21"/>
              </w:rPr>
              <w:t xml:space="preserve">That button opens a chat with us on +27 84 235 8896. If it does not work on this device, save the number and send us the word RSVP.</w:t>
            </w:r>
          </w:p>
          <w:p>
            <w:pPr>
              <w:spacing w:after="0" w:line="280"/>
            </w:pPr>
            <w:r>
              <w:rPr>
                <w:sz w:val="21"/>
                <w:szCs w:val="21"/>
              </w:rPr>
              <w:t xml:space="preserve"> </w:t>
            </w:r>
          </w:p>
          <w:p>
            <w:pPr>
              <w:spacing w:after="40" w:line="280"/>
            </w:pPr>
            <w:r>
              <w:rPr>
                <w:sz w:val="21"/>
                <w:szCs w:val="21"/>
              </w:rPr>
              <w:t xml:space="preserve">[ calendar entry attached ]</w:t>
            </w:r>
          </w:p>
          <w:p>
            <w:pPr>
              <w:spacing w:after="0" w:line="280"/>
            </w:pPr>
            <w:r>
              <w:rPr>
                <w:sz w:val="21"/>
                <w:szCs w:val="21"/>
              </w:rPr>
              <w:t xml:space="preserve"> </w:t>
            </w:r>
          </w:p>
          <w:p>
            <w:pPr>
              <w:spacing w:after="40" w:line="280"/>
            </w:pPr>
            <w:r>
              <w:rPr>
                <w:sz w:val="21"/>
                <w:szCs w:val="21"/>
              </w:rPr>
              <w:t xml:space="preserve">See you there,</w:t>
            </w:r>
          </w:p>
          <w:p>
            <w:pPr>
              <w:spacing w:after="40" w:line="280"/>
            </w:pPr>
            <w:r>
              <w:rPr>
                <w:sz w:val="21"/>
                <w:szCs w:val="21"/>
              </w:rPr>
              <w:t xml:space="preserve">The Cinagi team</w:t>
            </w:r>
          </w:p>
          <w:p>
            <w:pPr>
              <w:spacing w:before="140"/>
            </w:pPr>
            <w:r>
              <w:rPr>
                <w:color w:val="475569"/>
                <w:sz w:val="17"/>
                <w:szCs w:val="17"/>
              </w:rPr>
              <w:t xml:space="preserve">Cinagi (Pty) Ltd is an authorised financial services provider (FSP 50104). You are receiving this because you are a registered Cinagi broker. Reply to this email if you would rather not hear about our events.</w:t>
            </w:r>
          </w:p>
        </w:tc>
      </w:tr>
    </w:tbl>
    <w:p>
      <w:pPr>
        <w:spacing w:after="100"/>
      </w:pPr>
      <w:r>
        <w:rPr>
          <w:i/>
          <w:iCs/>
          <w:color w:val="475569"/>
          <w:sz w:val="17"/>
          <w:szCs w:val="17"/>
        </w:rPr>
        <w:t xml:space="preserve">Personalised: first name, event name, date, venue, and a link unique to this guest.</w:t>
      </w:r>
    </w:p>
    <w:p>
      <w:pPr>
        <w:pStyle w:val="Heading2"/>
        <w:spacing w:after="140" w:before="320"/>
      </w:pPr>
      <w:r>
        <w:t xml:space="preserve">4.2 Messages we send on WhatsApp</w:t>
      </w:r>
    </w:p>
    <w:p>
      <w:pPr>
        <w:spacing w:after="120"/>
      </w:pPr>
      <w:r>
        <w:t xml:space="preserve">Ten templates. Each one is submitted to Meta for approval before the campaign starts. The date is never written into the approved text — it is passed in when we send, so the event can move without a single re-approval.</w:t>
      </w:r>
    </w:p>
    <w:p>
      <w:pPr>
        <w:spacing w:after="80" w:before="260"/>
      </w:pPr>
      <w:r>
        <w:rPr>
          <w:b/>
          <w:bCs/>
          <w:color w:val="0F172A"/>
          <w:sz w:val="20"/>
          <w:szCs w:val="20"/>
        </w:rPr>
        <w:t xml:space="preserve">1 · Invitation — for brokers we have no email address for, and as a follow-up</w:t>
      </w:r>
    </w:p>
    <w:p>
      <w:pPr>
        <w:spacing w:after="60"/>
      </w:pPr>
      <w:r>
        <w:rPr>
          <w:caps w:val="false"/>
          <w:color w:val="475569"/>
          <w:sz w:val="17"/>
          <w:szCs w:val="17"/>
        </w:rPr>
        <w:t xml:space="preserve">TEMPLATE · Marketing · sent from 25 August until the day before the event</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Cinagi is hosting its Annual Product Update and Launch on Wednesday 30 September in Bryanston, and we would like you there.</w:t>
            </w:r>
          </w:p>
          <w:p>
            <w:pPr>
              <w:spacing w:after="0" w:line="280"/>
            </w:pPr>
            <w:r>
              <w:rPr>
                <w:sz w:val="21"/>
                <w:szCs w:val="21"/>
              </w:rPr>
              <w:t xml:space="preserve"> </w:t>
            </w:r>
          </w:p>
          <w:p>
            <w:pPr>
              <w:spacing w:after="40" w:line="280"/>
            </w:pPr>
            <w:r>
              <w:rPr>
                <w:sz w:val="21"/>
                <w:szCs w:val="21"/>
              </w:rPr>
              <w:t xml:space="preserve">Three product announcements, live demos, and breakfast from 08h30.</w:t>
            </w:r>
          </w:p>
          <w:p>
            <w:pPr>
              <w:spacing w:after="0" w:line="280"/>
            </w:pPr>
            <w:r>
              <w:rPr>
                <w:sz w:val="21"/>
                <w:szCs w:val="21"/>
              </w:rPr>
              <w:t xml:space="preserve"> </w:t>
            </w:r>
          </w:p>
          <w:p>
            <w:pPr>
              <w:spacing w:after="40" w:line="280"/>
            </w:pPr>
            <w:r>
              <w:rPr>
                <w:sz w:val="21"/>
                <w:szCs w:val="21"/>
              </w:rPr>
              <w:t xml:space="preserve">Tap below and I will take your RSVP right here in this chat. It takes about a minute.</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RSVP now  </w:t>
      </w:r>
      <w:r>
        <w:rPr>
          <w:color w:val="CBD5E1"/>
          <w:sz w:val="17"/>
          <w:szCs w:val="17"/>
        </w:rPr>
        <w:t xml:space="preserve">  ·</w:t>
      </w:r>
      <w:r>
        <w:rPr>
          <w:b/>
          <w:bCs/>
          <w:color w:val="0F766E"/>
          <w:sz w:val="17"/>
          <w:szCs w:val="17"/>
        </w:rPr>
        <w:t xml:space="preserve">  Not this time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 event date.</w:t>
      </w:r>
    </w:p>
    <w:p>
      <w:pPr>
        <w:spacing w:after="80" w:before="260"/>
      </w:pPr>
      <w:r>
        <w:rPr>
          <w:b/>
          <w:bCs/>
          <w:color w:val="0F172A"/>
          <w:sz w:val="20"/>
          <w:szCs w:val="20"/>
        </w:rPr>
        <w:t xml:space="preserve">2 · RSVP reminder — only to guests who have not answered</w:t>
      </w:r>
    </w:p>
    <w:p>
      <w:pPr>
        <w:spacing w:after="60"/>
      </w:pPr>
      <w:r>
        <w:rPr>
          <w:caps w:val="false"/>
          <w:color w:val="475569"/>
          <w:sz w:val="17"/>
          <w:szCs w:val="17"/>
        </w:rPr>
        <w:t xml:space="preserve">TEMPLATE · Marketing · sent from 5 September until the day before the event</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seats for the Cinagi Product Launch on 30 September are filling up and I have not heard back from you yet.</w:t>
            </w:r>
          </w:p>
          <w:p>
            <w:pPr>
              <w:spacing w:after="0" w:line="280"/>
            </w:pPr>
            <w:r>
              <w:rPr>
                <w:sz w:val="21"/>
                <w:szCs w:val="21"/>
              </w:rPr>
              <w:t xml:space="preserve"> </w:t>
            </w:r>
          </w:p>
          <w:p>
            <w:pPr>
              <w:spacing w:after="40" w:line="280"/>
            </w:pPr>
            <w:r>
              <w:rPr>
                <w:sz w:val="21"/>
                <w:szCs w:val="21"/>
              </w:rPr>
              <w:t xml:space="preserve">Tap below if you would like one, or let me know if you are unavailable to attend.</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Count me in  </w:t>
      </w:r>
      <w:r>
        <w:rPr>
          <w:color w:val="CBD5E1"/>
          <w:sz w:val="17"/>
          <w:szCs w:val="17"/>
        </w:rPr>
        <w:t xml:space="preserve">  ·</w:t>
      </w:r>
      <w:r>
        <w:rPr>
          <w:b/>
          <w:bCs/>
          <w:color w:val="0F766E"/>
          <w:sz w:val="17"/>
          <w:szCs w:val="17"/>
        </w:rPr>
        <w:t xml:space="preserve">  Send launch pack  </w:t>
      </w:r>
      <w:r>
        <w:rPr>
          <w:color w:val="CBD5E1"/>
          <w:sz w:val="17"/>
          <w:szCs w:val="17"/>
        </w:rPr>
        <w:t xml:space="preserve">  ·</w:t>
      </w:r>
      <w:r>
        <w:rPr>
          <w:b/>
          <w:bCs/>
          <w:color w:val="0F766E"/>
          <w:sz w:val="17"/>
          <w:szCs w:val="17"/>
        </w:rPr>
        <w:t xml:space="preserve">  Not this time  </w:t>
      </w:r>
      <w:r>
        <w:t xml:space="preserve"/>
      </w:r>
    </w:p>
    <w:p>
      <w:pPr>
        <w:spacing w:after="100"/>
      </w:pPr>
      <w:r>
        <w:rPr>
          <w:i/>
          <w:iCs/>
          <w:color w:val="475569"/>
          <w:sz w:val="17"/>
          <w:szCs w:val="17"/>
        </w:rPr>
        <w:t xml:space="preserve">Filled in per guest: first name, event date.</w:t>
      </w:r>
    </w:p>
    <w:p>
      <w:pPr>
        <w:spacing w:after="80" w:before="260"/>
      </w:pPr>
      <w:r>
        <w:rPr>
          <w:b/>
          <w:bCs/>
          <w:color w:val="0F172A"/>
          <w:sz w:val="20"/>
          <w:szCs w:val="20"/>
        </w:rPr>
        <w:t xml:space="preserve">3 · Agenda reveal — carries the agenda graphic</w:t>
      </w:r>
    </w:p>
    <w:p>
      <w:pPr>
        <w:spacing w:after="60"/>
      </w:pPr>
      <w:r>
        <w:rPr>
          <w:caps w:val="false"/>
          <w:color w:val="475569"/>
          <w:sz w:val="17"/>
          <w:szCs w:val="17"/>
        </w:rPr>
        <w:t xml:space="preserve">TEMPLATE · Marketing · sent from 2 September · image at the top</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the agenda for 30 September is out.</w:t>
            </w:r>
          </w:p>
          <w:p>
            <w:pPr>
              <w:spacing w:after="0" w:line="280"/>
            </w:pPr>
            <w:r>
              <w:rPr>
                <w:sz w:val="21"/>
                <w:szCs w:val="21"/>
              </w:rPr>
              <w:t xml:space="preserve"> </w:t>
            </w:r>
          </w:p>
          <w:p>
            <w:pPr>
              <w:spacing w:after="40" w:line="280"/>
            </w:pPr>
            <w:r>
              <w:rPr>
                <w:sz w:val="21"/>
                <w:szCs w:val="21"/>
              </w:rPr>
              <w:t xml:space="preserve">Based on what you told me, the session on API integrations is the one to watch. It runs mid-morning, right after the keynote.</w:t>
            </w:r>
          </w:p>
          <w:p>
            <w:pPr>
              <w:spacing w:after="0" w:line="280"/>
            </w:pPr>
            <w:r>
              <w:rPr>
                <w:sz w:val="21"/>
                <w:szCs w:val="21"/>
              </w:rPr>
              <w:t xml:space="preserve"> </w:t>
            </w:r>
          </w:p>
          <w:p>
            <w:pPr>
              <w:spacing w:after="40" w:line="280"/>
            </w:pPr>
            <w:r>
              <w:rPr>
                <w:sz w:val="21"/>
                <w:szCs w:val="21"/>
              </w:rPr>
              <w:t xml:space="preserve">The full agenda is in the image above. Ask me anything about it.</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Ask about the agenda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 event date, and the topic that guest told us they care about.</w:t>
      </w:r>
    </w:p>
    <w:p>
      <w:pPr>
        <w:spacing w:after="80" w:before="260"/>
      </w:pPr>
      <w:r>
        <w:rPr>
          <w:b/>
          <w:bCs/>
          <w:color w:val="0F172A"/>
          <w:sz w:val="20"/>
          <w:szCs w:val="20"/>
        </w:rPr>
        <w:t xml:space="preserve">4 · One week to go</w:t>
      </w:r>
    </w:p>
    <w:p>
      <w:pPr>
        <w:spacing w:after="60"/>
      </w:pPr>
      <w:r>
        <w:rPr>
          <w:caps w:val="false"/>
          <w:color w:val="475569"/>
          <w:sz w:val="17"/>
          <w:szCs w:val="17"/>
        </w:rPr>
        <w:t xml:space="preserve">TEMPLATE · Marketing · sent from 9 September · image at the top</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one week to go.</w:t>
            </w:r>
          </w:p>
          <w:p>
            <w:pPr>
              <w:spacing w:after="0" w:line="280"/>
            </w:pPr>
            <w:r>
              <w:rPr>
                <w:sz w:val="21"/>
                <w:szCs w:val="21"/>
              </w:rPr>
              <w:t xml:space="preserve"> </w:t>
            </w:r>
          </w:p>
          <w:p>
            <w:pPr>
              <w:spacing w:after="40" w:line="280"/>
            </w:pPr>
            <w:r>
              <w:rPr>
                <w:sz w:val="21"/>
                <w:szCs w:val="21"/>
              </w:rPr>
              <w:t xml:space="preserve">We are announcing three things on 30 September. One of them has been the single most requested item from brokers for two years running.</w:t>
            </w:r>
          </w:p>
          <w:p>
            <w:pPr>
              <w:spacing w:after="0" w:line="280"/>
            </w:pPr>
            <w:r>
              <w:rPr>
                <w:sz w:val="21"/>
                <w:szCs w:val="21"/>
              </w:rPr>
              <w:t xml:space="preserve"> </w:t>
            </w:r>
          </w:p>
          <w:p>
            <w:pPr>
              <w:spacing w:after="40" w:line="280"/>
            </w:pPr>
            <w:r>
              <w:rPr>
                <w:sz w:val="21"/>
                <w:szCs w:val="21"/>
              </w:rPr>
              <w:t xml:space="preserve">Want to guess which?</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Guess the announcement  </w:t>
      </w:r>
      <w:r>
        <w:rPr>
          <w:color w:val="CBD5E1"/>
          <w:sz w:val="17"/>
          <w:szCs w:val="17"/>
        </w:rPr>
        <w:t xml:space="preserve">  ·</w:t>
      </w:r>
      <w:r>
        <w:rPr>
          <w:b/>
          <w:bCs/>
          <w:color w:val="0F766E"/>
          <w:sz w:val="17"/>
          <w:szCs w:val="17"/>
        </w:rPr>
        <w:t xml:space="preserve">  See the agenda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 event date.</w:t>
      </w:r>
    </w:p>
    <w:p>
      <w:pPr>
        <w:spacing w:after="80" w:before="260"/>
      </w:pPr>
      <w:r>
        <w:rPr>
          <w:b/>
          <w:bCs/>
          <w:color w:val="0F172A"/>
          <w:sz w:val="20"/>
          <w:szCs w:val="20"/>
        </w:rPr>
        <w:t xml:space="preserve">5 · RSVP confirmed — carries the entry QR code</w:t>
      </w:r>
    </w:p>
    <w:p>
      <w:pPr>
        <w:spacing w:after="60"/>
      </w:pPr>
      <w:r>
        <w:rPr>
          <w:caps w:val="false"/>
          <w:color w:val="475569"/>
          <w:sz w:val="17"/>
          <w:szCs w:val="17"/>
        </w:rPr>
        <w:t xml:space="preserve">TEMPLATE · Utility · sent on confirmation, any time up to the event · QR code image at the top</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You are confirmed, Thabo. You are guest number 84.</w:t>
            </w:r>
          </w:p>
          <w:p>
            <w:pPr>
              <w:spacing w:after="0" w:line="280"/>
            </w:pPr>
            <w:r>
              <w:rPr>
                <w:sz w:val="21"/>
                <w:szCs w:val="21"/>
              </w:rPr>
              <w:t xml:space="preserve"> </w:t>
            </w:r>
          </w:p>
          <w:p>
            <w:pPr>
              <w:spacing w:after="40" w:line="280"/>
            </w:pPr>
            <w:r>
              <w:rPr>
                <w:sz w:val="21"/>
                <w:szCs w:val="21"/>
              </w:rPr>
              <w:t xml:space="preserve">Wednesday 30 September, registration from 08h30, Bryanston.</w:t>
            </w:r>
          </w:p>
          <w:p>
            <w:pPr>
              <w:spacing w:after="0" w:line="280"/>
            </w:pPr>
            <w:r>
              <w:rPr>
                <w:sz w:val="21"/>
                <w:szCs w:val="21"/>
              </w:rPr>
              <w:t xml:space="preserve"> </w:t>
            </w:r>
          </w:p>
          <w:p>
            <w:pPr>
              <w:spacing w:after="40" w:line="280"/>
            </w:pPr>
            <w:r>
              <w:rPr>
                <w:sz w:val="21"/>
                <w:szCs w:val="21"/>
              </w:rPr>
              <w:t xml:space="preserve">Show the code above at the door. It is also your entry into the lucky draw.</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Add to calendar  </w:t>
      </w:r>
      <w:r>
        <w:rPr>
          <w:color w:val="CBD5E1"/>
          <w:sz w:val="17"/>
          <w:szCs w:val="17"/>
        </w:rPr>
        <w:t xml:space="preserve">  ·</w:t>
      </w:r>
      <w:r>
        <w:rPr>
          <w:b/>
          <w:bCs/>
          <w:color w:val="0F766E"/>
          <w:sz w:val="17"/>
          <w:szCs w:val="17"/>
        </w:rPr>
        <w:t xml:space="preserve">  Send venue pin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 guest number, event date.</w:t>
      </w:r>
    </w:p>
    <w:p>
      <w:pPr>
        <w:spacing w:after="80" w:before="260"/>
      </w:pPr>
      <w:r>
        <w:rPr>
          <w:b/>
          <w:bCs/>
          <w:color w:val="0F172A"/>
          <w:sz w:val="20"/>
          <w:szCs w:val="20"/>
        </w:rPr>
        <w:t xml:space="preserve">6 · The day before</w:t>
      </w:r>
    </w:p>
    <w:p>
      <w:pPr>
        <w:spacing w:after="60"/>
      </w:pPr>
      <w:r>
        <w:rPr>
          <w:caps w:val="false"/>
          <w:color w:val="475569"/>
          <w:sz w:val="17"/>
          <w:szCs w:val="17"/>
        </w:rPr>
        <w:t xml:space="preserve">TEMPLATE · Utility · sent the day before the event only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we are on for tomorrow.</w:t>
            </w:r>
          </w:p>
          <w:p>
            <w:pPr>
              <w:spacing w:after="0" w:line="280"/>
            </w:pPr>
            <w:r>
              <w:rPr>
                <w:sz w:val="21"/>
                <w:szCs w:val="21"/>
              </w:rPr>
              <w:t xml:space="preserve"> </w:t>
            </w:r>
          </w:p>
          <w:p>
            <w:pPr>
              <w:spacing w:after="40" w:line="280"/>
            </w:pPr>
            <w:r>
              <w:rPr>
                <w:sz w:val="21"/>
                <w:szCs w:val="21"/>
              </w:rPr>
              <w:t xml:space="preserve">Doors and breakfast from 08h30, keynote at 09h15. Parking is free - please follow the Cinagi banners.</w:t>
            </w:r>
          </w:p>
          <w:p>
            <w:pPr>
              <w:spacing w:after="0" w:line="280"/>
            </w:pPr>
            <w:r>
              <w:rPr>
                <w:sz w:val="21"/>
                <w:szCs w:val="21"/>
              </w:rPr>
              <w:t xml:space="preserve"> </w:t>
            </w:r>
          </w:p>
          <w:p>
            <w:pPr>
              <w:spacing w:after="40" w:line="280"/>
            </w:pPr>
            <w:r>
              <w:rPr>
                <w:sz w:val="21"/>
                <w:szCs w:val="21"/>
              </w:rPr>
              <w:t xml:space="preserve">Still joining us?</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I am still in  </w:t>
      </w:r>
      <w:r>
        <w:rPr>
          <w:color w:val="CBD5E1"/>
          <w:sz w:val="17"/>
          <w:szCs w:val="17"/>
        </w:rPr>
        <w:t xml:space="preserve">  ·</w:t>
      </w:r>
      <w:r>
        <w:rPr>
          <w:b/>
          <w:bCs/>
          <w:color w:val="0F766E"/>
          <w:sz w:val="17"/>
          <w:szCs w:val="17"/>
        </w:rPr>
        <w:t xml:space="preserve">  Plans changed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w:t>
      </w:r>
    </w:p>
    <w:p>
      <w:pPr>
        <w:spacing w:after="80" w:before="260"/>
      </w:pPr>
      <w:r>
        <w:rPr>
          <w:b/>
          <w:bCs/>
          <w:color w:val="0F172A"/>
          <w:sz w:val="20"/>
          <w:szCs w:val="20"/>
        </w:rPr>
        <w:t xml:space="preserve">7 · The morning of the event</w:t>
      </w:r>
    </w:p>
    <w:p>
      <w:pPr>
        <w:spacing w:after="60"/>
      </w:pPr>
      <w:r>
        <w:rPr>
          <w:caps w:val="false"/>
          <w:color w:val="475569"/>
          <w:sz w:val="17"/>
          <w:szCs w:val="17"/>
        </w:rPr>
        <w:t xml:space="preserve">TEMPLATE · Utility · sent on the morning of the event · QR code image at the top</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Morning Thabo, today is the day.</w:t>
            </w:r>
          </w:p>
          <w:p>
            <w:pPr>
              <w:spacing w:after="0" w:line="280"/>
            </w:pPr>
            <w:r>
              <w:rPr>
                <w:sz w:val="21"/>
                <w:szCs w:val="21"/>
              </w:rPr>
              <w:t xml:space="preserve"> </w:t>
            </w:r>
          </w:p>
          <w:p>
            <w:pPr>
              <w:spacing w:after="40" w:line="280"/>
            </w:pPr>
            <w:r>
              <w:rPr>
                <w:sz w:val="21"/>
                <w:szCs w:val="21"/>
              </w:rPr>
              <w:t xml:space="preserve">Doors are open from 08h30 and here is your code again. See you shortly.</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Send venue pin  </w:t>
      </w:r>
      <w:r>
        <w:rPr>
          <w:color w:val="CBD5E1"/>
          <w:sz w:val="17"/>
          <w:szCs w:val="17"/>
        </w:rPr>
        <w:t xml:space="preserve">  ·</w:t>
      </w:r>
      <w:r>
        <w:rPr>
          <w:b/>
          <w:bCs/>
          <w:color w:val="0F766E"/>
          <w:sz w:val="17"/>
          <w:szCs w:val="17"/>
        </w:rPr>
        <w:t xml:space="preserve">  Running late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w:t>
      </w:r>
    </w:p>
    <w:p>
      <w:pPr>
        <w:spacing w:after="80" w:before="260"/>
      </w:pPr>
      <w:r>
        <w:rPr>
          <w:b/>
          <w:bCs/>
          <w:color w:val="0F172A"/>
          <w:sz w:val="20"/>
          <w:szCs w:val="20"/>
        </w:rPr>
        <w:t xml:space="preserve">8 · Feedback — as guests leave</w:t>
      </w:r>
    </w:p>
    <w:p>
      <w:pPr>
        <w:spacing w:after="60"/>
      </w:pPr>
      <w:r>
        <w:rPr>
          <w:caps w:val="false"/>
          <w:color w:val="475569"/>
          <w:sz w:val="17"/>
          <w:szCs w:val="17"/>
        </w:rPr>
        <w:t xml:space="preserve">TEMPLATE · Utility · sent on the day, and for two days after</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thank you for joining us today.</w:t>
            </w:r>
          </w:p>
          <w:p>
            <w:pPr>
              <w:spacing w:after="0" w:line="280"/>
            </w:pPr>
            <w:r>
              <w:rPr>
                <w:sz w:val="21"/>
                <w:szCs w:val="21"/>
              </w:rPr>
              <w:t xml:space="preserve"> </w:t>
            </w:r>
          </w:p>
          <w:p>
            <w:pPr>
              <w:spacing w:after="40" w:line="280"/>
            </w:pPr>
            <w:r>
              <w:rPr>
                <w:sz w:val="21"/>
                <w:szCs w:val="21"/>
              </w:rPr>
              <w:t xml:space="preserve">Two quick questions and then I will send you everything from the day. How was it?</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Excellent  </w:t>
      </w:r>
      <w:r>
        <w:rPr>
          <w:color w:val="CBD5E1"/>
          <w:sz w:val="17"/>
          <w:szCs w:val="17"/>
        </w:rPr>
        <w:t xml:space="preserve">  ·</w:t>
      </w:r>
      <w:r>
        <w:rPr>
          <w:b/>
          <w:bCs/>
          <w:color w:val="0F766E"/>
          <w:sz w:val="17"/>
          <w:szCs w:val="17"/>
        </w:rPr>
        <w:t xml:space="preserve">  Good  </w:t>
      </w:r>
      <w:r>
        <w:rPr>
          <w:color w:val="CBD5E1"/>
          <w:sz w:val="17"/>
          <w:szCs w:val="17"/>
        </w:rPr>
        <w:t xml:space="preserve">  ·</w:t>
      </w:r>
      <w:r>
        <w:rPr>
          <w:b/>
          <w:bCs/>
          <w:color w:val="0F766E"/>
          <w:sz w:val="17"/>
          <w:szCs w:val="17"/>
        </w:rPr>
        <w:t xml:space="preserve">  Could be better  </w:t>
      </w:r>
      <w:r>
        <w:t xml:space="preserve"/>
      </w:r>
    </w:p>
    <w:p>
      <w:pPr>
        <w:spacing w:after="100"/>
      </w:pPr>
      <w:r>
        <w:rPr>
          <w:i/>
          <w:iCs/>
          <w:color w:val="475569"/>
          <w:sz w:val="17"/>
          <w:szCs w:val="17"/>
        </w:rPr>
        <w:t xml:space="preserve">Filled in per guest: first name.</w:t>
      </w:r>
    </w:p>
    <w:p>
      <w:pPr>
        <w:spacing w:after="80" w:before="260"/>
      </w:pPr>
      <w:r>
        <w:rPr>
          <w:b/>
          <w:bCs/>
          <w:color w:val="0F172A"/>
          <w:sz w:val="20"/>
          <w:szCs w:val="20"/>
        </w:rPr>
        <w:t xml:space="preserve">9 · The recap pack — carries the slides as a PDF</w:t>
      </w:r>
    </w:p>
    <w:p>
      <w:pPr>
        <w:spacing w:after="60"/>
      </w:pPr>
      <w:r>
        <w:rPr>
          <w:caps w:val="false"/>
          <w:color w:val="475569"/>
          <w:sz w:val="17"/>
          <w:szCs w:val="17"/>
        </w:rPr>
        <w:t xml:space="preserve">TEMPLATE · Utility · sent from the day of the event, for two weeks after · document attached</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Here is everything from Wednesday 30 September, Thabo. The slides, the demo links and the photos.</w:t>
            </w:r>
          </w:p>
          <w:p>
            <w:pPr>
              <w:spacing w:after="0" w:line="280"/>
            </w:pPr>
            <w:r>
              <w:rPr>
                <w:sz w:val="21"/>
                <w:szCs w:val="21"/>
              </w:rPr>
              <w:t xml:space="preserve"> </w:t>
            </w:r>
          </w:p>
          <w:p>
            <w:pPr>
              <w:spacing w:after="40" w:line="280"/>
            </w:pPr>
            <w:r>
              <w:rPr>
                <w:sz w:val="21"/>
                <w:szCs w:val="21"/>
              </w:rPr>
              <w:t xml:space="preserve">This chat stays open. Ask me anything about what we launched, any time.</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Book a demo  </w:t>
      </w:r>
      <w:r>
        <w:rPr>
          <w:color w:val="CBD5E1"/>
          <w:sz w:val="17"/>
          <w:szCs w:val="17"/>
        </w:rPr>
        <w:t xml:space="preserve">  ·</w:t>
      </w:r>
      <w:r>
        <w:rPr>
          <w:b/>
          <w:bCs/>
          <w:color w:val="0F766E"/>
          <w:sz w:val="17"/>
          <w:szCs w:val="17"/>
        </w:rPr>
        <w:t xml:space="preserve">  Talk to my AM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 event date.</w:t>
      </w:r>
    </w:p>
    <w:p>
      <w:pPr>
        <w:spacing w:after="80" w:before="260"/>
      </w:pPr>
      <w:r>
        <w:rPr>
          <w:b/>
          <w:bCs/>
          <w:color w:val="0F172A"/>
          <w:sz w:val="20"/>
          <w:szCs w:val="20"/>
        </w:rPr>
        <w:t xml:space="preserve">10 · Demo follow-up — only to guests who asked about a product</w:t>
      </w:r>
    </w:p>
    <w:p>
      <w:pPr>
        <w:spacing w:after="60"/>
      </w:pPr>
      <w:r>
        <w:rPr>
          <w:caps w:val="false"/>
          <w:color w:val="475569"/>
          <w:sz w:val="17"/>
          <w:szCs w:val="17"/>
        </w:rPr>
        <w:t xml:space="preserve">TEMPLATE · Marketing · sent from the day after the event, for thirty days</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you asked good questions about the Co-pilot last week.</w:t>
            </w:r>
          </w:p>
          <w:p>
            <w:pPr>
              <w:spacing w:after="0" w:line="280"/>
            </w:pPr>
            <w:r>
              <w:rPr>
                <w:sz w:val="21"/>
                <w:szCs w:val="21"/>
              </w:rPr>
              <w:t xml:space="preserve"> </w:t>
            </w:r>
          </w:p>
          <w:p>
            <w:pPr>
              <w:spacing w:after="40" w:line="280"/>
            </w:pPr>
            <w:r>
              <w:rPr>
                <w:sz w:val="21"/>
                <w:szCs w:val="21"/>
              </w:rPr>
              <w:t xml:space="preserve">Would you like 30 minutes with the team to see it against your own book? Pick a slot below.</w:t>
            </w:r>
          </w:p>
          <w:p>
            <w:pPr>
              <w:spacing w:before="140"/>
            </w:pPr>
            <w:r>
              <w:rPr>
                <w:color w:val="475569"/>
                <w:sz w:val="17"/>
                <w:szCs w:val="17"/>
              </w:rPr>
              <w:t xml:space="preserve">Reply AGENT any time to talk to a person.</w:t>
            </w:r>
          </w:p>
        </w:tc>
      </w:tr>
    </w:tbl>
    <w:p>
      <w:pPr>
        <w:spacing w:after="60" w:before="80"/>
      </w:pPr>
      <w:r>
        <w:rPr>
          <w:color w:val="475569"/>
          <w:sz w:val="17"/>
          <w:szCs w:val="17"/>
        </w:rPr>
        <w:t xml:space="preserve">Buttons:  </w:t>
      </w:r>
      <w:r>
        <w:rPr>
          <w:b/>
          <w:bCs/>
          <w:color w:val="0F766E"/>
          <w:sz w:val="17"/>
          <w:szCs w:val="17"/>
        </w:rPr>
        <w:t xml:space="preserve">  See available times  </w:t>
      </w:r>
      <w:r>
        <w:rPr>
          <w:color w:val="CBD5E1"/>
          <w:sz w:val="17"/>
          <w:szCs w:val="17"/>
        </w:rPr>
        <w:t xml:space="preserve">  ·</w:t>
      </w:r>
      <w:r>
        <w:rPr>
          <w:b/>
          <w:bCs/>
          <w:color w:val="0F766E"/>
          <w:sz w:val="17"/>
          <w:szCs w:val="17"/>
        </w:rPr>
        <w:t xml:space="preserve">  Not right now  </w:t>
      </w:r>
      <w:r>
        <w:rPr>
          <w:color w:val="CBD5E1"/>
          <w:sz w:val="17"/>
          <w:szCs w:val="17"/>
        </w:rPr>
        <w:t xml:space="preserve">  ·</w:t>
      </w:r>
      <w:r>
        <w:rPr>
          <w:b/>
          <w:bCs/>
          <w:color w:val="0F766E"/>
          <w:sz w:val="17"/>
          <w:szCs w:val="17"/>
        </w:rPr>
        <w:t xml:space="preserve">  Talk to a human  </w:t>
      </w:r>
      <w:r>
        <w:t xml:space="preserve"/>
      </w:r>
    </w:p>
    <w:p>
      <w:pPr>
        <w:spacing w:after="100"/>
      </w:pPr>
      <w:r>
        <w:rPr>
          <w:i/>
          <w:iCs/>
          <w:color w:val="475569"/>
          <w:sz w:val="17"/>
          <w:szCs w:val="17"/>
        </w:rPr>
        <w:t xml:space="preserve">Filled in per guest: first name. The product named is the one they asked about on the day.</w:t>
      </w:r>
    </w:p>
    <w:p>
      <w:pPr>
        <w:pStyle w:val="Heading2"/>
        <w:spacing w:after="140" w:before="320"/>
      </w:pPr>
      <w:r>
        <w:t xml:space="preserve">4.3 Replies inside the conversation</w:t>
      </w:r>
    </w:p>
    <w:p>
      <w:pPr>
        <w:spacing w:after="120"/>
      </w:pPr>
      <w:r>
        <w:t xml:space="preserve">These go out in response to something the guest has just sent. They need no approval from Meta and cost nothing, so they can be reworded at any point — including after sign-off.</w:t>
      </w:r>
    </w:p>
    <w:p>
      <w:pPr>
        <w:spacing w:after="80" w:before="260"/>
      </w:pPr>
      <w:r>
        <w:rPr>
          <w:b/>
          <w:bCs/>
          <w:color w:val="0F172A"/>
          <w:sz w:val="20"/>
          <w:szCs w:val="20"/>
        </w:rPr>
        <w:t xml:space="preserve">When the guest first messages us, having tapped the link</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Hi Thabo, good to hear from you.</w:t>
            </w:r>
          </w:p>
          <w:p>
            <w:pPr>
              <w:spacing w:after="0" w:line="280"/>
            </w:pPr>
            <w:r>
              <w:rPr>
                <w:sz w:val="21"/>
                <w:szCs w:val="21"/>
              </w:rPr>
              <w:t xml:space="preserve"> </w:t>
            </w:r>
          </w:p>
          <w:p>
            <w:pPr>
              <w:spacing w:after="40" w:line="280"/>
            </w:pPr>
            <w:r>
              <w:rPr>
                <w:sz w:val="21"/>
                <w:szCs w:val="21"/>
              </w:rPr>
              <w:t xml:space="preserve">Annual Product Update and Launch</w:t>
            </w:r>
          </w:p>
          <w:p>
            <w:pPr>
              <w:spacing w:after="40" w:line="280"/>
            </w:pPr>
            <w:r>
              <w:rPr>
                <w:sz w:val="21"/>
                <w:szCs w:val="21"/>
              </w:rPr>
              <w:t xml:space="preserve">Wednesday 30 September, doors from 08h30</w:t>
            </w:r>
          </w:p>
          <w:p>
            <w:pPr>
              <w:spacing w:after="40" w:line="280"/>
            </w:pPr>
            <w:r>
              <w:rPr>
                <w:sz w:val="21"/>
                <w:szCs w:val="21"/>
              </w:rPr>
              <w:t xml:space="preserve">Bryanston</w:t>
            </w:r>
          </w:p>
          <w:p>
            <w:pPr>
              <w:spacing w:after="0" w:line="280"/>
            </w:pPr>
            <w:r>
              <w:rPr>
                <w:sz w:val="21"/>
                <w:szCs w:val="21"/>
              </w:rPr>
              <w:t xml:space="preserve"> </w:t>
            </w:r>
          </w:p>
          <w:p>
            <w:pPr>
              <w:spacing w:after="40" w:line="280"/>
            </w:pPr>
            <w:r>
              <w:rPr>
                <w:sz w:val="21"/>
                <w:szCs w:val="21"/>
              </w:rPr>
              <w:t xml:space="preserve">Can you make it? Reply with a number:</w:t>
            </w:r>
          </w:p>
          <w:p>
            <w:pPr>
              <w:spacing w:after="40" w:line="280"/>
            </w:pPr>
            <w:r>
              <w:rPr>
                <w:sz w:val="21"/>
                <w:szCs w:val="21"/>
              </w:rPr>
              <w:t xml:space="preserve">1  Yes, I will be there</w:t>
            </w:r>
          </w:p>
          <w:p>
            <w:pPr>
              <w:spacing w:after="40" w:line="280"/>
            </w:pPr>
            <w:r>
              <w:rPr>
                <w:sz w:val="21"/>
                <w:szCs w:val="21"/>
              </w:rPr>
              <w:t xml:space="preserve">2  I am based outside Gauteng and would like the launch pack sent to me</w:t>
            </w:r>
          </w:p>
          <w:p>
            <w:pPr>
              <w:spacing w:after="40" w:line="280"/>
            </w:pPr>
            <w:r>
              <w:rPr>
                <w:sz w:val="21"/>
                <w:szCs w:val="21"/>
              </w:rPr>
              <w:t xml:space="preserve">3  I cannot make it this time</w:t>
            </w:r>
          </w:p>
        </w:tc>
      </w:tr>
    </w:tbl>
    <w:p>
      <w:pPr>
        <w:spacing w:after="100"/>
      </w:pPr>
      <w:r>
        <w:rPr>
          <w:i/>
          <w:iCs/>
          <w:color w:val="475569"/>
          <w:sz w:val="17"/>
          <w:szCs w:val="17"/>
        </w:rPr>
        <w:t xml:space="preserve">They can reply with the number, tap a button, or simply write “yes” or “I can’t make it” — all three are understood.</w:t>
      </w:r>
    </w:p>
    <w:p>
      <w:pPr>
        <w:spacing w:after="80" w:before="260"/>
      </w:pPr>
      <w:r>
        <w:rPr>
          <w:b/>
          <w:bCs/>
          <w:color w:val="0F172A"/>
          <w:sz w:val="20"/>
          <w:szCs w:val="20"/>
        </w:rPr>
        <w:t xml:space="preserve">When they say yes</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You are in, Thabo - guest number 84.</w:t>
            </w:r>
          </w:p>
          <w:p>
            <w:pPr>
              <w:spacing w:after="0" w:line="280"/>
            </w:pPr>
            <w:r>
              <w:rPr>
                <w:sz w:val="21"/>
                <w:szCs w:val="21"/>
              </w:rPr>
              <w:t xml:space="preserve"> </w:t>
            </w:r>
          </w:p>
          <w:p>
            <w:pPr>
              <w:spacing w:after="40" w:line="280"/>
            </w:pPr>
            <w:r>
              <w:rPr>
                <w:sz w:val="21"/>
                <w:szCs w:val="21"/>
              </w:rPr>
              <w:t xml:space="preserve">Wednesday 30 September, registration from 08h30</w:t>
            </w:r>
          </w:p>
          <w:p>
            <w:pPr>
              <w:spacing w:after="40" w:line="280"/>
            </w:pPr>
            <w:r>
              <w:rPr>
                <w:sz w:val="21"/>
                <w:szCs w:val="21"/>
              </w:rPr>
              <w:t xml:space="preserve">Bryanston</w:t>
            </w:r>
          </w:p>
          <w:p>
            <w:pPr>
              <w:spacing w:after="0" w:line="280"/>
            </w:pPr>
            <w:r>
              <w:rPr>
                <w:sz w:val="21"/>
                <w:szCs w:val="21"/>
              </w:rPr>
              <w:t xml:space="preserve"> </w:t>
            </w:r>
          </w:p>
          <w:p>
            <w:pPr>
              <w:spacing w:after="40" w:line="280"/>
            </w:pPr>
            <w:r>
              <w:rPr>
                <w:sz w:val="21"/>
                <w:szCs w:val="21"/>
              </w:rPr>
              <w:t xml:space="preserve">I will send your entry code closer to the time. Anything you need before then, just ask me here.</w:t>
            </w:r>
          </w:p>
          <w:p>
            <w:pPr>
              <w:spacing w:after="0" w:line="280"/>
            </w:pPr>
            <w:r>
              <w:rPr>
                <w:sz w:val="21"/>
                <w:szCs w:val="21"/>
              </w:rPr>
              <w:t xml:space="preserve"> </w:t>
            </w:r>
          </w:p>
          <w:p>
            <w:pPr>
              <w:spacing w:after="40" w:line="280"/>
            </w:pPr>
            <w:r>
              <w:rPr>
                <w:sz w:val="21"/>
                <w:szCs w:val="21"/>
              </w:rPr>
              <w:t xml:space="preserve">Is anyone coming with you? Reply +1 or +2, or just say no.</w:t>
            </w:r>
          </w:p>
        </w:tc>
      </w:tr>
    </w:tbl>
    <w:p>
      <w:pPr>
        <w:spacing w:after="80" w:before="260"/>
      </w:pPr>
      <w:r>
        <w:rPr>
          <w:b/>
          <w:bCs/>
          <w:color w:val="0F172A"/>
          <w:sz w:val="20"/>
          <w:szCs w:val="20"/>
        </w:rPr>
        <w:t xml:space="preserve">When they say they are bringing someone</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Got it - 2 of you. Send me their names and numbers when you have them and I will look after them too.</w:t>
            </w:r>
          </w:p>
        </w:tc>
      </w:tr>
    </w:tbl>
    <w:p>
      <w:pPr>
        <w:spacing w:after="80" w:before="260"/>
      </w:pPr>
      <w:r>
        <w:rPr>
          <w:b/>
          <w:bCs/>
          <w:color w:val="0F172A"/>
          <w:sz w:val="20"/>
          <w:szCs w:val="20"/>
        </w:rPr>
        <w:t xml:space="preserve">When they are based outside Gauteng</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Noted, Thabo - which region are you in? We will send you a link to our launch pack after the event.</w:t>
            </w:r>
          </w:p>
        </w:tc>
      </w:tr>
    </w:tbl>
    <w:p>
      <w:pPr>
        <w:spacing w:after="80" w:before="260"/>
      </w:pPr>
      <w:r>
        <w:rPr>
          <w:b/>
          <w:bCs/>
          <w:color w:val="0F172A"/>
          <w:sz w:val="20"/>
          <w:szCs w:val="20"/>
        </w:rPr>
        <w:t xml:space="preserve">When they tap “Add to calendar”</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Here you go, Thabo - tap to add it to your diary:</w:t>
            </w:r>
          </w:p>
          <w:p>
            <w:pPr>
              <w:spacing w:after="40" w:line="280"/>
            </w:pPr>
            <w:r>
              <w:rPr>
                <w:sz w:val="21"/>
                <w:szCs w:val="21"/>
              </w:rPr>
              <w:t xml:space="preserve">https://brokers.cinagi.co.za/e/Ab3xY7Qk9.ics</w:t>
            </w:r>
          </w:p>
          <w:p>
            <w:pPr>
              <w:spacing w:after="0" w:line="280"/>
            </w:pPr>
            <w:r>
              <w:rPr>
                <w:sz w:val="21"/>
                <w:szCs w:val="21"/>
              </w:rPr>
              <w:t xml:space="preserve"> </w:t>
            </w:r>
          </w:p>
          <w:p>
            <w:pPr>
              <w:spacing w:after="40" w:line="280"/>
            </w:pPr>
            <w:r>
              <w:rPr>
                <w:sz w:val="21"/>
                <w:szCs w:val="21"/>
              </w:rPr>
              <w:t xml:space="preserve">It is also attached to the invitation email I sent you.</w:t>
            </w:r>
          </w:p>
        </w:tc>
      </w:tr>
    </w:tbl>
    <w:p>
      <w:pPr>
        <w:spacing w:after="100"/>
      </w:pPr>
      <w:r>
        <w:rPr>
          <w:i/>
          <w:iCs/>
          <w:color w:val="475569"/>
          <w:sz w:val="17"/>
          <w:szCs w:val="17"/>
        </w:rPr>
        <w:t xml:space="preserve">A link rather than a file: WhatsApp does not carry calendar files, so it lives on our own site. Tapping it on a phone opens the calendar app straight away.</w:t>
      </w:r>
    </w:p>
    <w:p>
      <w:pPr>
        <w:spacing w:after="80" w:before="260"/>
      </w:pPr>
      <w:r>
        <w:rPr>
          <w:b/>
          <w:bCs/>
          <w:color w:val="0F172A"/>
          <w:sz w:val="20"/>
          <w:szCs w:val="20"/>
        </w:rPr>
        <w:t xml:space="preserve">When they decline</w:t>
      </w:r>
    </w:p>
    <w:p>
      <w:pPr>
        <w:spacing w:after="60"/>
      </w:pPr>
      <w:r>
        <w:rPr>
          <w:caps w:val="false"/>
          <w:color w:val="475569"/>
          <w:sz w:val="17"/>
          <w:szCs w:val="17"/>
        </w:rPr>
        <w:t xml:space="preserve">REPLY · immediately · the seat is released to the waitlist</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That is a pity, Thabo. I have released your seat.</w:t>
            </w:r>
          </w:p>
          <w:p>
            <w:pPr>
              <w:spacing w:after="0" w:line="280"/>
            </w:pPr>
            <w:r>
              <w:rPr>
                <w:sz w:val="21"/>
                <w:szCs w:val="21"/>
              </w:rPr>
              <w:t xml:space="preserve"> </w:t>
            </w:r>
          </w:p>
          <w:p>
            <w:pPr>
              <w:spacing w:after="40" w:line="280"/>
            </w:pPr>
            <w:r>
              <w:rPr>
                <w:sz w:val="21"/>
                <w:szCs w:val="21"/>
              </w:rPr>
              <w:t xml:space="preserve">Would you like the recap afterwards - slides, demos and everything we announce? Reply YES and I will send it.</w:t>
            </w:r>
          </w:p>
        </w:tc>
      </w:tr>
    </w:tbl>
    <w:p>
      <w:pPr>
        <w:spacing w:after="80" w:before="260"/>
      </w:pPr>
      <w:r>
        <w:rPr>
          <w:b/>
          <w:bCs/>
          <w:color w:val="0F172A"/>
          <w:sz w:val="20"/>
          <w:szCs w:val="20"/>
        </w:rPr>
        <w:t xml:space="preserve">When the event is already full</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We are full, Thabo - but you are first in line if a seat opens, and I will message you the moment one does.</w:t>
            </w:r>
          </w:p>
          <w:p>
            <w:pPr>
              <w:spacing w:after="0" w:line="280"/>
            </w:pPr>
            <w:r>
              <w:rPr>
                <w:sz w:val="21"/>
                <w:szCs w:val="21"/>
              </w:rPr>
              <w:t xml:space="preserve"> </w:t>
            </w:r>
          </w:p>
          <w:p>
            <w:pPr>
              <w:spacing w:after="40" w:line="280"/>
            </w:pPr>
            <w:r>
              <w:rPr>
                <w:sz w:val="21"/>
                <w:szCs w:val="21"/>
              </w:rPr>
              <w:t xml:space="preserve">We will share the launch pack with you if no seat becomes available.</w:t>
            </w:r>
          </w:p>
        </w:tc>
      </w:tr>
    </w:tbl>
    <w:p>
      <w:pPr>
        <w:spacing w:after="80" w:before="260"/>
      </w:pPr>
      <w:r>
        <w:rPr>
          <w:b/>
          <w:bCs/>
          <w:color w:val="0F172A"/>
          <w:sz w:val="20"/>
          <w:szCs w:val="20"/>
        </w:rPr>
        <w:t xml:space="preserve">When someone who is already confirmed messages again</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You are already confirmed, Thabo - guest number 84. See you on Wednesday 30 September.</w:t>
            </w:r>
          </w:p>
          <w:p>
            <w:pPr>
              <w:spacing w:after="0" w:line="280"/>
            </w:pPr>
            <w:r>
              <w:rPr>
                <w:sz w:val="21"/>
                <w:szCs w:val="21"/>
              </w:rPr>
              <w:t xml:space="preserve"> </w:t>
            </w:r>
          </w:p>
          <w:p>
            <w:pPr>
              <w:spacing w:after="40" w:line="280"/>
            </w:pPr>
            <w:r>
              <w:rPr>
                <w:sz w:val="21"/>
                <w:szCs w:val="21"/>
              </w:rPr>
              <w:t xml:space="preserve">Reply CHANGE if something has come up, or ask me anything about the day.</w:t>
            </w:r>
          </w:p>
        </w:tc>
      </w:tr>
    </w:tbl>
    <w:p>
      <w:pPr>
        <w:spacing w:after="80" w:before="260"/>
      </w:pPr>
      <w:r>
        <w:rPr>
          <w:b/>
          <w:bCs/>
          <w:color w:val="0F172A"/>
          <w:sz w:val="20"/>
          <w:szCs w:val="20"/>
        </w:rPr>
        <w:t xml:space="preserve">When RSVPs have closed</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Thanks Thabo, but RSVPs for Annual Product Update and Launch have closed. Reply AGENT and someone will see whether we can still fit you in.</w:t>
            </w:r>
          </w:p>
        </w:tc>
      </w:tr>
    </w:tbl>
    <w:p>
      <w:pPr>
        <w:spacing w:after="80" w:before="260"/>
      </w:pPr>
      <w:r>
        <w:rPr>
          <w:b/>
          <w:bCs/>
          <w:color w:val="0F172A"/>
          <w:sz w:val="20"/>
          <w:szCs w:val="20"/>
        </w:rPr>
        <w:t xml:space="preserve">On arrival, when they scan the QR code at the desk</w:t>
      </w:r>
    </w:p>
    <w:p>
      <w:pPr>
        <w:spacing w:after="60"/>
      </w:pPr>
      <w:r>
        <w:rPr>
          <w:caps w:val="false"/>
          <w:color w:val="475569"/>
          <w:sz w:val="17"/>
          <w:szCs w:val="17"/>
        </w:rPr>
        <w:t xml:space="preserve">REPLY · immediately · this is what checks them in</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Welcome, Thabo. You are checked in.</w:t>
            </w:r>
          </w:p>
          <w:p>
            <w:pPr>
              <w:spacing w:after="0" w:line="280"/>
            </w:pPr>
            <w:r>
              <w:rPr>
                <w:sz w:val="21"/>
                <w:szCs w:val="21"/>
              </w:rPr>
              <w:t xml:space="preserve"> </w:t>
            </w:r>
          </w:p>
          <w:p>
            <w:pPr>
              <w:spacing w:after="40" w:line="280"/>
            </w:pPr>
            <w:r>
              <w:rPr>
                <w:sz w:val="21"/>
                <w:szCs w:val="21"/>
              </w:rPr>
              <w:t xml:space="preserve">Coffee and refreshments are at the back. Please be seated by 09h00.</w:t>
            </w:r>
          </w:p>
          <w:p>
            <w:pPr>
              <w:spacing w:after="0" w:line="280"/>
            </w:pPr>
            <w:r>
              <w:rPr>
                <w:sz w:val="21"/>
                <w:szCs w:val="21"/>
              </w:rPr>
              <w:t xml:space="preserve"> </w:t>
            </w:r>
          </w:p>
          <w:p>
            <w:pPr>
              <w:spacing w:after="40" w:line="280"/>
            </w:pPr>
            <w:r>
              <w:rPr>
                <w:sz w:val="21"/>
                <w:szCs w:val="21"/>
              </w:rPr>
              <w:t xml:space="preserve">I will send the slides and anything else you need during the morning. Ask me anything.</w:t>
            </w:r>
          </w:p>
        </w:tc>
      </w:tr>
    </w:tbl>
    <w:p>
      <w:pPr>
        <w:spacing w:after="80" w:before="260"/>
      </w:pPr>
      <w:r>
        <w:rPr>
          <w:b/>
          <w:bCs/>
          <w:color w:val="0F172A"/>
          <w:sz w:val="20"/>
          <w:szCs w:val="20"/>
        </w:rPr>
        <w:t xml:space="preserve">If they scan twice</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You are already checked in, Thabo. Enjoy the morning.</w:t>
            </w:r>
          </w:p>
        </w:tc>
      </w:tr>
    </w:tbl>
    <w:p>
      <w:pPr>
        <w:spacing w:after="80" w:before="260"/>
      </w:pPr>
      <w:r>
        <w:rPr>
          <w:b/>
          <w:bCs/>
          <w:color w:val="0F172A"/>
          <w:sz w:val="20"/>
          <w:szCs w:val="20"/>
        </w:rPr>
        <w:t xml:space="preserve">If someone scans who is not on the list</w:t>
      </w:r>
    </w:p>
    <w:p>
      <w:pPr>
        <w:spacing w:after="60"/>
      </w:pPr>
      <w:r>
        <w:rPr>
          <w:caps w:val="false"/>
          <w:color w:val="475569"/>
          <w:sz w:val="17"/>
          <w:szCs w:val="17"/>
        </w:rPr>
        <w:t xml:space="preserve">REPLY · immediately · a person is alerted</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Welcome, Thabo - I do not have you on the list, but the team at the door will sort you out. Reply AGENT if you need me.</w:t>
            </w:r>
          </w:p>
        </w:tc>
      </w:tr>
    </w:tbl>
    <w:p>
      <w:pPr>
        <w:pStyle w:val="Heading2"/>
        <w:spacing w:after="140" w:before="320"/>
      </w:pPr>
      <w:r>
        <w:t xml:space="preserve">4.4 Asking for a person, and opting out</w:t>
      </w:r>
    </w:p>
    <w:p>
      <w:pPr>
        <w:spacing w:after="120"/>
      </w:pPr>
      <w:r>
        <w:t xml:space="preserve">Two things a guest can do at any moment, from any step, that override everything else.</w:t>
      </w:r>
    </w:p>
    <w:p>
      <w:pPr>
        <w:spacing w:after="80" w:before="260"/>
      </w:pPr>
      <w:r>
        <w:rPr>
          <w:b/>
          <w:bCs/>
          <w:color w:val="0F172A"/>
          <w:sz w:val="20"/>
          <w:szCs w:val="20"/>
        </w:rPr>
        <w:t xml:space="preserve">“AGENT”, “help”, “can I speak to someone”</w:t>
      </w:r>
    </w:p>
    <w:p>
      <w:pPr>
        <w:spacing w:after="120"/>
      </w:pPr>
      <w:r>
        <w:t xml:space="preserve">No automated message is sent — that would be the wrong answer to someone who has just asked for a human. The automation stops for that chat, its priority is raised, it is put in front of the events team with the full history visible, and a person replies. The team sees this note in the thread:</w:t>
      </w:r>
    </w:p>
    <w:p>
      <w:pPr>
        <w:spacing w:after="60"/>
      </w:pPr>
      <w:r>
        <w:rPr>
          <w:caps w:val="false"/>
          <w:color w:val="475569"/>
          <w:sz w:val="17"/>
          <w:szCs w:val="17"/>
        </w:rPr>
        <w:t xml:space="preserve">INTERNAL NOTE · the guest never sees this</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Customer asked to speak to a person. Automation has been switched off for this chat.</w:t>
            </w:r>
          </w:p>
        </w:tc>
      </w:tr>
    </w:tbl>
    <w:p>
      <w:pPr>
        <w:spacing w:after="80" w:before="260"/>
      </w:pPr>
      <w:r>
        <w:rPr>
          <w:b/>
          <w:bCs/>
          <w:color w:val="0F172A"/>
          <w:sz w:val="20"/>
          <w:szCs w:val="20"/>
        </w:rPr>
        <w:t xml:space="preserve">“STOP”, “unsubscribe”, “take me off your list”</w:t>
      </w:r>
    </w:p>
    <w:p>
      <w:pPr>
        <w:spacing w:after="60"/>
      </w:pPr>
      <w:r>
        <w:rPr>
          <w:caps w:val="false"/>
          <w:color w:val="475569"/>
          <w:sz w:val="17"/>
          <w:szCs w:val="17"/>
        </w:rPr>
        <w:t xml:space="preserve">REPLY · immediately · no further messages are ever sent to this number</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Thabo, you are off the list. You will not get any further messages from us on this number unless you message us first.</w:t>
            </w:r>
          </w:p>
          <w:p>
            <w:pPr>
              <w:spacing w:after="0" w:line="280"/>
            </w:pPr>
            <w:r>
              <w:rPr>
                <w:sz w:val="21"/>
                <w:szCs w:val="21"/>
              </w:rPr>
              <w:t xml:space="preserve"> </w:t>
            </w:r>
          </w:p>
          <w:p>
            <w:pPr>
              <w:spacing w:after="40" w:line="280"/>
            </w:pPr>
            <w:r>
              <w:rPr>
                <w:sz w:val="21"/>
                <w:szCs w:val="21"/>
              </w:rPr>
              <w:t xml:space="preserve">If that was a mistake, reply START. If you would rather talk to someone, reply AGENT.</w:t>
            </w:r>
          </w:p>
        </w:tc>
      </w:tr>
    </w:tbl>
    <w:p>
      <w:pPr>
        <w:spacing w:after="100"/>
      </w:pPr>
      <w:r>
        <w:rPr>
          <w:i/>
          <w:iCs/>
          <w:color w:val="475569"/>
          <w:sz w:val="17"/>
          <w:szCs w:val="17"/>
        </w:rPr>
        <w:t xml:space="preserve">The opt-out is recorded against the contact and enforced when we send, not when we compose — so no campaign, list or hurried Friday afternoon can undo it.</w:t>
      </w:r>
    </w:p>
    <w:p>
      <w:pPr>
        <w:spacing w:after="80" w:before="260"/>
      </w:pPr>
      <w:r>
        <w:rPr>
          <w:b/>
          <w:bCs/>
          <w:color w:val="0F172A"/>
          <w:sz w:val="20"/>
          <w:szCs w:val="20"/>
        </w:rPr>
        <w:t xml:space="preserve">“START”, if they change their mind</w:t>
      </w:r>
    </w:p>
    <w:p>
      <w:pPr>
        <w:spacing w:after="60"/>
      </w:pPr>
      <w:r>
        <w:rPr>
          <w:caps w:val="false"/>
          <w:color w:val="475569"/>
          <w:sz w:val="17"/>
          <w:szCs w:val="17"/>
        </w:rPr>
        <w:t xml:space="preserve">REPLY · immediately</w:t>
      </w:r>
    </w:p>
    <w:tbl>
      <w:tblPr>
        <w:tblW w:type="dxa" w:w="8200"/>
        <w:tblBorders>
          <w:top w:val="single" w:color="CBD5E1" w:sz="4"/>
          <w:left w:val="single" w:color="25D366" w:sz="18"/>
          <w:bottom w:val="single" w:color="CBD5E1" w:sz="4"/>
          <w:right w:val="single" w:color="CBD5E1" w:sz="4"/>
          <w:insideH w:val="none" w:color="FFFFFF" w:sz="0"/>
          <w:insideV w:val="none" w:color="FFFFFF" w:sz="0"/>
        </w:tblBorders>
      </w:tblPr>
      <w:tblGrid>
        <w:gridCol w:w="8200"/>
      </w:tblGrid>
      <w:tr>
        <w:tc>
          <w:tcPr>
            <w:tcW w:type="dxa" w:w="8200"/>
            <w:shd w:fill="F6FBF7" w:color="auto" w:val="clear"/>
            <w:tcMar>
              <w:top w:type="dxa" w:w="160"/>
              <w:left w:type="dxa" w:w="200"/>
              <w:bottom w:type="dxa" w:w="160"/>
              <w:right w:type="dxa" w:w="200"/>
            </w:tcMar>
          </w:tcPr>
          <w:p>
            <w:pPr>
              <w:spacing w:after="40" w:line="280"/>
            </w:pPr>
            <w:r>
              <w:rPr>
                <w:sz w:val="21"/>
                <w:szCs w:val="21"/>
              </w:rPr>
              <w:t xml:space="preserve">Welcome back, Thabo. You are back on the list and I will pick up where we left off.</w:t>
            </w:r>
          </w:p>
        </w:tc>
      </w:tr>
    </w:tbl>
    <w:p>
      <w:r>
        <w:br w:type="page"/>
      </w:r>
    </w:p>
    <w:p>
      <w:pPr>
        <w:pStyle w:val="Heading1"/>
        <w:spacing w:after="140" w:before="320"/>
      </w:pPr>
      <w:r>
        <w:t xml:space="preserve">5. What the team sees</w:t>
      </w:r>
    </w:p>
    <w:p>
      <w:pPr>
        <w:spacing w:after="120"/>
      </w:pPr>
      <w:r>
        <w:t xml:space="preserve">Every conversation lands in a shared inbox that looks and behaves like WhatsApp. The events team sees the guest’s name, company, RSVP status and full history in one place. They can take a chat, reply, add a note their colleagues can see but the guest cannot, and mark it resolved.</w:t>
      </w:r>
    </w:p>
    <w:p>
      <w:pPr>
        <w:pStyle w:val="ListParagraph"/>
        <w:numPr>
          <w:ilvl w:val="0"/>
          <w:numId w:val="2"/>
        </w:numPr>
        <w:spacing w:after="80"/>
      </w:pPr>
      <w:r>
        <w:t xml:space="preserve">Chats needing a person are queued and given to whoever is available, inside working hours.</w:t>
      </w:r>
    </w:p>
    <w:p>
      <w:pPr>
        <w:pStyle w:val="ListParagraph"/>
        <w:numPr>
          <w:ilvl w:val="0"/>
          <w:numId w:val="2"/>
        </w:numPr>
        <w:spacing w:after="80"/>
      </w:pPr>
      <w:r>
        <w:t xml:space="preserve">Every assignment is logged, so “why did I get this one” always has an answer.</w:t>
      </w:r>
    </w:p>
    <w:p>
      <w:pPr>
        <w:pStyle w:val="ListParagraph"/>
        <w:numPr>
          <w:ilvl w:val="0"/>
          <w:numId w:val="2"/>
        </w:numPr>
        <w:spacing w:after="80"/>
      </w:pPr>
      <w:r>
        <w:t xml:space="preserve">A live arrivals count on the day, and an at-a-glance view of RSVPs against capacity.</w:t>
      </w:r>
    </w:p>
    <w:p>
      <w:pPr>
        <w:pStyle w:val="Heading1"/>
        <w:spacing w:after="140" w:before="320"/>
      </w:pPr>
      <w:r>
        <w:t xml:space="preserve">6. Rules we have built in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tblHeader/>
        </w:trPr>
        <w:tc>
          <w:tcPr>
            <w:tcW w:type="dxa" w:w="3000"/>
            <w:shd w:fill="F1F5F9" w:color="auto" w:val="clear"/>
            <w:tcMar>
              <w:top w:type="dxa" w:w="80"/>
              <w:left w:type="dxa" w:w="120"/>
              <w:bottom w:type="dxa" w:w="80"/>
              <w:right w:type="dxa" w:w="120"/>
            </w:tcMar>
          </w:tcPr>
          <w:p>
            <w:pPr>
              <w:jc w:val="left"/>
            </w:pPr>
            <w:r>
              <w:rPr>
                <w:b/>
                <w:bCs/>
                <w:sz w:val="20"/>
                <w:szCs w:val="20"/>
              </w:rPr>
              <w:t xml:space="preserve">Rule</w:t>
            </w:r>
          </w:p>
        </w:tc>
        <w:tc>
          <w:tcPr>
            <w:tcW w:type="dxa" w:w="5200"/>
            <w:shd w:fill="F1F5F9" w:color="auto" w:val="clear"/>
            <w:tcMar>
              <w:top w:type="dxa" w:w="80"/>
              <w:left w:type="dxa" w:w="120"/>
              <w:bottom w:type="dxa" w:w="80"/>
              <w:right w:type="dxa" w:w="120"/>
            </w:tcMar>
          </w:tcPr>
          <w:p>
            <w:pPr>
              <w:jc w:val="left"/>
            </w:pPr>
            <w:r>
              <w:rPr>
                <w:b/>
                <w:bCs/>
                <w:sz w:val="20"/>
                <w:szCs w:val="20"/>
              </w:rPr>
              <w:t xml:space="preserve">Why</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A person is always reachable</w:t>
            </w:r>
          </w:p>
        </w:tc>
        <w:tc>
          <w:tcPr>
            <w:tcW w:type="dxa" w:w="5200"/>
            <w:tcMar>
              <w:top w:type="dxa" w:w="80"/>
              <w:left w:type="dxa" w:w="120"/>
              <w:bottom w:type="dxa" w:w="80"/>
              <w:right w:type="dxa" w:w="120"/>
            </w:tcMar>
          </w:tcPr>
          <w:p>
            <w:pPr>
              <w:jc w:val="left"/>
            </w:pPr>
            <w:r>
              <w:rPr>
                <w:b w:val="false"/>
                <w:bCs w:val="false"/>
                <w:sz w:val="20"/>
                <w:szCs w:val="20"/>
              </w:rPr>
              <w:t xml:space="preserve">Automation that traps someone is worse than no automation</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Guest messages first, wherever possible</w:t>
            </w:r>
          </w:p>
        </w:tc>
        <w:tc>
          <w:tcPr>
            <w:tcW w:type="dxa" w:w="5200"/>
            <w:tcMar>
              <w:top w:type="dxa" w:w="80"/>
              <w:left w:type="dxa" w:w="120"/>
              <w:bottom w:type="dxa" w:w="80"/>
              <w:right w:type="dxa" w:w="120"/>
            </w:tcMar>
          </w:tcPr>
          <w:p>
            <w:pPr>
              <w:jc w:val="left"/>
            </w:pPr>
            <w:r>
              <w:rPr>
                <w:b w:val="false"/>
                <w:bCs w:val="false"/>
                <w:sz w:val="20"/>
                <w:szCs w:val="20"/>
              </w:rPr>
              <w:t xml:space="preserve">Keeps the conversation free and immediate</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No sends before 08h00 or after 19h00</w:t>
            </w:r>
          </w:p>
        </w:tc>
        <w:tc>
          <w:tcPr>
            <w:tcW w:type="dxa" w:w="5200"/>
            <w:tcMar>
              <w:top w:type="dxa" w:w="80"/>
              <w:left w:type="dxa" w:w="120"/>
              <w:bottom w:type="dxa" w:w="80"/>
              <w:right w:type="dxa" w:w="120"/>
            </w:tcMar>
          </w:tcPr>
          <w:p>
            <w:pPr>
              <w:jc w:val="left"/>
            </w:pPr>
            <w:r>
              <w:rPr>
                <w:b w:val="false"/>
                <w:bCs w:val="false"/>
                <w:sz w:val="20"/>
                <w:szCs w:val="20"/>
              </w:rPr>
              <w:t xml:space="preserve">It is a broker’s personal phone</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At most one promotional message per guest per week</w:t>
            </w:r>
          </w:p>
        </w:tc>
        <w:tc>
          <w:tcPr>
            <w:tcW w:type="dxa" w:w="5200"/>
            <w:tcMar>
              <w:top w:type="dxa" w:w="80"/>
              <w:left w:type="dxa" w:w="120"/>
              <w:bottom w:type="dxa" w:w="80"/>
              <w:right w:type="dxa" w:w="120"/>
            </w:tcMar>
          </w:tcPr>
          <w:p>
            <w:pPr>
              <w:jc w:val="left"/>
            </w:pPr>
            <w:r>
              <w:rPr>
                <w:b w:val="false"/>
                <w:bCs w:val="false"/>
                <w:sz w:val="20"/>
                <w:szCs w:val="20"/>
              </w:rPr>
              <w:t xml:space="preserve">Protects the number’s WhatsApp quality rating</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STOP honoured instantly, everywhere</w:t>
            </w:r>
          </w:p>
        </w:tc>
        <w:tc>
          <w:tcPr>
            <w:tcW w:type="dxa" w:w="5200"/>
            <w:tcMar>
              <w:top w:type="dxa" w:w="80"/>
              <w:left w:type="dxa" w:w="120"/>
              <w:bottom w:type="dxa" w:w="80"/>
              <w:right w:type="dxa" w:w="120"/>
            </w:tcMar>
          </w:tcPr>
          <w:p>
            <w:pPr>
              <w:jc w:val="left"/>
            </w:pPr>
            <w:r>
              <w:rPr>
                <w:b w:val="false"/>
                <w:bCs w:val="false"/>
                <w:sz w:val="20"/>
                <w:szCs w:val="20"/>
              </w:rPr>
              <w:t xml:space="preserve">POPIA, and basic manners</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Invitations stop working after the event date</w:t>
            </w:r>
          </w:p>
        </w:tc>
        <w:tc>
          <w:tcPr>
            <w:tcW w:type="dxa" w:w="5200"/>
            <w:tcMar>
              <w:top w:type="dxa" w:w="80"/>
              <w:left w:type="dxa" w:w="120"/>
              <w:bottom w:type="dxa" w:w="80"/>
              <w:right w:type="dxa" w:w="120"/>
            </w:tcMar>
          </w:tcPr>
          <w:p>
            <w:pPr>
              <w:jc w:val="left"/>
            </w:pPr>
            <w:r>
              <w:rPr>
                <w:b w:val="false"/>
                <w:bCs w:val="false"/>
                <w:sz w:val="20"/>
                <w:szCs w:val="20"/>
              </w:rPr>
              <w:t xml:space="preserve">Nobody can invite a broker to an event that has happened</w:t>
            </w:r>
          </w:p>
        </w:tc>
      </w:tr>
      <w:tr>
        <w:trPr>
          <w:tblHeader w:val="false"/>
        </w:trPr>
        <w:tc>
          <w:tcPr>
            <w:tcW w:type="dxa" w:w="3000"/>
            <w:tcMar>
              <w:top w:type="dxa" w:w="80"/>
              <w:left w:type="dxa" w:w="120"/>
              <w:bottom w:type="dxa" w:w="80"/>
              <w:right w:type="dxa" w:w="120"/>
            </w:tcMar>
          </w:tcPr>
          <w:p>
            <w:pPr>
              <w:jc w:val="left"/>
            </w:pPr>
            <w:r>
              <w:rPr>
                <w:b w:val="false"/>
                <w:bCs w:val="false"/>
                <w:sz w:val="20"/>
                <w:szCs w:val="20"/>
              </w:rPr>
              <w:t xml:space="preserve">The date is never written into approved copy</w:t>
            </w:r>
          </w:p>
        </w:tc>
        <w:tc>
          <w:tcPr>
            <w:tcW w:type="dxa" w:w="5200"/>
            <w:tcMar>
              <w:top w:type="dxa" w:w="80"/>
              <w:left w:type="dxa" w:w="120"/>
              <w:bottom w:type="dxa" w:w="80"/>
              <w:right w:type="dxa" w:w="120"/>
            </w:tcMar>
          </w:tcPr>
          <w:p>
            <w:pPr>
              <w:jc w:val="left"/>
            </w:pPr>
            <w:r>
              <w:rPr>
                <w:b w:val="false"/>
                <w:bCs w:val="false"/>
                <w:sz w:val="20"/>
                <w:szCs w:val="20"/>
              </w:rPr>
              <w:t xml:space="preserve">The date can move without re-approval from Meta</w:t>
            </w:r>
          </w:p>
        </w:tc>
      </w:tr>
    </w:tbl>
    <w:p>
      <w:pPr>
        <w:pStyle w:val="Heading1"/>
        <w:spacing w:after="140" w:before="320"/>
      </w:pPr>
      <w:r>
        <w:t xml:space="preserve">7. What we need from you</w:t>
      </w:r>
    </w:p>
    <w:p>
      <w:pPr>
        <w:pStyle w:val="ListParagraph"/>
        <w:numPr>
          <w:ilvl w:val="0"/>
          <w:numId w:val="3"/>
        </w:numPr>
        <w:spacing w:after="80"/>
      </w:pPr>
      <w:r>
        <w:t xml:space="preserve">Sign-off on this flow and on every message in section 4, from marketing and compliance. The templates are the urgent ones — Meta approval takes days and each change restarts it.</w:t>
      </w:r>
    </w:p>
    <w:p>
      <w:pPr>
        <w:pStyle w:val="ListParagraph"/>
        <w:numPr>
          <w:ilvl w:val="0"/>
          <w:numId w:val="3"/>
        </w:numPr>
        <w:spacing w:after="80"/>
      </w:pPr>
      <w:r>
        <w:t xml:space="preserve">The guest list: first name, surname, mobile, email, company.</w:t>
      </w:r>
    </w:p>
    <w:p>
      <w:pPr>
        <w:pStyle w:val="ListParagraph"/>
        <w:numPr>
          <w:ilvl w:val="0"/>
          <w:numId w:val="3"/>
        </w:numPr>
        <w:spacing w:after="80"/>
      </w:pPr>
      <w:r>
        <w:t xml:space="preserve">The agenda graphic and the teaser image, and the recap pack for afterwards.</w:t>
      </w:r>
    </w:p>
    <w:p>
      <w:pPr>
        <w:pStyle w:val="ListParagraph"/>
        <w:numPr>
          <w:ilvl w:val="0"/>
          <w:numId w:val="3"/>
        </w:numPr>
        <w:spacing w:after="80"/>
      </w:pPr>
      <w:r>
        <w:t xml:space="preserve">Confirmation of the lucky draw prize and its competition terms.</w:t>
      </w:r>
    </w:p>
    <w:p>
      <w:pPr>
        <w:pStyle w:val="ListParagraph"/>
        <w:numPr>
          <w:ilvl w:val="0"/>
          <w:numId w:val="3"/>
        </w:numPr>
        <w:spacing w:after="80"/>
      </w:pPr>
      <w:r>
        <w:t xml:space="preserve">Confirmation of who on the events team answers escalated chats on the day.</w:t>
      </w:r>
    </w:p>
    <w:p>
      <w:pPr>
        <w:pStyle w:val="Heading1"/>
        <w:spacing w:after="140" w:before="320"/>
      </w:pPr>
      <w:r>
        <w:t xml:space="preserve">8. Deliberately not in this version</w:t>
      </w:r>
    </w:p>
    <w:p>
      <w:pPr>
        <w:spacing w:after="120"/>
      </w:pPr>
      <w:r>
        <w:t xml:space="preserve">The following were considered and left out to protect the delivery date. Each is straightforward to add for the next event.</w:t>
      </w:r>
    </w:p>
    <w:p>
      <w:pPr>
        <w:pStyle w:val="ListParagraph"/>
        <w:numPr>
          <w:ilvl w:val="0"/>
          <w:numId w:val="2"/>
        </w:numPr>
        <w:spacing w:after="80"/>
      </w:pPr>
      <w:r>
        <w:t xml:space="preserve">Multi-screen RSVP forms inside WhatsApp — buttons and plain language collect the same information without a Meta build-and-publish cycle.</w:t>
      </w:r>
    </w:p>
    <w:p>
      <w:pPr>
        <w:pStyle w:val="ListParagraph"/>
        <w:numPr>
          <w:ilvl w:val="0"/>
          <w:numId w:val="2"/>
        </w:numPr>
        <w:spacing w:after="80"/>
      </w:pPr>
      <w:r>
        <w:t xml:space="preserve">Networking matchmaking between guests, and the demo-station passport.</w:t>
      </w:r>
    </w:p>
    <w:p>
      <w:pPr>
        <w:pStyle w:val="ListParagraph"/>
        <w:numPr>
          <w:ilvl w:val="0"/>
          <w:numId w:val="2"/>
        </w:numPr>
        <w:spacing w:after="80"/>
      </w:pPr>
      <w:r>
        <w:t xml:space="preserve">Photo delivery by face matching — if photos are wanted, manual tagging avoids processing biometric data entirely.</w:t>
      </w:r>
    </w:p>
    <w:p>
      <w:pPr>
        <w:pStyle w:val="ListParagraph"/>
        <w:numPr>
          <w:ilvl w:val="0"/>
          <w:numId w:val="2"/>
        </w:numPr>
        <w:spacing w:after="80"/>
      </w:pPr>
      <w:r>
        <w:t xml:space="preserve">Afrikaans. Every message would need separate Meta approval; English only for this event.</w:t>
      </w:r>
    </w:p>
    <w:p>
      <w:pPr>
        <w:pBdr>
          <w:top w:val="single" w:color="CBD5E1" w:sz="8" w:space="12"/>
        </w:pBdr>
        <w:spacing w:before="400"/>
      </w:pPr>
    </w:p>
    <w:p>
      <w:pPr>
        <w:spacing w:before="200"/>
      </w:pPr>
      <w:r>
        <w:rPr>
          <w:b/>
          <w:bCs/>
          <w:sz w:val="22"/>
          <w:szCs w:val="22"/>
        </w:rPr>
        <w:t xml:space="preserve">Approved by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600"/>
      </w:tblGrid>
      <w:tr>
        <w:trPr>
          <w:tblHeader/>
        </w:trPr>
        <w:tc>
          <w:tcPr>
            <w:tcW w:type="dxa" w:w="2600"/>
            <w:shd w:fill="F1F5F9" w:color="auto" w:val="clear"/>
            <w:tcMar>
              <w:top w:type="dxa" w:w="80"/>
              <w:left w:type="dxa" w:w="120"/>
              <w:bottom w:type="dxa" w:w="80"/>
              <w:right w:type="dxa" w:w="120"/>
            </w:tcMar>
          </w:tcPr>
          <w:p>
            <w:pPr>
              <w:jc w:val="left"/>
            </w:pPr>
            <w:r>
              <w:rPr>
                <w:b/>
                <w:bCs/>
                <w:sz w:val="20"/>
                <w:szCs w:val="20"/>
              </w:rPr>
              <w:t xml:space="preserve">Role</w:t>
            </w:r>
          </w:p>
        </w:tc>
        <w:tc>
          <w:tcPr>
            <w:tcW w:type="dxa" w:w="3000"/>
            <w:shd w:fill="F1F5F9" w:color="auto" w:val="clear"/>
            <w:tcMar>
              <w:top w:type="dxa" w:w="80"/>
              <w:left w:type="dxa" w:w="120"/>
              <w:bottom w:type="dxa" w:w="80"/>
              <w:right w:type="dxa" w:w="120"/>
            </w:tcMar>
          </w:tcPr>
          <w:p>
            <w:pPr>
              <w:jc w:val="left"/>
            </w:pPr>
            <w:r>
              <w:rPr>
                <w:b/>
                <w:bCs/>
                <w:sz w:val="20"/>
                <w:szCs w:val="20"/>
              </w:rPr>
              <w:t xml:space="preserve">Name</w:t>
            </w:r>
          </w:p>
        </w:tc>
        <w:tc>
          <w:tcPr>
            <w:tcW w:type="dxa" w:w="2600"/>
            <w:shd w:fill="F1F5F9" w:color="auto" w:val="clear"/>
            <w:tcMar>
              <w:top w:type="dxa" w:w="80"/>
              <w:left w:type="dxa" w:w="120"/>
              <w:bottom w:type="dxa" w:w="80"/>
              <w:right w:type="dxa" w:w="120"/>
            </w:tcMar>
          </w:tcPr>
          <w:p>
            <w:pPr>
              <w:jc w:val="left"/>
            </w:pPr>
            <w:r>
              <w:rPr>
                <w:b/>
                <w:bCs/>
                <w:sz w:val="20"/>
                <w:szCs w:val="20"/>
              </w:rPr>
              <w:t xml:space="preserve">Date</w:t>
            </w:r>
          </w:p>
        </w:tc>
      </w:tr>
      <w:tr>
        <w:trPr>
          <w:tblHeader w:val="false"/>
        </w:trPr>
        <w:tc>
          <w:tcPr>
            <w:tcW w:type="dxa" w:w="2600"/>
            <w:tcMar>
              <w:top w:type="dxa" w:w="80"/>
              <w:left w:type="dxa" w:w="120"/>
              <w:bottom w:type="dxa" w:w="80"/>
              <w:right w:type="dxa" w:w="120"/>
            </w:tcMar>
          </w:tcPr>
          <w:p>
            <w:pPr>
              <w:jc w:val="left"/>
            </w:pPr>
            <w:r>
              <w:rPr>
                <w:b w:val="false"/>
                <w:bCs w:val="false"/>
                <w:sz w:val="20"/>
                <w:szCs w:val="20"/>
              </w:rPr>
              <w:t xml:space="preserve">Marketing</w:t>
            </w:r>
          </w:p>
        </w:tc>
        <w:tc>
          <w:tcPr>
            <w:tcW w:type="dxa" w:w="3000"/>
            <w:tcMar>
              <w:top w:type="dxa" w:w="80"/>
              <w:left w:type="dxa" w:w="120"/>
              <w:bottom w:type="dxa" w:w="80"/>
              <w:right w:type="dxa" w:w="120"/>
            </w:tcMar>
          </w:tcPr>
          <w:p>
            <w:pPr>
              <w:jc w:val="left"/>
            </w:pPr>
            <w:r>
              <w:rPr>
                <w:b w:val="false"/>
                <w:bCs w:val="false"/>
                <w:sz w:val="20"/>
                <w:szCs w:val="20"/>
              </w:rPr>
              <w:t xml:space="preserve"/>
            </w:r>
          </w:p>
        </w:tc>
        <w:tc>
          <w:tcPr>
            <w:tcW w:type="dxa" w:w="2600"/>
            <w:tcMar>
              <w:top w:type="dxa" w:w="80"/>
              <w:left w:type="dxa" w:w="120"/>
              <w:bottom w:type="dxa" w:w="80"/>
              <w:right w:type="dxa" w:w="120"/>
            </w:tcMar>
          </w:tcPr>
          <w:p>
            <w:pPr>
              <w:jc w:val="left"/>
            </w:pPr>
            <w:r>
              <w:rPr>
                <w:b w:val="false"/>
                <w:bCs w:val="false"/>
                <w:sz w:val="20"/>
                <w:szCs w:val="20"/>
              </w:rPr>
              <w:t xml:space="preserve"/>
            </w:r>
          </w:p>
        </w:tc>
      </w:tr>
      <w:tr>
        <w:trPr>
          <w:tblHeader w:val="false"/>
        </w:trPr>
        <w:tc>
          <w:tcPr>
            <w:tcW w:type="dxa" w:w="2600"/>
            <w:tcMar>
              <w:top w:type="dxa" w:w="80"/>
              <w:left w:type="dxa" w:w="120"/>
              <w:bottom w:type="dxa" w:w="80"/>
              <w:right w:type="dxa" w:w="120"/>
            </w:tcMar>
          </w:tcPr>
          <w:p>
            <w:pPr>
              <w:jc w:val="left"/>
            </w:pPr>
            <w:r>
              <w:rPr>
                <w:b w:val="false"/>
                <w:bCs w:val="false"/>
                <w:sz w:val="20"/>
                <w:szCs w:val="20"/>
              </w:rPr>
              <w:t xml:space="preserve">Compliance</w:t>
            </w:r>
          </w:p>
        </w:tc>
        <w:tc>
          <w:tcPr>
            <w:tcW w:type="dxa" w:w="3000"/>
            <w:tcMar>
              <w:top w:type="dxa" w:w="80"/>
              <w:left w:type="dxa" w:w="120"/>
              <w:bottom w:type="dxa" w:w="80"/>
              <w:right w:type="dxa" w:w="120"/>
            </w:tcMar>
          </w:tcPr>
          <w:p>
            <w:pPr>
              <w:jc w:val="left"/>
            </w:pPr>
            <w:r>
              <w:rPr>
                <w:b w:val="false"/>
                <w:bCs w:val="false"/>
                <w:sz w:val="20"/>
                <w:szCs w:val="20"/>
              </w:rPr>
              <w:t xml:space="preserve"/>
            </w:r>
          </w:p>
        </w:tc>
        <w:tc>
          <w:tcPr>
            <w:tcW w:type="dxa" w:w="2600"/>
            <w:tcMar>
              <w:top w:type="dxa" w:w="80"/>
              <w:left w:type="dxa" w:w="120"/>
              <w:bottom w:type="dxa" w:w="80"/>
              <w:right w:type="dxa" w:w="120"/>
            </w:tcMar>
          </w:tcPr>
          <w:p>
            <w:pPr>
              <w:jc w:val="left"/>
            </w:pPr>
            <w:r>
              <w:rPr>
                <w:b w:val="false"/>
                <w:bCs w:val="false"/>
                <w:sz w:val="20"/>
                <w:szCs w:val="20"/>
              </w:rPr>
              <w:t xml:space="preserve"/>
            </w:r>
          </w:p>
        </w:tc>
      </w:tr>
      <w:tr>
        <w:trPr>
          <w:tblHeader w:val="false"/>
        </w:trPr>
        <w:tc>
          <w:tcPr>
            <w:tcW w:type="dxa" w:w="2600"/>
            <w:tcMar>
              <w:top w:type="dxa" w:w="80"/>
              <w:left w:type="dxa" w:w="120"/>
              <w:bottom w:type="dxa" w:w="80"/>
              <w:right w:type="dxa" w:w="120"/>
            </w:tcMar>
          </w:tcPr>
          <w:p>
            <w:pPr>
              <w:jc w:val="left"/>
            </w:pPr>
            <w:r>
              <w:rPr>
                <w:b w:val="false"/>
                <w:bCs w:val="false"/>
                <w:sz w:val="20"/>
                <w:szCs w:val="20"/>
              </w:rPr>
              <w:t xml:space="preserve">Product owner</w:t>
            </w:r>
          </w:p>
        </w:tc>
        <w:tc>
          <w:tcPr>
            <w:tcW w:type="dxa" w:w="3000"/>
            <w:tcMar>
              <w:top w:type="dxa" w:w="80"/>
              <w:left w:type="dxa" w:w="120"/>
              <w:bottom w:type="dxa" w:w="80"/>
              <w:right w:type="dxa" w:w="120"/>
            </w:tcMar>
          </w:tcPr>
          <w:p>
            <w:pPr>
              <w:jc w:val="left"/>
            </w:pPr>
            <w:r>
              <w:rPr>
                <w:b w:val="false"/>
                <w:bCs w:val="false"/>
                <w:sz w:val="20"/>
                <w:szCs w:val="20"/>
              </w:rPr>
              <w:t xml:space="preserve"/>
            </w:r>
          </w:p>
        </w:tc>
        <w:tc>
          <w:tcPr>
            <w:tcW w:type="dxa" w:w="2600"/>
            <w:tcMar>
              <w:top w:type="dxa" w:w="80"/>
              <w:left w:type="dxa" w:w="120"/>
              <w:bottom w:type="dxa" w:w="80"/>
              <w:right w:type="dxa" w:w="120"/>
            </w:tcMar>
          </w:tcPr>
          <w:p>
            <w:pPr>
              <w:jc w:val="left"/>
            </w:pPr>
            <w:r>
              <w:rPr>
                <w:b w:val="false"/>
                <w:bCs w:val="false"/>
                <w:sz w:val="20"/>
                <w:szCs w:val="20"/>
              </w:rPr>
              <w:t xml:space="preserve"/>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766E"/>
      <w:sz w:val="30"/>
      <w:szCs w:val="30"/>
    </w:rPr>
  </w:style>
  <w:style w:type="paragraph" w:styleId="Heading2">
    <w:name w:val="Heading 2"/>
    <w:basedOn w:val="Normal"/>
    <w:next w:val="Normal"/>
    <w:qFormat/>
    <w:rPr>
      <w:rFonts w:ascii="Calibri" w:cs="Calibri" w:eastAsia="Calibri" w:hAnsi="Calibri"/>
      <w:b/>
      <w:bCs/>
      <w:color w:val="0F172A"/>
      <w:sz w:val="25"/>
      <w:szCs w:val="25"/>
    </w:rPr>
  </w:style>
  <w:style w:type="paragraph" w:styleId="Heading3">
    <w:name w:val="Heading 3"/>
    <w:basedOn w:val="Normal"/>
    <w:next w:val="Normal"/>
    <w:qFormat/>
    <w:rPr>
      <w:rFonts w:ascii="Calibri" w:cs="Calibri" w:eastAsia="Calibri" w:hAnsi="Calibri"/>
      <w:b/>
      <w:bCs/>
      <w:color w:val="47556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Event Journey — flow for sign-off</dc:title>
  <dc:creator>Cinagi</dc:creator>
  <cp:lastModifiedBy>Un-named</cp:lastModifiedBy>
  <cp:revision>1</cp:revision>
  <dcterms:created xsi:type="dcterms:W3CDTF">2026-08-18T20:45:02.252Z</dcterms:created>
  <dcterms:modified xsi:type="dcterms:W3CDTF">2026-08-18T20:45:02.264Z</dcterms:modified>
</cp:coreProperties>
</file>

<file path=docProps/custom.xml><?xml version="1.0" encoding="utf-8"?>
<Properties xmlns="http://schemas.openxmlformats.org/officeDocument/2006/custom-properties" xmlns:vt="http://schemas.openxmlformats.org/officeDocument/2006/docPropsVTypes"/>
</file>