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POLÍTICA DE PRIVACIDAD</w:t>
      </w:r>
    </w:p>
    <w:p>
      <w:pPr>
        <w:spacing w:after="160"/>
        <w:jc w:val="left"/>
      </w:pPr>
      <w:r>
        <w:rPr>
          <w:b w:val="false"/>
          <w:bCs w:val="false"/>
          <w:i/>
          <w:iCs/>
        </w:rPr>
        <w:t xml:space="preserve">Hipnosis Integral Rangel | Última actualización: junio de 2026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1. Responsable del Tratamiento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Nombre: Hipnosis Integral Rangel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Correo de contacto: contacto@hipnosisintegralrangel.com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Actividad: Servicios de terapias alternativas y complementarias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Ámbito de operación: Estados Unidos de América y México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 Datos que Recopilamos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 través del formulario de contacto/reservas de nuestro sitio web, recopilamos los siguientes datos personales: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Nombre completo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Correo electrónico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Número de teléfono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Mensaje o motivo de consulta (que puede incluir información relacionada con su bienestar o salud)</w:t>
      </w:r>
    </w:p>
    <w:p>
      <w:pPr>
        <w:spacing w:after="160"/>
        <w:jc w:val="left"/>
      </w:pPr>
      <w:r>
        <w:rPr>
          <w:b w:val="false"/>
          <w:bCs w:val="false"/>
          <w:i/>
          <w:iCs/>
        </w:rPr>
        <w:t xml:space="preserve">No recopilamos datos de navegación, ni utilizamos cookies de terceros ni herramientas de analítica externa.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 Finalidad del Tratamiento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Los datos recopilados se utilizan exclusivamente para: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Responder a su solicitud de contacto o información.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Gestionar y confirmar reservas de sesiones.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Comunicarnos con usted sobre el servicio solicitado.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 Base Legal del Tratamiento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El tratamiento de sus datos se basa 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 consentimiento expreso al enviar el formulario.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ejecución de la relación de servicio solicitada.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Importante: Si en su mensaje incluye información relacionada con su salud o bienestar, dicha información se considera dato sensible y únicamente será utilizada para atender su consulta. No la compartiremos con terceros sin su autorización.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 Conservación de los Datos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Sus datos se conservarán únicamente durante el tiempo necesario para gestionar su solicitud y, en caso de establecerse una relación de servicio, mientras esta esté vigente y por un periodo posterior de hasta 3 años para atender posibles reclamaciones.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 Compartición con Terceros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Hipnosis Integral Rangel no vende, alquila ni cede sus datos personales a terceros. Solo podrán acceder a ellos: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Proveedores técnicos de alojamiento web, bajo estrictas condiciones de confidencialidad.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Autoridades competentes, cuando así lo exija la ley.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 Sus Derechos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Usted tiene derecho 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Acceder a sus datos personales que tratamos.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Rectificar datos inexactos o incompletos.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Solicitar la eliminación de sus datos.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Oponerse al tratamiento o solicitar su limitación.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Retirar su consentimiento en cualquier momento, sin que ello afecte a la licitud del tratamiento previo.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Para ejercer cualquiera de estos derechos, escríbanos a: contacto@hipnosisintegralrangel.com, indicando su nombre y la solicitud concreta.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 Seguridad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Hipnosis Integral Rangel aplica medidas técnicas y organizativas razonables para proteger sus datos frente a accesos no autorizados, pérdida o uso indebido.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 Normativa Aplicable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Esta política se rige por: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 México: Ley Federal de Protección de Datos Personales en Posesión de los Particulares (LFPDPPP) y su Reglamento.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 Estados Unidos: California Consumer Privacy Act (CCPA) en lo que sea aplicable, y demás normativas estatales y federales vigentes.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10. Modificaciones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Nos reservamos el derecho de actualizar esta política. Le notificaremos cambios relevantes a través del sitio web o por correo electrónico si disponemos de él.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</w:rPr>
        <w:t xml:space="preserve">© 2026 Hipnosis Integral Rangel.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2026-06-04T03:40:10.583Z</dcterms:created>
  <dcterms:modified xsi:type="dcterms:W3CDTF">2026-06-04T03:40:10.583Z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