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9D76B" w14:textId="6B9300A1" w:rsidR="00010F1E" w:rsidRDefault="00D35866" w:rsidP="00D35866">
      <w:pPr>
        <w:rPr>
          <w:rFonts w:ascii="Verdana" w:hAnsi="Verdana"/>
          <w:sz w:val="24"/>
          <w:szCs w:val="24"/>
        </w:rPr>
      </w:pPr>
      <w:r w:rsidRPr="00D35866">
        <w:rPr>
          <w:rFonts w:ascii="Verdana" w:hAnsi="Verdana"/>
          <w:noProof/>
          <w:sz w:val="24"/>
          <w:szCs w:val="24"/>
        </w:rPr>
        <w:drawing>
          <wp:inline distT="0" distB="0" distL="0" distR="0" wp14:anchorId="0E9A9F58" wp14:editId="3F4C136E">
            <wp:extent cx="5731510" cy="1514475"/>
            <wp:effectExtent l="0" t="0" r="2540" b="9525"/>
            <wp:docPr id="1" name="Picture 1" descr="ITESM-Logo - Global Americ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SM-Logo - Global America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1874" w14:textId="77777777" w:rsidR="00D35866" w:rsidRPr="00D35866" w:rsidRDefault="00D35866" w:rsidP="00D35866">
      <w:pPr>
        <w:rPr>
          <w:rFonts w:ascii="Verdana" w:hAnsi="Verdana"/>
          <w:sz w:val="24"/>
          <w:szCs w:val="24"/>
        </w:rPr>
      </w:pPr>
    </w:p>
    <w:p w14:paraId="56509761" w14:textId="1FE8DC1C" w:rsidR="00D35866" w:rsidRPr="00D35866" w:rsidRDefault="00D35866" w:rsidP="00D35866">
      <w:pPr>
        <w:jc w:val="center"/>
        <w:rPr>
          <w:rFonts w:ascii="Verdana" w:hAnsi="Verdana"/>
          <w:sz w:val="28"/>
          <w:szCs w:val="28"/>
        </w:rPr>
      </w:pPr>
      <w:r w:rsidRPr="00D35866">
        <w:rPr>
          <w:rFonts w:ascii="Verdana" w:hAnsi="Verdana"/>
          <w:sz w:val="28"/>
          <w:szCs w:val="28"/>
        </w:rPr>
        <w:t>Instituto Tecnológico de Estudios Superiores de Monterrey</w:t>
      </w:r>
    </w:p>
    <w:p w14:paraId="4350EF65" w14:textId="5E03DBFA" w:rsidR="00D35866" w:rsidRPr="00D35866" w:rsidRDefault="00D35866" w:rsidP="00D35866">
      <w:pPr>
        <w:jc w:val="center"/>
        <w:rPr>
          <w:rFonts w:ascii="Verdana" w:hAnsi="Verdana"/>
          <w:sz w:val="28"/>
          <w:szCs w:val="28"/>
        </w:rPr>
      </w:pPr>
      <w:r w:rsidRPr="00D35866">
        <w:rPr>
          <w:rFonts w:ascii="Verdana" w:hAnsi="Verdana"/>
          <w:sz w:val="28"/>
          <w:szCs w:val="28"/>
        </w:rPr>
        <w:t>Campus Puebla</w:t>
      </w:r>
    </w:p>
    <w:p w14:paraId="551ADB9D" w14:textId="08C3FDEA" w:rsidR="00D35866" w:rsidRPr="00D35866" w:rsidRDefault="00D35866" w:rsidP="00D35866">
      <w:pPr>
        <w:jc w:val="center"/>
        <w:rPr>
          <w:rFonts w:ascii="Verdana" w:hAnsi="Verdana"/>
          <w:sz w:val="28"/>
          <w:szCs w:val="28"/>
        </w:rPr>
      </w:pPr>
      <w:r w:rsidRPr="00D35866">
        <w:rPr>
          <w:rFonts w:ascii="Verdana" w:hAnsi="Verdana"/>
          <w:sz w:val="28"/>
          <w:szCs w:val="28"/>
        </w:rPr>
        <w:t>Administración de Proyectos de Ingeniería de Software</w:t>
      </w:r>
    </w:p>
    <w:p w14:paraId="79A58AB8" w14:textId="77777777" w:rsidR="00D35866" w:rsidRPr="00D35866" w:rsidRDefault="00D35866" w:rsidP="00D35866">
      <w:pPr>
        <w:jc w:val="center"/>
        <w:rPr>
          <w:rFonts w:ascii="Verdana" w:hAnsi="Verdana"/>
          <w:sz w:val="28"/>
          <w:szCs w:val="28"/>
        </w:rPr>
      </w:pPr>
      <w:r w:rsidRPr="00D35866">
        <w:rPr>
          <w:rFonts w:ascii="Verdana" w:hAnsi="Verdana"/>
          <w:sz w:val="28"/>
          <w:szCs w:val="28"/>
        </w:rPr>
        <w:t>Entrega primer parcial</w:t>
      </w:r>
    </w:p>
    <w:p w14:paraId="0329533C" w14:textId="77777777" w:rsidR="00D35866" w:rsidRPr="00D35866" w:rsidRDefault="00D35866" w:rsidP="00D35866">
      <w:pPr>
        <w:jc w:val="center"/>
        <w:rPr>
          <w:rFonts w:ascii="Verdana" w:hAnsi="Verdana" w:cs="Arial"/>
          <w:color w:val="000000"/>
          <w:sz w:val="28"/>
          <w:szCs w:val="28"/>
        </w:rPr>
      </w:pPr>
      <w:r w:rsidRPr="00D35866">
        <w:rPr>
          <w:rFonts w:ascii="Verdana" w:hAnsi="Verdana" w:cs="Arial"/>
          <w:color w:val="000000"/>
          <w:sz w:val="28"/>
          <w:szCs w:val="28"/>
        </w:rPr>
        <w:t>Joaquín Vila García A01732343</w:t>
      </w:r>
    </w:p>
    <w:p w14:paraId="7AEAC935" w14:textId="77777777" w:rsidR="00D35866" w:rsidRPr="00D35866" w:rsidRDefault="00D35866" w:rsidP="00D35866">
      <w:pPr>
        <w:jc w:val="center"/>
        <w:rPr>
          <w:rFonts w:ascii="Verdana" w:hAnsi="Verdana" w:cs="Arial"/>
          <w:color w:val="000000"/>
          <w:sz w:val="28"/>
          <w:szCs w:val="28"/>
        </w:rPr>
      </w:pPr>
      <w:r w:rsidRPr="00D35866">
        <w:rPr>
          <w:rFonts w:ascii="Verdana" w:hAnsi="Verdana" w:cs="Arial"/>
          <w:color w:val="000000"/>
          <w:sz w:val="28"/>
          <w:szCs w:val="28"/>
        </w:rPr>
        <w:t>Alejandra Robles Macías A01730511</w:t>
      </w:r>
    </w:p>
    <w:p w14:paraId="0BBFAA24" w14:textId="7C12BC59" w:rsidR="00D35866" w:rsidRDefault="00D35866" w:rsidP="00D35866">
      <w:pPr>
        <w:jc w:val="center"/>
        <w:rPr>
          <w:rFonts w:ascii="Verdana" w:hAnsi="Verdana" w:cs="Arial"/>
          <w:color w:val="000000"/>
          <w:sz w:val="28"/>
          <w:szCs w:val="28"/>
        </w:rPr>
      </w:pPr>
      <w:r w:rsidRPr="00D35866">
        <w:rPr>
          <w:rFonts w:ascii="Verdana" w:hAnsi="Verdana" w:cs="Arial"/>
          <w:color w:val="000000"/>
          <w:sz w:val="28"/>
          <w:szCs w:val="28"/>
        </w:rPr>
        <w:t>Carlos Antonio Vallejo González A01732167</w:t>
      </w:r>
    </w:p>
    <w:p w14:paraId="75D094F8" w14:textId="77777777" w:rsidR="00BD7CE5" w:rsidRPr="00D35866" w:rsidRDefault="00BD7CE5" w:rsidP="00D35866">
      <w:pPr>
        <w:jc w:val="center"/>
        <w:rPr>
          <w:rFonts w:ascii="Verdana" w:hAnsi="Verdana" w:cs="Arial"/>
          <w:color w:val="000000"/>
          <w:sz w:val="28"/>
          <w:szCs w:val="28"/>
        </w:rPr>
      </w:pPr>
    </w:p>
    <w:p w14:paraId="47D52F8F" w14:textId="19841B29" w:rsidR="00D35866" w:rsidRPr="00D35866" w:rsidRDefault="00BD7CE5" w:rsidP="00BD7CE5">
      <w:pPr>
        <w:pStyle w:val="NormalWeb"/>
        <w:spacing w:before="0" w:beforeAutospacing="0" w:after="0" w:afterAutospacing="0"/>
        <w:jc w:val="center"/>
        <w:rPr>
          <w:rFonts w:ascii="Verdana" w:hAnsi="Verdana" w:cs="Arial"/>
          <w:color w:val="000000"/>
          <w:lang w:val="es-MX"/>
        </w:rPr>
      </w:pPr>
      <w:r w:rsidRPr="00BD7CE5">
        <w:rPr>
          <w:rFonts w:ascii="Verdana" w:eastAsiaTheme="minorHAnsi" w:hAnsi="Verdana" w:cs="Arial"/>
          <w:color w:val="000000"/>
          <w:sz w:val="28"/>
          <w:szCs w:val="28"/>
          <w:lang w:val="es-MX" w:eastAsia="en-US"/>
        </w:rPr>
        <w:t>Tabla de plan de riegos</w:t>
      </w:r>
    </w:p>
    <w:p w14:paraId="16241599" w14:textId="015D4C7A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34B9924" w14:textId="363EFC75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2967D59E" w14:textId="0F7AE252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849280C" w14:textId="29924068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6ABDACEC" w14:textId="099FBD18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025EFA6" w14:textId="5A679A68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39B5F39" w14:textId="1C35ECDE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BCCC8CE" w14:textId="5A405D9A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253C3D2" w14:textId="128C3831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28546EAB" w14:textId="4A2658CF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3C29CA00" w14:textId="2A3742CF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250ACCC1" w14:textId="2A5DBB84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63D0148" w14:textId="7692C645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7CD44BE" w14:textId="77777777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7D9B78D" w14:textId="766388F1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1F9B05D0" w14:textId="75B17A9A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34B960C1" w14:textId="77777777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9BA5936" w14:textId="5DEFEAFF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817310C" w14:textId="0CC16F3B" w:rsidR="00BD7CE5" w:rsidRDefault="00BD7CE5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DBB0EB2" w14:textId="22B30D33" w:rsidR="00D35866" w:rsidRDefault="00D35866" w:rsidP="00D35866">
      <w:pPr>
        <w:pStyle w:val="NormalWeb"/>
        <w:spacing w:before="0" w:beforeAutospacing="0" w:after="0" w:afterAutospacing="0"/>
        <w:jc w:val="both"/>
        <w:rPr>
          <w:rFonts w:ascii="Verdana" w:hAnsi="Verdana" w:cs="Arial"/>
          <w:color w:val="000000"/>
          <w:lang w:val="es-MX"/>
        </w:rPr>
      </w:pPr>
    </w:p>
    <w:p w14:paraId="4A0E296E" w14:textId="77777777" w:rsidR="00BD7CE5" w:rsidRPr="00D35866" w:rsidRDefault="00BD7CE5" w:rsidP="00D35866">
      <w:pPr>
        <w:pStyle w:val="NormalWeb"/>
        <w:spacing w:before="0" w:beforeAutospacing="0" w:after="0" w:afterAutospacing="0"/>
        <w:jc w:val="both"/>
        <w:rPr>
          <w:rFonts w:ascii="Verdana" w:hAnsi="Verdana"/>
          <w:lang w:val="es-MX"/>
        </w:rPr>
      </w:pPr>
    </w:p>
    <w:p w14:paraId="52EEEC63" w14:textId="36B893B9" w:rsidR="00D35866" w:rsidRPr="00D35866" w:rsidRDefault="00BD7CE5" w:rsidP="00D35866">
      <w:pPr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GB"/>
        </w:rPr>
      </w:pPr>
      <w:r w:rsidRPr="00BD7CE5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GB"/>
        </w:rPr>
        <w:lastRenderedPageBreak/>
        <w:t>Tabla de plan de riegos</w:t>
      </w:r>
    </w:p>
    <w:p w14:paraId="7133DD79" w14:textId="77777777" w:rsidR="00D35866" w:rsidRPr="00D35866" w:rsidRDefault="00D35866" w:rsidP="00D35866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8"/>
          <w:szCs w:val="28"/>
          <w:lang w:eastAsia="en-GB"/>
        </w:rPr>
      </w:pPr>
    </w:p>
    <w:p w14:paraId="5A129E62" w14:textId="77777777" w:rsidR="00BD7CE5" w:rsidRPr="00BD7CE5" w:rsidRDefault="00BD7CE5" w:rsidP="00BD7C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879"/>
        <w:gridCol w:w="2021"/>
        <w:gridCol w:w="1554"/>
        <w:gridCol w:w="1111"/>
        <w:gridCol w:w="2060"/>
      </w:tblGrid>
      <w:tr w:rsidR="00BD7CE5" w:rsidRPr="00BD7CE5" w14:paraId="0CAFD038" w14:textId="77777777" w:rsidTr="00BD7C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2FA15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0C15B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6B612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Descripción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AD9A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Probabilidad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7B759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Impacto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CB9CA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1B954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Medida</w:t>
            </w:r>
            <w:proofErr w:type="spellEnd"/>
          </w:p>
        </w:tc>
      </w:tr>
      <w:tr w:rsidR="00BD7CE5" w:rsidRPr="00BD7CE5" w14:paraId="0AFAF30B" w14:textId="77777777" w:rsidTr="00BD7C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39BD5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E09A8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eastAsia="en-GB"/>
              </w:rPr>
              <w:t>Falta de conocimiento sobre las tecnologías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52C41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eastAsia="en-GB"/>
              </w:rPr>
              <w:t>La ignorancia sobre las plataformas nuevas que se están usando.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F7242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F341A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EB963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 xml:space="preserve">Tomar </w:t>
            </w:r>
            <w:proofErr w:type="spellStart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tutoriales</w:t>
            </w:r>
            <w:proofErr w:type="spellEnd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en</w:t>
            </w:r>
            <w:proofErr w:type="spellEnd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línea</w:t>
            </w:r>
            <w:proofErr w:type="spellEnd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.</w:t>
            </w:r>
          </w:p>
        </w:tc>
      </w:tr>
      <w:tr w:rsidR="00BD7CE5" w:rsidRPr="00BD7CE5" w14:paraId="47C2DBB2" w14:textId="77777777" w:rsidTr="00BD7C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AABEF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2DFD8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 xml:space="preserve">Falta de </w:t>
            </w:r>
            <w:proofErr w:type="spellStart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organización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22A26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eastAsia="en-GB"/>
              </w:rPr>
              <w:t>Debida a trabajar con una diferencia horaria y no poder reunirse por la pandemia.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7D4FD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2B7F0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75DB5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eastAsia="en-GB"/>
              </w:rPr>
              <w:t>Acordar juntas con anticipación y en el peor de los casos, dejar por escrito lo requerido.</w:t>
            </w:r>
          </w:p>
        </w:tc>
      </w:tr>
      <w:tr w:rsidR="00BD7CE5" w:rsidRPr="00BD7CE5" w14:paraId="2DF025B4" w14:textId="77777777" w:rsidTr="00BD7C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307B8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BDF54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 xml:space="preserve">Falta de </w:t>
            </w:r>
            <w:proofErr w:type="spellStart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tiempo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39048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eastAsia="en-GB"/>
              </w:rPr>
              <w:t>Llegar a la fecha límite.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2C9E3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Baja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7D7FD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5EC89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Entregar</w:t>
            </w:r>
            <w:proofErr w:type="spellEnd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 xml:space="preserve"> las </w:t>
            </w:r>
            <w:proofErr w:type="spellStart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partes</w:t>
            </w:r>
            <w:proofErr w:type="spellEnd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prioritarias</w:t>
            </w:r>
            <w:proofErr w:type="spellEnd"/>
          </w:p>
        </w:tc>
      </w:tr>
      <w:tr w:rsidR="00BD7CE5" w:rsidRPr="00BD7CE5" w14:paraId="33038A6B" w14:textId="77777777" w:rsidTr="00BD7CE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32D60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0A48C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Problemas</w:t>
            </w:r>
            <w:proofErr w:type="spellEnd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 xml:space="preserve"> con el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859E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eastAsia="en-GB"/>
              </w:rPr>
              <w:t>Tener un error inesperado, donde se desconoce la causa.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3FAC8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Baja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89236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E0D5D" w14:textId="77777777" w:rsidR="00BD7CE5" w:rsidRPr="00BD7CE5" w:rsidRDefault="00BD7CE5" w:rsidP="00BD7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Buscar</w:t>
            </w:r>
            <w:proofErr w:type="spellEnd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soluciones</w:t>
            </w:r>
            <w:proofErr w:type="spellEnd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en</w:t>
            </w:r>
            <w:proofErr w:type="spellEnd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 xml:space="preserve"> </w:t>
            </w:r>
            <w:proofErr w:type="spellStart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línea</w:t>
            </w:r>
            <w:proofErr w:type="spellEnd"/>
            <w:r w:rsidRPr="00BD7CE5">
              <w:rPr>
                <w:rFonts w:ascii="Verdana" w:eastAsia="Times New Roman" w:hAnsi="Verdana" w:cs="Times New Roman"/>
                <w:color w:val="000000"/>
                <w:lang w:val="en-GB" w:eastAsia="en-GB"/>
              </w:rPr>
              <w:t>.</w:t>
            </w:r>
          </w:p>
        </w:tc>
      </w:tr>
    </w:tbl>
    <w:p w14:paraId="498B9D2F" w14:textId="77777777" w:rsidR="00D35866" w:rsidRPr="00D35866" w:rsidRDefault="00D35866" w:rsidP="00D35866"/>
    <w:sectPr w:rsidR="00D35866" w:rsidRPr="00D3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50C2B"/>
    <w:multiLevelType w:val="multilevel"/>
    <w:tmpl w:val="E2AC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66"/>
    <w:rsid w:val="00010F1E"/>
    <w:rsid w:val="00BD7CE5"/>
    <w:rsid w:val="00D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04FC"/>
  <w15:chartTrackingRefBased/>
  <w15:docId w15:val="{AAC14569-440D-4781-B50C-859846BE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Vila García</dc:creator>
  <cp:keywords/>
  <dc:description/>
  <cp:lastModifiedBy>Joaquín Vila García</cp:lastModifiedBy>
  <cp:revision>2</cp:revision>
  <dcterms:created xsi:type="dcterms:W3CDTF">2021-03-22T21:26:00Z</dcterms:created>
  <dcterms:modified xsi:type="dcterms:W3CDTF">2021-03-22T21:26:00Z</dcterms:modified>
</cp:coreProperties>
</file>